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2D3" w:rsidRPr="00FA12EA" w:rsidRDefault="00F262D3" w:rsidP="00F262D3">
      <w:pPr>
        <w:tabs>
          <w:tab w:val="left" w:pos="0"/>
        </w:tabs>
        <w:overflowPunct w:val="0"/>
        <w:autoSpaceDE w:val="0"/>
        <w:autoSpaceDN w:val="0"/>
        <w:adjustRightInd w:val="0"/>
        <w:spacing w:after="0" w:line="240" w:lineRule="auto"/>
        <w:textAlignment w:val="baseline"/>
        <w:rPr>
          <w:rFonts w:ascii="Trebuchet MS" w:eastAsia="Times New Roman" w:hAnsi="Trebuchet MS" w:cs="Times New Roman"/>
          <w:b/>
          <w:bCs/>
          <w:color w:val="A8D08D" w:themeColor="accent6" w:themeTint="99"/>
          <w:sz w:val="28"/>
          <w:szCs w:val="28"/>
          <w:lang w:eastAsia="fr-FR"/>
        </w:rPr>
      </w:pPr>
    </w:p>
    <w:p w:rsidR="00F262D3" w:rsidRPr="00FA12EA" w:rsidRDefault="00796EBE" w:rsidP="00F262D3">
      <w:pPr>
        <w:tabs>
          <w:tab w:val="left" w:pos="0"/>
        </w:tabs>
        <w:overflowPunct w:val="0"/>
        <w:autoSpaceDE w:val="0"/>
        <w:autoSpaceDN w:val="0"/>
        <w:adjustRightInd w:val="0"/>
        <w:spacing w:after="0" w:line="240" w:lineRule="auto"/>
        <w:jc w:val="center"/>
        <w:textAlignment w:val="baseline"/>
        <w:rPr>
          <w:rFonts w:ascii="Trebuchet MS" w:eastAsia="Times New Roman" w:hAnsi="Trebuchet MS" w:cs="Times New Roman"/>
          <w:b/>
          <w:bCs/>
          <w:color w:val="A8D08D" w:themeColor="accent6" w:themeTint="99"/>
          <w:sz w:val="28"/>
          <w:szCs w:val="28"/>
          <w:lang w:eastAsia="fr-FR"/>
        </w:rPr>
      </w:pPr>
      <w:r>
        <w:rPr>
          <w:rFonts w:ascii="Trebuchet MS" w:eastAsia="Times New Roman" w:hAnsi="Trebuchet MS" w:cs="Times New Roman"/>
          <w:b/>
          <w:bCs/>
          <w:color w:val="A8D08D" w:themeColor="accent6" w:themeTint="99"/>
          <w:sz w:val="28"/>
          <w:szCs w:val="28"/>
          <w:lang w:eastAsia="fr-FR"/>
        </w:rPr>
        <w:t xml:space="preserve">E1.2.2L </w:t>
      </w:r>
      <w:r w:rsidR="00F262D3" w:rsidRPr="00FA12EA">
        <w:rPr>
          <w:rFonts w:ascii="Trebuchet MS" w:eastAsia="Times New Roman" w:hAnsi="Trebuchet MS" w:cs="Times New Roman"/>
          <w:b/>
          <w:bCs/>
          <w:color w:val="A8D08D" w:themeColor="accent6" w:themeTint="99"/>
          <w:sz w:val="28"/>
          <w:szCs w:val="28"/>
          <w:lang w:eastAsia="fr-FR"/>
        </w:rPr>
        <w:t xml:space="preserve">FIȘA DE EVALUARE </w:t>
      </w:r>
      <w:r w:rsidR="00862009" w:rsidRPr="00FA12EA">
        <w:rPr>
          <w:rFonts w:ascii="Trebuchet MS" w:eastAsia="Times New Roman" w:hAnsi="Trebuchet MS" w:cs="Times New Roman"/>
          <w:b/>
          <w:bCs/>
          <w:color w:val="A8D08D" w:themeColor="accent6" w:themeTint="99"/>
          <w:sz w:val="28"/>
          <w:szCs w:val="28"/>
          <w:lang w:eastAsia="fr-FR"/>
        </w:rPr>
        <w:t>A ELIGIBILITĂȚII PROIECTULUI</w:t>
      </w:r>
    </w:p>
    <w:p w:rsidR="00F262D3" w:rsidRPr="00BD28C0" w:rsidRDefault="00F262D3" w:rsidP="00F262D3">
      <w:pPr>
        <w:tabs>
          <w:tab w:val="left" w:pos="0"/>
        </w:tabs>
        <w:overflowPunct w:val="0"/>
        <w:autoSpaceDE w:val="0"/>
        <w:autoSpaceDN w:val="0"/>
        <w:adjustRightInd w:val="0"/>
        <w:spacing w:after="0" w:line="240" w:lineRule="auto"/>
        <w:jc w:val="center"/>
        <w:textAlignment w:val="baseline"/>
        <w:rPr>
          <w:rFonts w:ascii="Trebuchet MS" w:eastAsia="Times New Roman" w:hAnsi="Trebuchet MS" w:cs="Times New Roman"/>
          <w:b/>
          <w:bCs/>
          <w:sz w:val="28"/>
          <w:szCs w:val="28"/>
          <w:lang w:eastAsia="fr-FR"/>
        </w:rPr>
      </w:pPr>
    </w:p>
    <w:p w:rsidR="00F262D3" w:rsidRPr="00BD28C0" w:rsidRDefault="00F262D3" w:rsidP="00862009">
      <w:pPr>
        <w:overflowPunct w:val="0"/>
        <w:autoSpaceDE w:val="0"/>
        <w:autoSpaceDN w:val="0"/>
        <w:adjustRightInd w:val="0"/>
        <w:spacing w:after="0" w:line="240" w:lineRule="auto"/>
        <w:ind w:left="-270" w:firstLine="270"/>
        <w:jc w:val="center"/>
        <w:textAlignment w:val="baseline"/>
        <w:rPr>
          <w:rFonts w:ascii="Trebuchet MS" w:eastAsia="Calibri" w:hAnsi="Trebuchet MS" w:cs="Times New Roman"/>
          <w:sz w:val="24"/>
          <w:szCs w:val="24"/>
          <w:lang w:val="en-US"/>
        </w:rPr>
      </w:pPr>
      <w:r w:rsidRPr="00BD28C0">
        <w:rPr>
          <w:rFonts w:ascii="Trebuchet MS" w:eastAsia="Calibri" w:hAnsi="Trebuchet MS" w:cs="Times New Roman"/>
          <w:sz w:val="24"/>
          <w:szCs w:val="24"/>
          <w:lang w:val="en-US"/>
        </w:rPr>
        <w:t>Sub-măsura 19.2 -”Sprijin pentru implementarea acțiunilor în cadrul strategiei de dezvoltare locală”</w:t>
      </w:r>
    </w:p>
    <w:p w:rsidR="00F262D3" w:rsidRPr="00BD28C0" w:rsidRDefault="00F262D3" w:rsidP="00F262D3">
      <w:pPr>
        <w:tabs>
          <w:tab w:val="left" w:pos="3819"/>
          <w:tab w:val="center" w:pos="5103"/>
        </w:tabs>
        <w:overflowPunct w:val="0"/>
        <w:autoSpaceDE w:val="0"/>
        <w:autoSpaceDN w:val="0"/>
        <w:adjustRightInd w:val="0"/>
        <w:spacing w:after="0" w:line="240" w:lineRule="auto"/>
        <w:textAlignment w:val="baseline"/>
        <w:rPr>
          <w:rFonts w:ascii="Trebuchet MS" w:eastAsia="Times New Roman" w:hAnsi="Trebuchet MS" w:cs="Times New Roman"/>
          <w:bCs/>
          <w:sz w:val="32"/>
          <w:szCs w:val="32"/>
          <w:lang w:eastAsia="fr-FR"/>
        </w:rPr>
      </w:pPr>
    </w:p>
    <w:p w:rsidR="00F262D3" w:rsidRPr="009F0686" w:rsidRDefault="00F262D3" w:rsidP="00F262D3">
      <w:pPr>
        <w:spacing w:after="0" w:line="360" w:lineRule="auto"/>
        <w:jc w:val="center"/>
        <w:rPr>
          <w:rFonts w:ascii="Trebuchet MS" w:eastAsia="Calibri" w:hAnsi="Trebuchet MS" w:cs="Times New Roman"/>
          <w:b/>
          <w:position w:val="1"/>
          <w:sz w:val="24"/>
          <w:szCs w:val="24"/>
          <w:lang w:val="en-US"/>
        </w:rPr>
      </w:pPr>
      <w:r w:rsidRPr="00BD28C0">
        <w:rPr>
          <w:rFonts w:ascii="Trebuchet MS" w:eastAsia="Times New Roman" w:hAnsi="Trebuchet MS" w:cs="Times New Roman"/>
          <w:bCs/>
          <w:sz w:val="32"/>
          <w:szCs w:val="32"/>
          <w:lang w:eastAsia="fr-FR"/>
        </w:rPr>
        <w:tab/>
      </w:r>
      <w:r w:rsidRPr="009F0686">
        <w:rPr>
          <w:rFonts w:ascii="Trebuchet MS" w:eastAsia="Calibri" w:hAnsi="Trebuchet MS" w:cs="Times New Roman"/>
          <w:b/>
          <w:spacing w:val="-2"/>
          <w:position w:val="1"/>
          <w:sz w:val="24"/>
          <w:szCs w:val="24"/>
          <w:lang w:val="en-US"/>
        </w:rPr>
        <w:t>MĂSURA M1/6B -</w:t>
      </w:r>
      <w:r w:rsidRPr="009F0686">
        <w:rPr>
          <w:rFonts w:ascii="Trebuchet MS" w:eastAsia="Calibri" w:hAnsi="Trebuchet MS" w:cs="Times New Roman"/>
          <w:b/>
          <w:color w:val="4A442A"/>
          <w:position w:val="1"/>
          <w:sz w:val="24"/>
          <w:szCs w:val="24"/>
          <w:lang w:val="en-US"/>
        </w:rPr>
        <w:t xml:space="preserve"> </w:t>
      </w:r>
      <w:r w:rsidRPr="009F0686">
        <w:rPr>
          <w:rFonts w:ascii="Trebuchet MS" w:eastAsia="Calibri" w:hAnsi="Trebuchet MS" w:cs="Times New Roman"/>
          <w:b/>
          <w:position w:val="1"/>
          <w:sz w:val="24"/>
          <w:szCs w:val="24"/>
          <w:lang w:val="en-US"/>
        </w:rPr>
        <w:t>Investiții în patrimoniu</w:t>
      </w:r>
      <w:r w:rsidR="004C34A6">
        <w:rPr>
          <w:rFonts w:ascii="Trebuchet MS" w:eastAsia="Calibri" w:hAnsi="Trebuchet MS" w:cs="Times New Roman"/>
          <w:b/>
          <w:position w:val="1"/>
          <w:sz w:val="24"/>
          <w:szCs w:val="24"/>
          <w:lang w:val="en-US"/>
        </w:rPr>
        <w:t>l</w:t>
      </w:r>
      <w:r w:rsidRPr="009F0686">
        <w:rPr>
          <w:rFonts w:ascii="Trebuchet MS" w:eastAsia="Calibri" w:hAnsi="Trebuchet MS" w:cs="Times New Roman"/>
          <w:b/>
          <w:position w:val="1"/>
          <w:sz w:val="24"/>
          <w:szCs w:val="24"/>
          <w:lang w:val="en-US"/>
        </w:rPr>
        <w:t xml:space="preserve"> cultural, serviciile sociale și de bază pe teritoriul ALUTUS:</w:t>
      </w:r>
    </w:p>
    <w:p w:rsidR="00F262D3" w:rsidRPr="00BD28C0" w:rsidRDefault="00F262D3" w:rsidP="00F262D3">
      <w:pPr>
        <w:spacing w:before="240" w:after="0" w:line="360" w:lineRule="auto"/>
        <w:jc w:val="center"/>
        <w:rPr>
          <w:rFonts w:ascii="Trebuchet MS" w:eastAsia="Calibri" w:hAnsi="Trebuchet MS" w:cs="Times New Roman"/>
          <w:b/>
          <w:spacing w:val="-2"/>
          <w:position w:val="1"/>
          <w:sz w:val="24"/>
          <w:szCs w:val="24"/>
          <w:lang w:val="en-US"/>
        </w:rPr>
      </w:pPr>
      <w:r w:rsidRPr="00BD28C0">
        <w:rPr>
          <w:rFonts w:ascii="Trebuchet MS" w:eastAsia="Calibri" w:hAnsi="Trebuchet MS" w:cs="Times New Roman"/>
          <w:b/>
          <w:position w:val="1"/>
          <w:sz w:val="24"/>
          <w:szCs w:val="24"/>
          <w:lang w:val="en-US"/>
        </w:rPr>
        <w:t>Investiții în patrimoniu</w:t>
      </w:r>
      <w:r w:rsidR="004C34A6">
        <w:rPr>
          <w:rFonts w:ascii="Trebuchet MS" w:eastAsia="Calibri" w:hAnsi="Trebuchet MS" w:cs="Times New Roman"/>
          <w:b/>
          <w:position w:val="1"/>
          <w:sz w:val="24"/>
          <w:szCs w:val="24"/>
          <w:lang w:val="en-US"/>
        </w:rPr>
        <w:t>l</w:t>
      </w:r>
      <w:r w:rsidRPr="00BD28C0">
        <w:rPr>
          <w:rFonts w:ascii="Trebuchet MS" w:eastAsia="Calibri" w:hAnsi="Trebuchet MS" w:cs="Times New Roman"/>
          <w:b/>
          <w:position w:val="1"/>
          <w:sz w:val="24"/>
          <w:szCs w:val="24"/>
          <w:lang w:val="en-US"/>
        </w:rPr>
        <w:t xml:space="preserve"> cultural și serviciile de bază pe teritoriul ALUTUS (</w:t>
      </w:r>
      <w:r w:rsidRPr="00BD28C0">
        <w:rPr>
          <w:rFonts w:ascii="Trebuchet MS" w:eastAsia="Calibri" w:hAnsi="Trebuchet MS" w:cs="Times New Roman"/>
          <w:b/>
          <w:spacing w:val="-2"/>
          <w:position w:val="1"/>
          <w:sz w:val="24"/>
          <w:szCs w:val="24"/>
          <w:lang w:val="en-US"/>
        </w:rPr>
        <w:t>M1/6B-a)</w:t>
      </w:r>
    </w:p>
    <w:p w:rsidR="00F262D3" w:rsidRPr="00BD28C0" w:rsidRDefault="00F262D3" w:rsidP="00F262D3">
      <w:pPr>
        <w:tabs>
          <w:tab w:val="left" w:pos="3819"/>
          <w:tab w:val="center" w:pos="5103"/>
        </w:tabs>
        <w:overflowPunct w:val="0"/>
        <w:autoSpaceDE w:val="0"/>
        <w:autoSpaceDN w:val="0"/>
        <w:adjustRightInd w:val="0"/>
        <w:spacing w:after="0" w:line="240" w:lineRule="auto"/>
        <w:textAlignment w:val="baseline"/>
        <w:rPr>
          <w:rFonts w:ascii="Trebuchet MS" w:eastAsia="Times New Roman" w:hAnsi="Trebuchet MS" w:cs="Times New Roman"/>
          <w:b/>
          <w:bCs/>
          <w:sz w:val="36"/>
          <w:szCs w:val="36"/>
          <w:lang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eastAsia="fr-FR"/>
        </w:rPr>
      </w:pPr>
    </w:p>
    <w:p w:rsidR="00F262D3" w:rsidRPr="00BD28C0" w:rsidRDefault="00F262D3" w:rsidP="00862009">
      <w:pPr>
        <w:overflowPunct w:val="0"/>
        <w:autoSpaceDE w:val="0"/>
        <w:autoSpaceDN w:val="0"/>
        <w:adjustRightInd w:val="0"/>
        <w:spacing w:after="0" w:line="240" w:lineRule="auto"/>
        <w:ind w:left="-180"/>
        <w:textAlignment w:val="baseline"/>
        <w:rPr>
          <w:rFonts w:ascii="Trebuchet MS" w:eastAsia="Times New Roman" w:hAnsi="Trebuchet MS" w:cs="Times New Roman"/>
          <w:bCs/>
          <w:sz w:val="24"/>
          <w:szCs w:val="24"/>
          <w:lang w:eastAsia="fr-FR"/>
        </w:rPr>
      </w:pPr>
      <w:r w:rsidRPr="00E57F26">
        <w:rPr>
          <w:rFonts w:ascii="Trebuchet MS" w:eastAsia="Times New Roman" w:hAnsi="Trebuchet MS" w:cs="Times New Roman"/>
          <w:b/>
          <w:bCs/>
          <w:sz w:val="24"/>
          <w:szCs w:val="24"/>
          <w:lang w:eastAsia="fr-FR"/>
        </w:rPr>
        <w:t>Numărul de înregistrare al Cererii de Finanţare (CF)</w:t>
      </w:r>
      <w:r w:rsidRPr="00BD28C0">
        <w:rPr>
          <w:rFonts w:ascii="Trebuchet MS" w:eastAsia="Times New Roman" w:hAnsi="Trebuchet MS" w:cs="Times New Roman"/>
          <w:bCs/>
          <w:sz w:val="24"/>
          <w:szCs w:val="24"/>
          <w:lang w:eastAsia="fr-FR"/>
        </w:rPr>
        <w:t>:________</w:t>
      </w:r>
      <w:r w:rsidR="00BD28C0">
        <w:rPr>
          <w:rFonts w:ascii="Trebuchet MS" w:eastAsia="Times New Roman" w:hAnsi="Trebuchet MS" w:cs="Times New Roman"/>
          <w:bCs/>
          <w:sz w:val="24"/>
          <w:szCs w:val="24"/>
          <w:lang w:eastAsia="fr-FR"/>
        </w:rPr>
        <w:t>______________________</w:t>
      </w:r>
    </w:p>
    <w:p w:rsidR="00F262D3" w:rsidRPr="00BD28C0" w:rsidRDefault="00F262D3" w:rsidP="00F262D3">
      <w:pPr>
        <w:tabs>
          <w:tab w:val="center" w:pos="4536"/>
          <w:tab w:val="right" w:pos="9072"/>
        </w:tabs>
        <w:spacing w:after="0" w:line="240" w:lineRule="auto"/>
        <w:rPr>
          <w:rFonts w:ascii="Trebuchet MS" w:eastAsia="Times New Roman" w:hAnsi="Trebuchet MS" w:cs="Times New Roman"/>
          <w:sz w:val="24"/>
          <w:szCs w:val="24"/>
          <w:bdr w:val="single" w:sz="8" w:space="0" w:color="auto" w:frame="1"/>
          <w:lang w:val="fr-FR" w:eastAsia="fr-FR"/>
        </w:rPr>
      </w:pPr>
    </w:p>
    <w:p w:rsidR="00F262D3" w:rsidRPr="00BD28C0" w:rsidRDefault="00F262D3" w:rsidP="00F262D3">
      <w:pPr>
        <w:spacing w:after="0" w:line="240" w:lineRule="auto"/>
        <w:ind w:hanging="142"/>
        <w:rPr>
          <w:rFonts w:ascii="Trebuchet MS" w:eastAsia="Times New Roman" w:hAnsi="Trebuchet MS" w:cs="Times New Roman"/>
          <w:sz w:val="24"/>
          <w:szCs w:val="24"/>
          <w:lang w:eastAsia="x-none"/>
        </w:rPr>
      </w:pPr>
      <w:r w:rsidRPr="00BD28C0">
        <w:rPr>
          <w:rFonts w:ascii="Trebuchet MS" w:eastAsia="Times New Roman" w:hAnsi="Trebuchet MS" w:cs="Times New Roman"/>
          <w:sz w:val="18"/>
          <w:szCs w:val="18"/>
          <w:lang w:eastAsia="x-none"/>
        </w:rPr>
        <w:t xml:space="preserve"> </w:t>
      </w:r>
    </w:p>
    <w:p w:rsidR="00BD28C0" w:rsidRPr="00E57F26" w:rsidRDefault="00BD28C0" w:rsidP="00862009">
      <w:pPr>
        <w:overflowPunct w:val="0"/>
        <w:autoSpaceDE w:val="0"/>
        <w:autoSpaceDN w:val="0"/>
        <w:adjustRightInd w:val="0"/>
        <w:spacing w:after="0" w:line="360" w:lineRule="auto"/>
        <w:ind w:left="-180"/>
        <w:textAlignment w:val="baseline"/>
        <w:rPr>
          <w:rFonts w:ascii="Trebuchet MS" w:eastAsia="Times New Roman" w:hAnsi="Trebuchet MS" w:cs="Times New Roman"/>
          <w:b/>
          <w:bCs/>
          <w:sz w:val="24"/>
          <w:szCs w:val="24"/>
          <w:lang w:eastAsia="fr-FR"/>
        </w:rPr>
      </w:pPr>
      <w:r w:rsidRPr="00E57F26">
        <w:rPr>
          <w:rFonts w:ascii="Trebuchet MS" w:eastAsia="Times New Roman" w:hAnsi="Trebuchet MS" w:cs="Times New Roman"/>
          <w:b/>
          <w:bCs/>
          <w:sz w:val="24"/>
          <w:szCs w:val="24"/>
          <w:lang w:eastAsia="fr-FR"/>
        </w:rPr>
        <w:t xml:space="preserve">Denumire </w:t>
      </w:r>
      <w:r w:rsidR="00F262D3" w:rsidRPr="00E57F26">
        <w:rPr>
          <w:rFonts w:ascii="Trebuchet MS" w:eastAsia="Times New Roman" w:hAnsi="Trebuchet MS" w:cs="Times New Roman"/>
          <w:b/>
          <w:bCs/>
          <w:sz w:val="24"/>
          <w:szCs w:val="24"/>
          <w:lang w:eastAsia="fr-FR"/>
        </w:rPr>
        <w:t>solicitant:</w:t>
      </w:r>
    </w:p>
    <w:p w:rsidR="00F262D3" w:rsidRPr="00BD28C0" w:rsidRDefault="00F262D3" w:rsidP="00862009">
      <w:pPr>
        <w:overflowPunct w:val="0"/>
        <w:autoSpaceDE w:val="0"/>
        <w:autoSpaceDN w:val="0"/>
        <w:adjustRightInd w:val="0"/>
        <w:spacing w:after="0" w:line="360" w:lineRule="auto"/>
        <w:ind w:left="-180"/>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___________________________________________</w:t>
      </w:r>
      <w:r w:rsidR="00BD28C0" w:rsidRPr="00BD28C0">
        <w:rPr>
          <w:rFonts w:ascii="Trebuchet MS" w:eastAsia="Times New Roman" w:hAnsi="Trebuchet MS" w:cs="Times New Roman"/>
          <w:bCs/>
          <w:sz w:val="24"/>
          <w:szCs w:val="24"/>
          <w:lang w:eastAsia="fr-FR"/>
        </w:rPr>
        <w:t>_______________________________________________________________________________________________________________</w:t>
      </w:r>
    </w:p>
    <w:p w:rsidR="00F262D3" w:rsidRPr="00BD28C0" w:rsidRDefault="00F262D3" w:rsidP="00862009">
      <w:pPr>
        <w:overflowPunct w:val="0"/>
        <w:autoSpaceDE w:val="0"/>
        <w:autoSpaceDN w:val="0"/>
        <w:adjustRightInd w:val="0"/>
        <w:spacing w:after="0" w:line="360" w:lineRule="auto"/>
        <w:ind w:left="-180"/>
        <w:textAlignment w:val="baseline"/>
        <w:rPr>
          <w:rFonts w:ascii="Trebuchet MS" w:eastAsia="Times New Roman" w:hAnsi="Trebuchet MS" w:cs="Times New Roman"/>
          <w:bCs/>
          <w:sz w:val="24"/>
          <w:szCs w:val="24"/>
          <w:lang w:eastAsia="fr-FR"/>
        </w:rPr>
      </w:pPr>
      <w:r w:rsidRPr="00E57F26">
        <w:rPr>
          <w:rFonts w:ascii="Trebuchet MS" w:eastAsia="Times New Roman" w:hAnsi="Trebuchet MS" w:cs="Times New Roman"/>
          <w:b/>
          <w:bCs/>
          <w:sz w:val="24"/>
          <w:szCs w:val="24"/>
          <w:lang w:eastAsia="fr-FR"/>
        </w:rPr>
        <w:t>Titlu proiect:</w:t>
      </w:r>
      <w:r w:rsidRPr="00BD28C0">
        <w:rPr>
          <w:rFonts w:ascii="Trebuchet MS" w:eastAsia="Times New Roman" w:hAnsi="Trebuchet MS" w:cs="Times New Roman"/>
          <w:bCs/>
          <w:sz w:val="24"/>
          <w:szCs w:val="24"/>
          <w:lang w:eastAsia="fr-FR"/>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w:t>
      </w:r>
      <w:r w:rsidR="00BD28C0" w:rsidRPr="00BD28C0">
        <w:rPr>
          <w:rFonts w:ascii="Trebuchet MS" w:eastAsia="Times New Roman" w:hAnsi="Trebuchet MS" w:cs="Times New Roman"/>
          <w:bCs/>
          <w:sz w:val="24"/>
          <w:szCs w:val="24"/>
          <w:lang w:eastAsia="fr-FR"/>
        </w:rPr>
        <w:t>_____________________________________________________</w:t>
      </w:r>
    </w:p>
    <w:p w:rsidR="00F262D3" w:rsidRPr="00BD28C0" w:rsidRDefault="00F262D3" w:rsidP="00862009">
      <w:pPr>
        <w:overflowPunct w:val="0"/>
        <w:autoSpaceDE w:val="0"/>
        <w:autoSpaceDN w:val="0"/>
        <w:adjustRightInd w:val="0"/>
        <w:spacing w:after="0" w:line="360" w:lineRule="auto"/>
        <w:ind w:left="-180"/>
        <w:textAlignment w:val="baseline"/>
        <w:rPr>
          <w:rFonts w:ascii="Trebuchet MS" w:eastAsia="Times New Roman" w:hAnsi="Trebuchet MS" w:cs="Times New Roman"/>
          <w:bCs/>
          <w:sz w:val="24"/>
          <w:szCs w:val="24"/>
          <w:u w:val="single"/>
          <w:lang w:eastAsia="fr-FR"/>
        </w:rPr>
      </w:pPr>
      <w:r w:rsidRPr="00E57F26">
        <w:rPr>
          <w:rFonts w:ascii="Trebuchet MS" w:eastAsia="Times New Roman" w:hAnsi="Trebuchet MS" w:cs="Times New Roman"/>
          <w:b/>
          <w:bCs/>
          <w:sz w:val="24"/>
          <w:szCs w:val="24"/>
          <w:lang w:val="en-US" w:eastAsia="fr-FR"/>
        </w:rPr>
        <w:t>Data înregistrării proiectului la GAL</w:t>
      </w:r>
      <w:proofErr w:type="gramStart"/>
      <w:r w:rsidRPr="00BD28C0">
        <w:rPr>
          <w:rFonts w:ascii="Trebuchet MS" w:eastAsia="Times New Roman" w:hAnsi="Trebuchet MS" w:cs="Times New Roman"/>
          <w:bCs/>
          <w:sz w:val="24"/>
          <w:szCs w:val="24"/>
          <w:lang w:val="en-US" w:eastAsia="fr-FR"/>
        </w:rPr>
        <w:t>:_</w:t>
      </w:r>
      <w:proofErr w:type="gramEnd"/>
      <w:r w:rsidRPr="00BD28C0">
        <w:rPr>
          <w:rFonts w:ascii="Trebuchet MS" w:eastAsia="Times New Roman" w:hAnsi="Trebuchet MS" w:cs="Times New Roman"/>
          <w:bCs/>
          <w:sz w:val="24"/>
          <w:szCs w:val="24"/>
          <w:lang w:val="en-US" w:eastAsia="fr-FR"/>
        </w:rPr>
        <w:t>____________________</w:t>
      </w:r>
      <w:r w:rsidR="00BD28C0" w:rsidRPr="00BD28C0">
        <w:rPr>
          <w:rFonts w:ascii="Trebuchet MS" w:eastAsia="Times New Roman" w:hAnsi="Trebuchet MS" w:cs="Times New Roman"/>
          <w:bCs/>
          <w:sz w:val="24"/>
          <w:szCs w:val="24"/>
          <w:lang w:val="en-US" w:eastAsia="fr-FR"/>
        </w:rPr>
        <w:t>_______________________</w:t>
      </w:r>
    </w:p>
    <w:p w:rsidR="00F262D3" w:rsidRPr="00BD28C0" w:rsidRDefault="00F262D3" w:rsidP="00862009">
      <w:pPr>
        <w:overflowPunct w:val="0"/>
        <w:autoSpaceDE w:val="0"/>
        <w:autoSpaceDN w:val="0"/>
        <w:adjustRightInd w:val="0"/>
        <w:spacing w:after="0" w:line="360" w:lineRule="auto"/>
        <w:ind w:left="-180"/>
        <w:textAlignment w:val="baseline"/>
        <w:rPr>
          <w:rFonts w:ascii="Trebuchet MS" w:eastAsia="Times New Roman" w:hAnsi="Trebuchet MS" w:cs="Times New Roman"/>
          <w:bCs/>
          <w:sz w:val="24"/>
          <w:szCs w:val="24"/>
          <w:lang w:eastAsia="fr-FR"/>
        </w:rPr>
      </w:pPr>
      <w:r w:rsidRPr="00E57F26">
        <w:rPr>
          <w:rFonts w:ascii="Trebuchet MS" w:eastAsia="Times New Roman" w:hAnsi="Trebuchet MS" w:cs="Times New Roman"/>
          <w:b/>
          <w:bCs/>
          <w:sz w:val="24"/>
          <w:szCs w:val="24"/>
          <w:lang w:eastAsia="fr-FR"/>
        </w:rPr>
        <w:t>Amplasare proiect (localitate)</w:t>
      </w:r>
      <w:r w:rsidRPr="00BD28C0">
        <w:rPr>
          <w:rFonts w:ascii="Trebuchet MS" w:eastAsia="Times New Roman" w:hAnsi="Trebuchet MS" w:cs="Times New Roman"/>
          <w:bCs/>
          <w:sz w:val="24"/>
          <w:szCs w:val="24"/>
          <w:lang w:eastAsia="fr-FR"/>
        </w:rPr>
        <w:t>:___________________________</w:t>
      </w:r>
      <w:r w:rsidR="00BD28C0" w:rsidRPr="00BD28C0">
        <w:rPr>
          <w:rFonts w:ascii="Trebuchet MS" w:eastAsia="Times New Roman" w:hAnsi="Trebuchet MS" w:cs="Times New Roman"/>
          <w:bCs/>
          <w:sz w:val="24"/>
          <w:szCs w:val="24"/>
          <w:lang w:eastAsia="fr-FR"/>
        </w:rPr>
        <w:t>______________________</w:t>
      </w:r>
    </w:p>
    <w:p w:rsidR="00F262D3" w:rsidRDefault="00BD28C0" w:rsidP="00BD28C0">
      <w:pPr>
        <w:overflowPunct w:val="0"/>
        <w:autoSpaceDE w:val="0"/>
        <w:autoSpaceDN w:val="0"/>
        <w:adjustRightInd w:val="0"/>
        <w:spacing w:after="0" w:line="360" w:lineRule="auto"/>
        <w:ind w:left="-180"/>
        <w:textAlignment w:val="baseline"/>
        <w:rPr>
          <w:rFonts w:ascii="Trebuchet MS" w:eastAsia="Times New Roman" w:hAnsi="Trebuchet MS" w:cs="Times New Roman"/>
          <w:bCs/>
          <w:sz w:val="24"/>
          <w:szCs w:val="24"/>
          <w:lang w:eastAsia="fr-FR"/>
        </w:rPr>
      </w:pPr>
      <w:r w:rsidRPr="00E57F26">
        <w:rPr>
          <w:rFonts w:ascii="Trebuchet MS" w:eastAsia="Times New Roman" w:hAnsi="Trebuchet MS" w:cs="Times New Roman"/>
          <w:b/>
          <w:bCs/>
          <w:sz w:val="24"/>
          <w:szCs w:val="24"/>
          <w:lang w:eastAsia="fr-FR"/>
        </w:rPr>
        <w:t>Statut juridic solicitant</w:t>
      </w:r>
      <w:r w:rsidRPr="00BD28C0">
        <w:rPr>
          <w:rFonts w:ascii="Trebuchet MS" w:eastAsia="Times New Roman" w:hAnsi="Trebuchet MS" w:cs="Times New Roman"/>
          <w:bCs/>
          <w:sz w:val="24"/>
          <w:szCs w:val="24"/>
          <w:lang w:eastAsia="fr-FR"/>
        </w:rPr>
        <w:t>:</w:t>
      </w:r>
      <w:r w:rsidR="00F262D3" w:rsidRPr="00BD28C0">
        <w:rPr>
          <w:rFonts w:ascii="Trebuchet MS" w:eastAsia="Times New Roman" w:hAnsi="Trebuchet MS" w:cs="Times New Roman"/>
          <w:bCs/>
          <w:sz w:val="24"/>
          <w:szCs w:val="24"/>
          <w:lang w:eastAsia="fr-FR"/>
        </w:rPr>
        <w:t>____________________________________________________</w:t>
      </w:r>
      <w:r w:rsidRPr="00BD28C0">
        <w:rPr>
          <w:rFonts w:ascii="Trebuchet MS" w:eastAsia="Times New Roman" w:hAnsi="Trebuchet MS" w:cs="Times New Roman"/>
          <w:bCs/>
          <w:sz w:val="24"/>
          <w:szCs w:val="24"/>
          <w:lang w:eastAsia="fr-FR"/>
        </w:rPr>
        <w:t>___</w:t>
      </w:r>
    </w:p>
    <w:p w:rsidR="00BD28C0" w:rsidRPr="00BD28C0" w:rsidRDefault="00BD28C0" w:rsidP="00BD28C0">
      <w:pPr>
        <w:overflowPunct w:val="0"/>
        <w:autoSpaceDE w:val="0"/>
        <w:autoSpaceDN w:val="0"/>
        <w:adjustRightInd w:val="0"/>
        <w:spacing w:after="0" w:line="360" w:lineRule="auto"/>
        <w:ind w:left="-180"/>
        <w:textAlignment w:val="baseline"/>
        <w:rPr>
          <w:rFonts w:ascii="Trebuchet MS" w:eastAsia="Times New Roman" w:hAnsi="Trebuchet MS" w:cs="Times New Roman"/>
          <w:bCs/>
          <w:sz w:val="24"/>
          <w:szCs w:val="24"/>
          <w:lang w:eastAsia="fr-FR"/>
        </w:rPr>
      </w:pPr>
    </w:p>
    <w:p w:rsidR="00F262D3" w:rsidRPr="00E57F26" w:rsidRDefault="00F262D3" w:rsidP="00BD28C0">
      <w:pPr>
        <w:overflowPunct w:val="0"/>
        <w:autoSpaceDE w:val="0"/>
        <w:autoSpaceDN w:val="0"/>
        <w:adjustRightInd w:val="0"/>
        <w:spacing w:after="0" w:line="360" w:lineRule="auto"/>
        <w:ind w:left="-180"/>
        <w:textAlignment w:val="baseline"/>
        <w:rPr>
          <w:rFonts w:ascii="Trebuchet MS" w:eastAsia="Times New Roman" w:hAnsi="Trebuchet MS" w:cs="Times New Roman"/>
          <w:b/>
          <w:bCs/>
          <w:i/>
          <w:sz w:val="24"/>
          <w:szCs w:val="24"/>
          <w:u w:val="single"/>
          <w:lang w:eastAsia="fr-FR"/>
        </w:rPr>
      </w:pPr>
      <w:r w:rsidRPr="00E57F26">
        <w:rPr>
          <w:rFonts w:ascii="Trebuchet MS" w:eastAsia="Times New Roman" w:hAnsi="Trebuchet MS" w:cs="Times New Roman"/>
          <w:b/>
          <w:bCs/>
          <w:i/>
          <w:sz w:val="24"/>
          <w:szCs w:val="24"/>
          <w:u w:val="single"/>
          <w:lang w:eastAsia="fr-FR"/>
        </w:rPr>
        <w:t>Date personale reprezentant legal</w:t>
      </w:r>
    </w:p>
    <w:p w:rsidR="00BD28C0" w:rsidRPr="00BD28C0" w:rsidRDefault="00F262D3" w:rsidP="00BD28C0">
      <w:pPr>
        <w:overflowPunct w:val="0"/>
        <w:autoSpaceDE w:val="0"/>
        <w:autoSpaceDN w:val="0"/>
        <w:adjustRightInd w:val="0"/>
        <w:spacing w:after="0" w:line="360" w:lineRule="auto"/>
        <w:ind w:left="-180"/>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Nume: ___________________________________Prenume:____</w:t>
      </w:r>
      <w:r w:rsidR="00BD28C0" w:rsidRPr="00BD28C0">
        <w:rPr>
          <w:rFonts w:ascii="Trebuchet MS" w:eastAsia="Times New Roman" w:hAnsi="Trebuchet MS" w:cs="Times New Roman"/>
          <w:bCs/>
          <w:sz w:val="24"/>
          <w:szCs w:val="24"/>
          <w:lang w:eastAsia="fr-FR"/>
        </w:rPr>
        <w:t>_______________________</w:t>
      </w:r>
    </w:p>
    <w:p w:rsidR="00F262D3" w:rsidRPr="00BD28C0" w:rsidRDefault="00F262D3" w:rsidP="00BD28C0">
      <w:pPr>
        <w:overflowPunct w:val="0"/>
        <w:autoSpaceDE w:val="0"/>
        <w:autoSpaceDN w:val="0"/>
        <w:adjustRightInd w:val="0"/>
        <w:spacing w:after="0" w:line="360" w:lineRule="auto"/>
        <w:ind w:left="-180"/>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Funcţie reprezentant legal:_______________________________</w:t>
      </w:r>
      <w:r w:rsidR="00BD28C0" w:rsidRPr="00BD28C0">
        <w:rPr>
          <w:rFonts w:ascii="Trebuchet MS" w:eastAsia="Times New Roman" w:hAnsi="Trebuchet MS" w:cs="Times New Roman"/>
          <w:bCs/>
          <w:sz w:val="24"/>
          <w:szCs w:val="24"/>
          <w:lang w:eastAsia="fr-FR"/>
        </w:rPr>
        <w:t>______________________</w:t>
      </w:r>
    </w:p>
    <w:p w:rsidR="00F262D3"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p>
    <w:p w:rsidR="00BD28C0" w:rsidRDefault="00BD28C0"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p>
    <w:p w:rsidR="00BD28C0" w:rsidRDefault="00BD28C0"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p>
    <w:p w:rsidR="00BD28C0" w:rsidRDefault="00BD28C0"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p>
    <w:p w:rsidR="00BD28C0" w:rsidRDefault="00BD28C0"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p>
    <w:p w:rsidR="00BD28C0" w:rsidRDefault="00BD28C0"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p>
    <w:p w:rsidR="00BD28C0" w:rsidRDefault="00BD28C0"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p>
    <w:p w:rsidR="00F262D3" w:rsidRPr="00BD28C0" w:rsidRDefault="00F262D3" w:rsidP="009F0686">
      <w:pPr>
        <w:tabs>
          <w:tab w:val="left" w:pos="0"/>
        </w:tabs>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F262D3" w:rsidRPr="009F0686"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
          <w:color w:val="538135" w:themeColor="accent6" w:themeShade="BF"/>
          <w:sz w:val="24"/>
          <w:szCs w:val="24"/>
          <w:lang w:eastAsia="fr-FR"/>
        </w:rPr>
      </w:pPr>
    </w:p>
    <w:tbl>
      <w:tblPr>
        <w:tblW w:w="9900"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0"/>
        <w:gridCol w:w="540"/>
        <w:gridCol w:w="540"/>
        <w:gridCol w:w="720"/>
      </w:tblGrid>
      <w:tr w:rsidR="009F0686" w:rsidRPr="009F0686" w:rsidTr="00480902">
        <w:trPr>
          <w:trHeight w:val="872"/>
        </w:trPr>
        <w:tc>
          <w:tcPr>
            <w:tcW w:w="9900" w:type="dxa"/>
            <w:gridSpan w:val="4"/>
            <w:shd w:val="clear" w:color="auto" w:fill="A6A6A6"/>
          </w:tcPr>
          <w:p w:rsidR="00F262D3" w:rsidRPr="009F0686"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color w:val="538135" w:themeColor="accent6" w:themeShade="BF"/>
                <w:sz w:val="24"/>
                <w:szCs w:val="24"/>
                <w:lang w:eastAsia="fr-FR"/>
              </w:rPr>
            </w:pPr>
            <w:r w:rsidRPr="009F0686">
              <w:rPr>
                <w:rFonts w:ascii="Trebuchet MS" w:eastAsia="Times New Roman" w:hAnsi="Trebuchet MS" w:cs="Times New Roman"/>
                <w:b/>
                <w:bCs/>
                <w:color w:val="538135" w:themeColor="accent6" w:themeShade="BF"/>
                <w:sz w:val="28"/>
                <w:szCs w:val="28"/>
                <w:lang w:eastAsia="fr-FR"/>
              </w:rPr>
              <w:t>VERIFICAREA CRITERIILOR DE ELIGIBILITATE A PROIECTULUI</w:t>
            </w:r>
          </w:p>
        </w:tc>
      </w:tr>
      <w:tr w:rsidR="00F262D3" w:rsidRPr="00BD28C0" w:rsidTr="00480902">
        <w:trPr>
          <w:trHeight w:val="587"/>
        </w:trPr>
        <w:tc>
          <w:tcPr>
            <w:tcW w:w="8100" w:type="dxa"/>
            <w:vMerge w:val="restart"/>
            <w:shd w:val="clear" w:color="auto" w:fill="auto"/>
          </w:tcPr>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8"/>
                <w:szCs w:val="28"/>
                <w:lang w:val="pt-BR" w:eastAsia="fr-FR"/>
              </w:rPr>
            </w:pPr>
            <w:r w:rsidRPr="009F0686">
              <w:rPr>
                <w:rFonts w:ascii="Trebuchet MS" w:eastAsia="Times New Roman" w:hAnsi="Trebuchet MS" w:cs="Times New Roman"/>
                <w:b/>
                <w:bCs/>
                <w:color w:val="A8D08D" w:themeColor="accent6" w:themeTint="99"/>
                <w:sz w:val="28"/>
                <w:szCs w:val="28"/>
                <w:lang w:eastAsia="fr-FR"/>
              </w:rPr>
              <w:t>1. Verificarea eligibilității solicitantului</w:t>
            </w:r>
          </w:p>
        </w:tc>
        <w:tc>
          <w:tcPr>
            <w:tcW w:w="1800" w:type="dxa"/>
            <w:gridSpan w:val="3"/>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pt-BR" w:eastAsia="fr-FR"/>
              </w:rPr>
            </w:pPr>
            <w:r w:rsidRPr="00BD28C0">
              <w:rPr>
                <w:rFonts w:ascii="Trebuchet MS" w:eastAsia="Times New Roman" w:hAnsi="Trebuchet MS" w:cs="Times New Roman"/>
                <w:b/>
                <w:bCs/>
                <w:sz w:val="24"/>
                <w:szCs w:val="24"/>
                <w:lang w:eastAsia="fr-FR"/>
              </w:rPr>
              <w:t>Rezultat verificare</w:t>
            </w:r>
          </w:p>
        </w:tc>
      </w:tr>
      <w:tr w:rsidR="00F262D3" w:rsidRPr="00BD28C0" w:rsidTr="00480902">
        <w:trPr>
          <w:cantSplit/>
          <w:trHeight w:val="1134"/>
        </w:trPr>
        <w:tc>
          <w:tcPr>
            <w:tcW w:w="8100" w:type="dxa"/>
            <w:vMerge/>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u w:val="single"/>
                <w:lang w:eastAsia="fr-FR"/>
              </w:rPr>
            </w:pPr>
          </w:p>
        </w:tc>
        <w:tc>
          <w:tcPr>
            <w:tcW w:w="540" w:type="dxa"/>
            <w:tcBorders>
              <w:right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ind w:left="-108" w:right="-108"/>
              <w:jc w:val="center"/>
              <w:textAlignment w:val="baseline"/>
              <w:rPr>
                <w:rFonts w:ascii="Trebuchet MS" w:eastAsia="Times New Roman" w:hAnsi="Trebuchet MS" w:cs="Times New Roman"/>
                <w:b/>
                <w:bCs/>
                <w:sz w:val="24"/>
                <w:szCs w:val="24"/>
                <w:lang w:eastAsia="fr-FR"/>
              </w:rPr>
            </w:pPr>
            <w:r w:rsidRPr="00BD28C0">
              <w:rPr>
                <w:rFonts w:ascii="Trebuchet MS" w:eastAsia="Times New Roman" w:hAnsi="Trebuchet MS" w:cs="Times New Roman"/>
                <w:b/>
                <w:bCs/>
                <w:sz w:val="24"/>
                <w:szCs w:val="24"/>
                <w:lang w:eastAsia="fr-FR"/>
              </w:rPr>
              <w:t>DA</w:t>
            </w:r>
          </w:p>
        </w:tc>
        <w:tc>
          <w:tcPr>
            <w:tcW w:w="540" w:type="dxa"/>
            <w:tcBorders>
              <w:left w:val="single" w:sz="4" w:space="0" w:color="auto"/>
              <w:right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ind w:right="-108"/>
              <w:jc w:val="center"/>
              <w:textAlignment w:val="baseline"/>
              <w:rPr>
                <w:rFonts w:ascii="Trebuchet MS" w:eastAsia="Times New Roman" w:hAnsi="Trebuchet MS" w:cs="Times New Roman"/>
                <w:b/>
                <w:bCs/>
                <w:sz w:val="24"/>
                <w:szCs w:val="24"/>
                <w:lang w:eastAsia="fr-FR"/>
              </w:rPr>
            </w:pPr>
            <w:r w:rsidRPr="00BD28C0">
              <w:rPr>
                <w:rFonts w:ascii="Trebuchet MS" w:eastAsia="Times New Roman" w:hAnsi="Trebuchet MS" w:cs="Times New Roman"/>
                <w:b/>
                <w:bCs/>
                <w:sz w:val="24"/>
                <w:szCs w:val="24"/>
                <w:lang w:eastAsia="fr-FR"/>
              </w:rPr>
              <w:t>NU</w:t>
            </w:r>
          </w:p>
        </w:tc>
        <w:tc>
          <w:tcPr>
            <w:tcW w:w="720" w:type="dxa"/>
            <w:tcBorders>
              <w:left w:val="single" w:sz="4" w:space="0" w:color="auto"/>
            </w:tcBorders>
            <w:shd w:val="clear" w:color="auto" w:fill="auto"/>
            <w:textDirection w:val="btLr"/>
          </w:tcPr>
          <w:p w:rsidR="00F262D3" w:rsidRPr="00BD28C0" w:rsidRDefault="00F262D3" w:rsidP="00F262D3">
            <w:pPr>
              <w:overflowPunct w:val="0"/>
              <w:autoSpaceDE w:val="0"/>
              <w:autoSpaceDN w:val="0"/>
              <w:adjustRightInd w:val="0"/>
              <w:spacing w:after="0" w:line="240" w:lineRule="auto"/>
              <w:ind w:left="113" w:right="-108"/>
              <w:jc w:val="center"/>
              <w:textAlignment w:val="baseline"/>
              <w:rPr>
                <w:rFonts w:ascii="Trebuchet MS" w:eastAsia="Times New Roman" w:hAnsi="Trebuchet MS" w:cs="Times New Roman"/>
                <w:b/>
                <w:bCs/>
                <w:sz w:val="24"/>
                <w:szCs w:val="24"/>
                <w:lang w:eastAsia="fr-FR"/>
              </w:rPr>
            </w:pPr>
            <w:r w:rsidRPr="00BD28C0">
              <w:rPr>
                <w:rFonts w:ascii="Trebuchet MS" w:eastAsia="Times New Roman" w:hAnsi="Trebuchet MS" w:cs="Times New Roman"/>
                <w:b/>
                <w:bCs/>
                <w:sz w:val="24"/>
                <w:szCs w:val="24"/>
                <w:lang w:eastAsia="fr-FR"/>
              </w:rPr>
              <w:t>Nu este cazul</w:t>
            </w:r>
          </w:p>
        </w:tc>
      </w:tr>
      <w:tr w:rsidR="00BF289A" w:rsidRPr="00BD28C0" w:rsidTr="00480902">
        <w:trPr>
          <w:trHeight w:val="247"/>
        </w:trPr>
        <w:tc>
          <w:tcPr>
            <w:tcW w:w="8100" w:type="dxa"/>
            <w:shd w:val="clear" w:color="auto" w:fill="auto"/>
          </w:tcPr>
          <w:p w:rsidR="00BF289A" w:rsidRPr="00BD28C0" w:rsidRDefault="00BF289A" w:rsidP="00BF289A">
            <w:pPr>
              <w:spacing w:after="200" w:line="276" w:lineRule="auto"/>
              <w:jc w:val="both"/>
              <w:rPr>
                <w:rFonts w:ascii="Trebuchet MS" w:eastAsia="Calibri" w:hAnsi="Trebuchet MS" w:cs="Times New Roman"/>
                <w:lang w:val="en-US"/>
              </w:rPr>
            </w:pPr>
            <w:r>
              <w:rPr>
                <w:rFonts w:ascii="Trebuchet MS" w:eastAsia="Calibri" w:hAnsi="Trebuchet MS" w:cs="Times New Roman"/>
                <w:b/>
                <w:lang w:val="en-US"/>
              </w:rPr>
              <w:t>1</w:t>
            </w:r>
            <w:r w:rsidRPr="00BD28C0">
              <w:rPr>
                <w:rFonts w:ascii="Trebuchet MS" w:eastAsia="Calibri" w:hAnsi="Trebuchet MS" w:cs="Times New Roman"/>
                <w:b/>
                <w:lang w:val="en-US"/>
              </w:rPr>
              <w:t>.</w:t>
            </w:r>
            <w:r w:rsidRPr="00BD28C0">
              <w:rPr>
                <w:rFonts w:ascii="Trebuchet MS" w:eastAsia="Calibri" w:hAnsi="Trebuchet MS" w:cs="Times New Roman"/>
                <w:lang w:val="en-US"/>
              </w:rPr>
              <w:t xml:space="preserve"> Solicitantul este înregistrat în Registrul debitorilor AFIR atât pentru Programul SAPARD, cât și pentru FEADR?</w:t>
            </w:r>
          </w:p>
        </w:tc>
        <w:tc>
          <w:tcPr>
            <w:tcW w:w="540" w:type="dxa"/>
            <w:tcBorders>
              <w:righ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sym w:font="Wingdings" w:char="F06F"/>
            </w:r>
          </w:p>
        </w:tc>
        <w:tc>
          <w:tcPr>
            <w:tcW w:w="540" w:type="dxa"/>
            <w:tcBorders>
              <w:left w:val="single" w:sz="4" w:space="0" w:color="auto"/>
              <w:righ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sym w:font="Wingdings" w:char="F06F"/>
            </w:r>
          </w:p>
        </w:tc>
        <w:tc>
          <w:tcPr>
            <w:tcW w:w="720" w:type="dxa"/>
            <w:tcBorders>
              <w:lef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p>
        </w:tc>
      </w:tr>
      <w:tr w:rsidR="00BF289A" w:rsidRPr="00BD28C0" w:rsidTr="00480902">
        <w:tc>
          <w:tcPr>
            <w:tcW w:w="8100" w:type="dxa"/>
            <w:shd w:val="clear" w:color="auto" w:fill="auto"/>
          </w:tcPr>
          <w:p w:rsidR="00BF289A" w:rsidRPr="00BD28C0" w:rsidRDefault="00BF289A" w:rsidP="00BF289A">
            <w:pPr>
              <w:spacing w:after="200" w:line="276" w:lineRule="auto"/>
              <w:jc w:val="both"/>
              <w:rPr>
                <w:rFonts w:ascii="Trebuchet MS" w:eastAsia="Calibri" w:hAnsi="Trebuchet MS" w:cs="Times New Roman"/>
                <w:lang w:val="en-US"/>
              </w:rPr>
            </w:pPr>
            <w:r>
              <w:rPr>
                <w:rFonts w:ascii="Trebuchet MS" w:eastAsia="Calibri" w:hAnsi="Trebuchet MS" w:cs="Times New Roman"/>
                <w:b/>
                <w:lang w:val="en-US"/>
              </w:rPr>
              <w:t>2</w:t>
            </w:r>
            <w:r w:rsidRPr="00BD28C0">
              <w:rPr>
                <w:rFonts w:ascii="Trebuchet MS" w:eastAsia="Calibri" w:hAnsi="Trebuchet MS" w:cs="Times New Roman"/>
                <w:b/>
                <w:lang w:val="en-US"/>
              </w:rPr>
              <w:t>.</w:t>
            </w:r>
            <w:r w:rsidRPr="00BD28C0">
              <w:rPr>
                <w:rFonts w:ascii="Trebuchet MS" w:eastAsia="Calibri" w:hAnsi="Trebuchet MS" w:cs="Times New Roman"/>
                <w:lang w:val="en-US"/>
              </w:rPr>
              <w:t xml:space="preserve"> Solicitantul se regăseşte în Bazele de date privind dubla finanţare?</w:t>
            </w:r>
          </w:p>
        </w:tc>
        <w:tc>
          <w:tcPr>
            <w:tcW w:w="540" w:type="dxa"/>
            <w:tcBorders>
              <w:righ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sym w:font="Wingdings" w:char="F06F"/>
            </w:r>
          </w:p>
        </w:tc>
        <w:tc>
          <w:tcPr>
            <w:tcW w:w="540" w:type="dxa"/>
            <w:tcBorders>
              <w:left w:val="single" w:sz="4" w:space="0" w:color="auto"/>
              <w:righ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sym w:font="Wingdings" w:char="F06F"/>
            </w:r>
          </w:p>
        </w:tc>
        <w:tc>
          <w:tcPr>
            <w:tcW w:w="720" w:type="dxa"/>
            <w:tcBorders>
              <w:lef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p>
        </w:tc>
      </w:tr>
      <w:tr w:rsidR="00BF289A" w:rsidRPr="00BD28C0" w:rsidTr="00480902">
        <w:trPr>
          <w:trHeight w:val="356"/>
        </w:trPr>
        <w:tc>
          <w:tcPr>
            <w:tcW w:w="8100" w:type="dxa"/>
            <w:shd w:val="clear" w:color="auto" w:fill="auto"/>
          </w:tcPr>
          <w:p w:rsidR="00BF289A" w:rsidRPr="00BD28C0" w:rsidRDefault="00BF289A" w:rsidP="00BF289A">
            <w:pPr>
              <w:spacing w:after="200" w:line="276" w:lineRule="auto"/>
              <w:jc w:val="both"/>
              <w:rPr>
                <w:rFonts w:ascii="Trebuchet MS" w:eastAsia="Calibri" w:hAnsi="Trebuchet MS" w:cs="Times New Roman"/>
                <w:lang w:val="en-US"/>
              </w:rPr>
            </w:pPr>
            <w:r>
              <w:rPr>
                <w:rFonts w:ascii="Trebuchet MS" w:eastAsia="Calibri" w:hAnsi="Trebuchet MS" w:cs="Times New Roman"/>
                <w:b/>
                <w:lang w:val="en-US"/>
              </w:rPr>
              <w:t>3</w:t>
            </w:r>
            <w:r w:rsidRPr="00BD28C0">
              <w:rPr>
                <w:rFonts w:ascii="Trebuchet MS" w:eastAsia="Calibri" w:hAnsi="Trebuchet MS" w:cs="Times New Roman"/>
                <w:b/>
                <w:lang w:val="en-US"/>
              </w:rPr>
              <w:t>.</w:t>
            </w:r>
            <w:r w:rsidRPr="00BD28C0">
              <w:rPr>
                <w:rFonts w:ascii="Trebuchet MS" w:eastAsia="Calibri" w:hAnsi="Trebuchet MS" w:cs="Times New Roman"/>
                <w:lang w:val="en-US"/>
              </w:rPr>
              <w:t xml:space="preserve"> Solicitantul şi-</w:t>
            </w:r>
            <w:proofErr w:type="gramStart"/>
            <w:r w:rsidRPr="00BD28C0">
              <w:rPr>
                <w:rFonts w:ascii="Trebuchet MS" w:eastAsia="Calibri" w:hAnsi="Trebuchet MS" w:cs="Times New Roman"/>
                <w:lang w:val="en-US"/>
              </w:rPr>
              <w:t>a</w:t>
            </w:r>
            <w:proofErr w:type="gramEnd"/>
            <w:r w:rsidRPr="00BD28C0">
              <w:rPr>
                <w:rFonts w:ascii="Trebuchet MS" w:eastAsia="Calibri" w:hAnsi="Trebuchet MS" w:cs="Times New Roman"/>
                <w:lang w:val="en-US"/>
              </w:rPr>
              <w:t xml:space="preserve"> însuşit în totalitate angajamentele asumate în Declaraţia pe proprie răspundere, secțiunea (F) din CF?</w:t>
            </w:r>
          </w:p>
        </w:tc>
        <w:tc>
          <w:tcPr>
            <w:tcW w:w="540" w:type="dxa"/>
            <w:tcBorders>
              <w:righ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sym w:font="Wingdings" w:char="F06F"/>
            </w:r>
          </w:p>
        </w:tc>
        <w:tc>
          <w:tcPr>
            <w:tcW w:w="540" w:type="dxa"/>
            <w:tcBorders>
              <w:left w:val="single" w:sz="4" w:space="0" w:color="auto"/>
              <w:righ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sym w:font="Wingdings" w:char="F06F"/>
            </w:r>
          </w:p>
        </w:tc>
        <w:tc>
          <w:tcPr>
            <w:tcW w:w="720" w:type="dxa"/>
            <w:tcBorders>
              <w:lef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p>
        </w:tc>
      </w:tr>
      <w:tr w:rsidR="00BF289A" w:rsidRPr="00BD28C0" w:rsidTr="00480902">
        <w:trPr>
          <w:trHeight w:val="530"/>
        </w:trPr>
        <w:tc>
          <w:tcPr>
            <w:tcW w:w="8100" w:type="dxa"/>
            <w:shd w:val="clear" w:color="auto" w:fill="auto"/>
          </w:tcPr>
          <w:p w:rsidR="00BF289A" w:rsidRPr="00BD28C0" w:rsidRDefault="00BF289A" w:rsidP="00BF289A">
            <w:pPr>
              <w:spacing w:after="200" w:line="276" w:lineRule="auto"/>
              <w:jc w:val="both"/>
              <w:rPr>
                <w:rFonts w:ascii="Trebuchet MS" w:eastAsia="Calibri" w:hAnsi="Trebuchet MS" w:cs="Times New Roman"/>
                <w:lang w:val="en-US"/>
              </w:rPr>
            </w:pPr>
            <w:r>
              <w:rPr>
                <w:rFonts w:ascii="Trebuchet MS" w:eastAsia="Calibri" w:hAnsi="Trebuchet MS" w:cs="Times New Roman"/>
                <w:b/>
                <w:bCs/>
                <w:iCs/>
              </w:rPr>
              <w:t>4</w:t>
            </w:r>
            <w:r w:rsidRPr="00BD28C0">
              <w:rPr>
                <w:rFonts w:ascii="Trebuchet MS" w:eastAsia="Calibri" w:hAnsi="Trebuchet MS" w:cs="Times New Roman"/>
                <w:b/>
                <w:bCs/>
                <w:iCs/>
              </w:rPr>
              <w:t xml:space="preserve">. </w:t>
            </w:r>
            <w:r w:rsidRPr="00BD28C0">
              <w:rPr>
                <w:rFonts w:ascii="Trebuchet MS" w:eastAsia="Calibri" w:hAnsi="Trebuchet MS" w:cs="Times New Roman"/>
                <w:bCs/>
                <w:iCs/>
              </w:rPr>
              <w:t>Solicitantul este în insolvență sau incapacitate de plată?</w:t>
            </w:r>
          </w:p>
        </w:tc>
        <w:tc>
          <w:tcPr>
            <w:tcW w:w="540" w:type="dxa"/>
            <w:tcBorders>
              <w:righ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pt-BR" w:eastAsia="fr-FR"/>
              </w:rPr>
            </w:pPr>
            <w:r w:rsidRPr="00BD28C0">
              <w:rPr>
                <w:rFonts w:ascii="Trebuchet MS" w:eastAsia="Times New Roman" w:hAnsi="Trebuchet MS" w:cs="Times New Roman"/>
                <w:bCs/>
                <w:sz w:val="24"/>
                <w:szCs w:val="24"/>
                <w:lang w:val="en-US" w:eastAsia="fr-FR"/>
              </w:rPr>
              <w:sym w:font="Wingdings" w:char="F06F"/>
            </w:r>
          </w:p>
        </w:tc>
        <w:tc>
          <w:tcPr>
            <w:tcW w:w="540" w:type="dxa"/>
            <w:tcBorders>
              <w:left w:val="single" w:sz="4" w:space="0" w:color="auto"/>
              <w:righ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sym w:font="Wingdings" w:char="F06F"/>
            </w:r>
          </w:p>
        </w:tc>
        <w:tc>
          <w:tcPr>
            <w:tcW w:w="720" w:type="dxa"/>
            <w:tcBorders>
              <w:lef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pt-BR" w:eastAsia="fr-FR"/>
              </w:rPr>
            </w:pPr>
          </w:p>
        </w:tc>
      </w:tr>
      <w:tr w:rsidR="00BF289A" w:rsidRPr="00BD28C0" w:rsidTr="00480902">
        <w:trPr>
          <w:trHeight w:val="530"/>
        </w:trPr>
        <w:tc>
          <w:tcPr>
            <w:tcW w:w="8100" w:type="dxa"/>
            <w:shd w:val="clear" w:color="auto" w:fill="auto"/>
          </w:tcPr>
          <w:p w:rsidR="00BF289A" w:rsidRPr="00132930" w:rsidRDefault="00BF289A" w:rsidP="00BF289A">
            <w:pPr>
              <w:spacing w:after="200" w:line="276" w:lineRule="auto"/>
              <w:jc w:val="both"/>
              <w:rPr>
                <w:rFonts w:ascii="Trebuchet MS" w:eastAsia="Calibri" w:hAnsi="Trebuchet MS" w:cs="Times New Roman"/>
                <w:bCs/>
                <w:iCs/>
              </w:rPr>
            </w:pPr>
            <w:r>
              <w:rPr>
                <w:rFonts w:ascii="Trebuchet MS" w:eastAsia="Calibri" w:hAnsi="Trebuchet MS" w:cs="Times New Roman"/>
                <w:b/>
                <w:bCs/>
                <w:iCs/>
              </w:rPr>
              <w:t xml:space="preserve">5. </w:t>
            </w:r>
            <w:r>
              <w:rPr>
                <w:rFonts w:ascii="Trebuchet MS" w:eastAsia="Calibri" w:hAnsi="Trebuchet MS" w:cs="Times New Roman"/>
                <w:bCs/>
                <w:iCs/>
              </w:rPr>
              <w:t>Solicitantul se încadrează în categoria întreprinderilor aflate în dificultate așa cumacestea sunt definite în Regulamentul (UE) nr.702/2014</w:t>
            </w:r>
            <w:r w:rsidRPr="00132930">
              <w:rPr>
                <w:rFonts w:ascii="Trebuchet MS" w:eastAsia="Calibri" w:hAnsi="Trebuchet MS" w:cs="Times New Roman"/>
                <w:bCs/>
                <w:iCs/>
              </w:rPr>
              <w:t>?</w:t>
            </w:r>
          </w:p>
          <w:p w:rsidR="00BF289A" w:rsidRDefault="00BF289A" w:rsidP="00BF289A">
            <w:pPr>
              <w:spacing w:after="200" w:line="276" w:lineRule="auto"/>
              <w:jc w:val="both"/>
              <w:rPr>
                <w:rFonts w:ascii="Trebuchet MS" w:eastAsia="Calibri" w:hAnsi="Trebuchet MS" w:cs="Times New Roman"/>
                <w:b/>
                <w:bCs/>
                <w:iCs/>
              </w:rPr>
            </w:pPr>
            <w:r w:rsidRPr="00132930">
              <w:rPr>
                <w:rFonts w:ascii="Trebuchet MS" w:eastAsia="Calibri" w:hAnsi="Trebuchet MS" w:cs="Times New Roman"/>
                <w:bCs/>
                <w:iCs/>
              </w:rPr>
              <w:t>(Se verifică doar în cazul bene</w:t>
            </w:r>
            <w:r>
              <w:rPr>
                <w:rFonts w:ascii="Trebuchet MS" w:eastAsia="Calibri" w:hAnsi="Trebuchet MS" w:cs="Times New Roman"/>
                <w:bCs/>
                <w:iCs/>
              </w:rPr>
              <w:t>ficiarilor care se încadrează în categoria întreprinderilor așa cum sunt definite în Ordinul 107/2017 privind aprobarea schemei de ajutor de minimis)</w:t>
            </w:r>
          </w:p>
        </w:tc>
        <w:tc>
          <w:tcPr>
            <w:tcW w:w="540" w:type="dxa"/>
            <w:tcBorders>
              <w:righ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540" w:type="dxa"/>
            <w:tcBorders>
              <w:left w:val="single" w:sz="4" w:space="0" w:color="auto"/>
              <w:righ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720" w:type="dxa"/>
            <w:tcBorders>
              <w:lef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pt-BR" w:eastAsia="fr-FR"/>
              </w:rPr>
            </w:pPr>
          </w:p>
        </w:tc>
      </w:tr>
      <w:tr w:rsidR="00BF289A" w:rsidRPr="00BD28C0" w:rsidTr="00480902">
        <w:trPr>
          <w:trHeight w:val="530"/>
        </w:trPr>
        <w:tc>
          <w:tcPr>
            <w:tcW w:w="8100" w:type="dxa"/>
            <w:shd w:val="clear" w:color="auto" w:fill="auto"/>
          </w:tcPr>
          <w:p w:rsidR="00BF289A" w:rsidRDefault="00BF289A" w:rsidP="00BF289A">
            <w:pPr>
              <w:spacing w:after="200" w:line="276" w:lineRule="auto"/>
              <w:jc w:val="both"/>
              <w:rPr>
                <w:rFonts w:ascii="Trebuchet MS" w:eastAsia="Calibri" w:hAnsi="Trebuchet MS" w:cs="Times New Roman"/>
                <w:b/>
                <w:bCs/>
                <w:iCs/>
              </w:rPr>
            </w:pPr>
            <w:r>
              <w:rPr>
                <w:rFonts w:ascii="Trebuchet MS" w:eastAsia="Calibri" w:hAnsi="Trebuchet MS" w:cs="Times New Roman"/>
                <w:b/>
                <w:bCs/>
                <w:iCs/>
              </w:rPr>
              <w:t>6. Solicitantul respectă regula privind cumulul ajutoarelor de minimis?</w:t>
            </w:r>
          </w:p>
          <w:p w:rsidR="00BF289A" w:rsidRDefault="00BF289A" w:rsidP="00BF289A">
            <w:pPr>
              <w:spacing w:after="200" w:line="276" w:lineRule="auto"/>
              <w:jc w:val="both"/>
              <w:rPr>
                <w:rFonts w:ascii="Trebuchet MS" w:eastAsia="Calibri" w:hAnsi="Trebuchet MS" w:cs="Times New Roman"/>
                <w:b/>
                <w:bCs/>
                <w:iCs/>
              </w:rPr>
            </w:pPr>
            <w:r w:rsidRPr="00132930">
              <w:rPr>
                <w:rFonts w:ascii="Trebuchet MS" w:eastAsia="Calibri" w:hAnsi="Trebuchet MS" w:cs="Times New Roman"/>
                <w:bCs/>
                <w:iCs/>
              </w:rPr>
              <w:t>(Se verifică doar în cazul bene</w:t>
            </w:r>
            <w:r>
              <w:rPr>
                <w:rFonts w:ascii="Trebuchet MS" w:eastAsia="Calibri" w:hAnsi="Trebuchet MS" w:cs="Times New Roman"/>
                <w:bCs/>
                <w:iCs/>
              </w:rPr>
              <w:t>ficiarilor care se încadrează în categoria întreprinderilor așa cum sunt definite în Ordinul 107/2017 privind aprobarea schemei de ajutor de minimis)</w:t>
            </w:r>
          </w:p>
        </w:tc>
        <w:tc>
          <w:tcPr>
            <w:tcW w:w="540" w:type="dxa"/>
            <w:tcBorders>
              <w:righ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540" w:type="dxa"/>
            <w:tcBorders>
              <w:left w:val="single" w:sz="4" w:space="0" w:color="auto"/>
              <w:righ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720" w:type="dxa"/>
            <w:tcBorders>
              <w:left w:val="single" w:sz="4" w:space="0" w:color="auto"/>
            </w:tcBorders>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pt-BR" w:eastAsia="fr-FR"/>
              </w:rPr>
            </w:pPr>
          </w:p>
        </w:tc>
      </w:tr>
      <w:tr w:rsidR="00BF289A" w:rsidRPr="00BD28C0" w:rsidTr="006A7B79">
        <w:trPr>
          <w:trHeight w:val="141"/>
        </w:trPr>
        <w:tc>
          <w:tcPr>
            <w:tcW w:w="9900" w:type="dxa"/>
            <w:gridSpan w:val="4"/>
            <w:tcBorders>
              <w:left w:val="nil"/>
              <w:right w:val="nil"/>
            </w:tcBorders>
            <w:shd w:val="clear" w:color="auto" w:fill="auto"/>
          </w:tcPr>
          <w:p w:rsidR="00BF289A" w:rsidRPr="00BD28C0" w:rsidRDefault="00BF289A" w:rsidP="00BF289A">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tc>
      </w:tr>
      <w:tr w:rsidR="00BF289A" w:rsidRPr="00BD28C0" w:rsidTr="00480902">
        <w:trPr>
          <w:trHeight w:val="290"/>
        </w:trPr>
        <w:tc>
          <w:tcPr>
            <w:tcW w:w="8100" w:type="dxa"/>
            <w:vMerge w:val="restart"/>
            <w:shd w:val="clear" w:color="auto" w:fill="auto"/>
          </w:tcPr>
          <w:p w:rsidR="00BF289A" w:rsidRPr="009F0686" w:rsidRDefault="00BF289A" w:rsidP="00BF289A">
            <w:pPr>
              <w:overflowPunct w:val="0"/>
              <w:autoSpaceDE w:val="0"/>
              <w:autoSpaceDN w:val="0"/>
              <w:adjustRightInd w:val="0"/>
              <w:spacing w:after="0" w:line="240" w:lineRule="auto"/>
              <w:textAlignment w:val="baseline"/>
              <w:rPr>
                <w:rFonts w:ascii="Trebuchet MS" w:eastAsia="Times New Roman" w:hAnsi="Trebuchet MS" w:cs="Times New Roman"/>
                <w:b/>
                <w:bCs/>
                <w:color w:val="A8D08D" w:themeColor="accent6" w:themeTint="99"/>
                <w:sz w:val="28"/>
                <w:szCs w:val="28"/>
                <w:u w:val="single"/>
                <w:lang w:eastAsia="fr-FR"/>
              </w:rPr>
            </w:pPr>
            <w:r w:rsidRPr="00BD28C0">
              <w:rPr>
                <w:rFonts w:ascii="Trebuchet MS" w:eastAsia="Times New Roman" w:hAnsi="Trebuchet MS" w:cs="Times New Roman"/>
                <w:b/>
                <w:bCs/>
                <w:sz w:val="28"/>
                <w:szCs w:val="28"/>
                <w:u w:val="single"/>
                <w:lang w:eastAsia="fr-FR"/>
              </w:rPr>
              <w:t xml:space="preserve"> </w:t>
            </w:r>
          </w:p>
          <w:p w:rsidR="00BF289A" w:rsidRPr="009F0686" w:rsidRDefault="00BF289A" w:rsidP="00BF289A">
            <w:pPr>
              <w:overflowPunct w:val="0"/>
              <w:autoSpaceDE w:val="0"/>
              <w:autoSpaceDN w:val="0"/>
              <w:adjustRightInd w:val="0"/>
              <w:spacing w:after="0" w:line="240" w:lineRule="auto"/>
              <w:textAlignment w:val="baseline"/>
              <w:rPr>
                <w:rFonts w:ascii="Trebuchet MS" w:eastAsia="Times New Roman" w:hAnsi="Trebuchet MS" w:cs="Times New Roman"/>
                <w:b/>
                <w:bCs/>
                <w:sz w:val="28"/>
                <w:szCs w:val="28"/>
                <w:lang w:eastAsia="fr-FR"/>
              </w:rPr>
            </w:pPr>
            <w:r w:rsidRPr="009F0686">
              <w:rPr>
                <w:rFonts w:ascii="Trebuchet MS" w:eastAsia="Times New Roman" w:hAnsi="Trebuchet MS" w:cs="Times New Roman"/>
                <w:b/>
                <w:bCs/>
                <w:color w:val="A8D08D" w:themeColor="accent6" w:themeTint="99"/>
                <w:sz w:val="28"/>
                <w:szCs w:val="28"/>
                <w:lang w:eastAsia="fr-FR"/>
              </w:rPr>
              <w:t>2. Verificarea condițiilor de eligibilitate</w:t>
            </w:r>
          </w:p>
        </w:tc>
        <w:tc>
          <w:tcPr>
            <w:tcW w:w="1800" w:type="dxa"/>
            <w:gridSpan w:val="3"/>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pt-BR" w:eastAsia="fr-FR"/>
              </w:rPr>
            </w:pPr>
            <w:r w:rsidRPr="00BD28C0">
              <w:rPr>
                <w:rFonts w:ascii="Trebuchet MS" w:eastAsia="Times New Roman" w:hAnsi="Trebuchet MS" w:cs="Times New Roman"/>
                <w:b/>
                <w:bCs/>
                <w:sz w:val="24"/>
                <w:szCs w:val="24"/>
                <w:lang w:eastAsia="fr-FR"/>
              </w:rPr>
              <w:t>Verificare efectuată</w:t>
            </w:r>
          </w:p>
        </w:tc>
      </w:tr>
      <w:tr w:rsidR="00BF289A" w:rsidRPr="00BD28C0" w:rsidTr="00480902">
        <w:trPr>
          <w:cantSplit/>
          <w:trHeight w:val="674"/>
        </w:trPr>
        <w:tc>
          <w:tcPr>
            <w:tcW w:w="8100" w:type="dxa"/>
            <w:vMerge/>
            <w:shd w:val="clear" w:color="auto" w:fill="auto"/>
          </w:tcPr>
          <w:p w:rsidR="00BF289A" w:rsidRPr="00BD28C0" w:rsidRDefault="00BF289A" w:rsidP="00BF289A">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tc>
        <w:tc>
          <w:tcPr>
            <w:tcW w:w="54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pt-BR" w:eastAsia="fr-FR"/>
              </w:rPr>
            </w:pPr>
            <w:r w:rsidRPr="00BD28C0">
              <w:rPr>
                <w:rFonts w:ascii="Trebuchet MS" w:eastAsia="Times New Roman" w:hAnsi="Trebuchet MS" w:cs="Times New Roman"/>
                <w:b/>
                <w:bCs/>
                <w:sz w:val="24"/>
                <w:szCs w:val="24"/>
                <w:lang w:eastAsia="fr-FR"/>
              </w:rPr>
              <w:t>DA</w:t>
            </w:r>
          </w:p>
        </w:tc>
        <w:tc>
          <w:tcPr>
            <w:tcW w:w="54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pt-BR" w:eastAsia="fr-FR"/>
              </w:rPr>
            </w:pPr>
            <w:r w:rsidRPr="00BD28C0">
              <w:rPr>
                <w:rFonts w:ascii="Trebuchet MS" w:eastAsia="Times New Roman" w:hAnsi="Trebuchet MS" w:cs="Times New Roman"/>
                <w:b/>
                <w:bCs/>
                <w:sz w:val="24"/>
                <w:szCs w:val="24"/>
                <w:lang w:val="pt-BR" w:eastAsia="fr-FR"/>
              </w:rPr>
              <w:t>NU</w:t>
            </w:r>
          </w:p>
        </w:tc>
        <w:tc>
          <w:tcPr>
            <w:tcW w:w="720" w:type="dxa"/>
            <w:shd w:val="clear" w:color="auto" w:fill="auto"/>
          </w:tcPr>
          <w:p w:rsidR="00BF289A" w:rsidRPr="00480902"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18"/>
                <w:szCs w:val="18"/>
                <w:lang w:val="pt-BR" w:eastAsia="fr-FR"/>
              </w:rPr>
            </w:pPr>
            <w:r w:rsidRPr="00480902">
              <w:rPr>
                <w:rFonts w:ascii="Trebuchet MS" w:eastAsia="Times New Roman" w:hAnsi="Trebuchet MS" w:cs="Times New Roman"/>
                <w:b/>
                <w:bCs/>
                <w:sz w:val="18"/>
                <w:szCs w:val="18"/>
                <w:lang w:eastAsia="fr-FR"/>
              </w:rPr>
              <w:t>Nu este cazul</w:t>
            </w:r>
          </w:p>
        </w:tc>
      </w:tr>
      <w:tr w:rsidR="00BF289A" w:rsidRPr="00BD28C0" w:rsidTr="00480902">
        <w:trPr>
          <w:trHeight w:val="1058"/>
        </w:trPr>
        <w:tc>
          <w:tcPr>
            <w:tcW w:w="8100" w:type="dxa"/>
            <w:shd w:val="clear" w:color="auto" w:fill="auto"/>
          </w:tcPr>
          <w:p w:rsidR="00BF289A" w:rsidRPr="00BD28C0" w:rsidRDefault="00BF289A" w:rsidP="00BF289A">
            <w:pPr>
              <w:overflowPunct w:val="0"/>
              <w:autoSpaceDE w:val="0"/>
              <w:autoSpaceDN w:val="0"/>
              <w:adjustRightInd w:val="0"/>
              <w:spacing w:after="0" w:line="240" w:lineRule="auto"/>
              <w:jc w:val="both"/>
              <w:textAlignment w:val="baseline"/>
              <w:rPr>
                <w:rFonts w:ascii="Trebuchet MS" w:eastAsia="Times New Roman" w:hAnsi="Trebuchet MS" w:cs="Times New Roman"/>
                <w:b/>
                <w:bCs/>
                <w:sz w:val="24"/>
                <w:szCs w:val="24"/>
                <w:lang w:eastAsia="fr-FR"/>
              </w:rPr>
            </w:pPr>
          </w:p>
          <w:p w:rsidR="00BF289A" w:rsidRPr="00BD28C0" w:rsidRDefault="00BF289A" w:rsidP="00BF289A">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
                <w:bCs/>
                <w:sz w:val="24"/>
                <w:szCs w:val="24"/>
                <w:lang w:eastAsia="fr-FR"/>
              </w:rPr>
              <w:t xml:space="preserve">EG1 Solicitantul trebuie să se încadreze în categoria beneficiarilor eligibili                              </w:t>
            </w:r>
          </w:p>
        </w:tc>
        <w:tc>
          <w:tcPr>
            <w:tcW w:w="540" w:type="dxa"/>
            <w:shd w:val="clear" w:color="auto" w:fill="auto"/>
          </w:tcPr>
          <w:p w:rsidR="00BF289A" w:rsidRDefault="00BF289A" w:rsidP="00BF289A">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p w:rsidR="00BF289A" w:rsidRPr="00BD28C0" w:rsidRDefault="00BF289A" w:rsidP="00BF289A">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u w:val="single"/>
                <w:lang w:eastAsia="fr-FR"/>
              </w:rPr>
            </w:pPr>
            <w:r w:rsidRPr="00BD28C0">
              <w:rPr>
                <w:rFonts w:ascii="Trebuchet MS" w:eastAsia="Times New Roman" w:hAnsi="Trebuchet MS" w:cs="Times New Roman"/>
                <w:bCs/>
                <w:sz w:val="24"/>
                <w:szCs w:val="24"/>
                <w:lang w:val="en-US" w:eastAsia="fr-FR"/>
              </w:rPr>
              <w:sym w:font="Wingdings" w:char="F06F"/>
            </w:r>
          </w:p>
          <w:p w:rsidR="00BF289A" w:rsidRPr="00BD28C0" w:rsidRDefault="00BF289A" w:rsidP="00BF289A">
            <w:pPr>
              <w:spacing w:after="200" w:line="276" w:lineRule="auto"/>
              <w:jc w:val="center"/>
              <w:rPr>
                <w:rFonts w:ascii="Trebuchet MS" w:eastAsia="Times New Roman" w:hAnsi="Trebuchet MS" w:cs="Times New Roman"/>
              </w:rPr>
            </w:pPr>
          </w:p>
        </w:tc>
        <w:tc>
          <w:tcPr>
            <w:tcW w:w="54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BF289A" w:rsidRPr="00BD28C0" w:rsidRDefault="00BF289A" w:rsidP="00BF289A">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u w:val="single"/>
                <w:lang w:eastAsia="fr-FR"/>
              </w:rPr>
            </w:pPr>
            <w:r w:rsidRPr="00BD28C0">
              <w:rPr>
                <w:rFonts w:ascii="Trebuchet MS" w:eastAsia="Times New Roman" w:hAnsi="Trebuchet MS" w:cs="Times New Roman"/>
                <w:bCs/>
                <w:sz w:val="24"/>
                <w:szCs w:val="24"/>
                <w:lang w:val="en-US" w:eastAsia="fr-FR"/>
              </w:rPr>
              <w:sym w:font="Wingdings" w:char="F06F"/>
            </w:r>
          </w:p>
        </w:tc>
        <w:tc>
          <w:tcPr>
            <w:tcW w:w="72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u w:val="single"/>
                <w:lang w:eastAsia="fr-FR"/>
              </w:rPr>
            </w:pPr>
          </w:p>
        </w:tc>
      </w:tr>
      <w:tr w:rsidR="00BF289A" w:rsidRPr="00BD28C0" w:rsidTr="00480902">
        <w:trPr>
          <w:trHeight w:val="141"/>
        </w:trPr>
        <w:tc>
          <w:tcPr>
            <w:tcW w:w="8100" w:type="dxa"/>
            <w:shd w:val="clear" w:color="auto" w:fill="auto"/>
          </w:tcPr>
          <w:p w:rsidR="00BF289A" w:rsidRPr="00BD28C0" w:rsidRDefault="00BF289A" w:rsidP="00BF289A">
            <w:pPr>
              <w:tabs>
                <w:tab w:val="left" w:pos="284"/>
              </w:tabs>
              <w:spacing w:after="0" w:line="276" w:lineRule="auto"/>
              <w:jc w:val="both"/>
              <w:rPr>
                <w:rFonts w:ascii="Trebuchet MS" w:eastAsia="Times New Roman" w:hAnsi="Trebuchet MS" w:cs="Times New Roman"/>
                <w:b/>
                <w:sz w:val="24"/>
                <w:szCs w:val="24"/>
              </w:rPr>
            </w:pPr>
            <w:r w:rsidRPr="00BD28C0">
              <w:rPr>
                <w:rFonts w:ascii="Trebuchet MS" w:eastAsia="Times New Roman" w:hAnsi="Trebuchet MS" w:cs="Times New Roman"/>
                <w:b/>
                <w:sz w:val="24"/>
                <w:szCs w:val="24"/>
              </w:rPr>
              <w:t>EG2 Investiția trebuie să fie în corelare cu strategia de dezvoltare locală și/sau județeană aprobată</w:t>
            </w:r>
          </w:p>
        </w:tc>
        <w:tc>
          <w:tcPr>
            <w:tcW w:w="54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pt-BR" w:eastAsia="fr-FR"/>
              </w:rPr>
            </w:pPr>
          </w:p>
          <w:p w:rsidR="00BF289A" w:rsidRPr="00BD28C0" w:rsidRDefault="00BF289A" w:rsidP="00BF289A">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54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pt-BR" w:eastAsia="fr-FR"/>
              </w:rPr>
            </w:pPr>
          </w:p>
          <w:p w:rsidR="00BF289A" w:rsidRPr="00BD28C0" w:rsidRDefault="00BF289A" w:rsidP="00BF289A">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pt-BR" w:eastAsia="fr-FR"/>
              </w:rPr>
            </w:pPr>
          </w:p>
        </w:tc>
        <w:tc>
          <w:tcPr>
            <w:tcW w:w="72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pt-BR" w:eastAsia="fr-FR"/>
              </w:rPr>
            </w:pPr>
          </w:p>
          <w:p w:rsidR="00BF289A" w:rsidRPr="00BD28C0" w:rsidRDefault="00BF289A" w:rsidP="00BF289A">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pt-BR" w:eastAsia="fr-FR"/>
              </w:rPr>
            </w:pPr>
          </w:p>
          <w:p w:rsidR="00BF289A" w:rsidRPr="00BD28C0" w:rsidRDefault="00BF289A" w:rsidP="00BF289A">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t xml:space="preserve">     </w:t>
            </w:r>
          </w:p>
          <w:p w:rsidR="00BF289A" w:rsidRPr="00BD28C0" w:rsidRDefault="00BF289A" w:rsidP="00BF289A">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pt-BR" w:eastAsia="fr-FR"/>
              </w:rPr>
            </w:pPr>
          </w:p>
        </w:tc>
      </w:tr>
      <w:tr w:rsidR="00BF289A" w:rsidRPr="00BD28C0" w:rsidTr="00480902">
        <w:trPr>
          <w:trHeight w:val="983"/>
        </w:trPr>
        <w:tc>
          <w:tcPr>
            <w:tcW w:w="8100" w:type="dxa"/>
            <w:shd w:val="clear" w:color="auto" w:fill="auto"/>
          </w:tcPr>
          <w:p w:rsidR="00BF289A" w:rsidRPr="00BD28C0" w:rsidRDefault="00BF289A" w:rsidP="00BF289A">
            <w:pPr>
              <w:tabs>
                <w:tab w:val="left" w:pos="284"/>
              </w:tabs>
              <w:spacing w:after="0" w:line="276" w:lineRule="auto"/>
              <w:jc w:val="both"/>
              <w:rPr>
                <w:rFonts w:ascii="Trebuchet MS" w:eastAsia="Times New Roman" w:hAnsi="Trebuchet MS" w:cs="Times New Roman"/>
                <w:b/>
                <w:i/>
                <w:sz w:val="24"/>
                <w:szCs w:val="24"/>
              </w:rPr>
            </w:pPr>
            <w:r w:rsidRPr="00BD28C0">
              <w:rPr>
                <w:rFonts w:ascii="Trebuchet MS" w:eastAsia="Times New Roman" w:hAnsi="Trebuchet MS" w:cs="Times New Roman"/>
                <w:b/>
                <w:sz w:val="24"/>
                <w:szCs w:val="24"/>
              </w:rPr>
              <w:lastRenderedPageBreak/>
              <w:t>EG3 Investiția se încadrează în cel puțin unul din tip</w:t>
            </w:r>
            <w:r>
              <w:rPr>
                <w:rFonts w:ascii="Trebuchet MS" w:eastAsia="Times New Roman" w:hAnsi="Trebuchet MS" w:cs="Times New Roman"/>
                <w:b/>
                <w:sz w:val="24"/>
                <w:szCs w:val="24"/>
              </w:rPr>
              <w:t>urile de sprijin prevăzute prin măsura din cadrul SDL.</w:t>
            </w:r>
          </w:p>
        </w:tc>
        <w:tc>
          <w:tcPr>
            <w:tcW w:w="54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54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72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BF289A" w:rsidRPr="00BD28C0" w:rsidTr="00480902">
        <w:trPr>
          <w:trHeight w:val="899"/>
        </w:trPr>
        <w:tc>
          <w:tcPr>
            <w:tcW w:w="8100" w:type="dxa"/>
            <w:shd w:val="clear" w:color="auto" w:fill="auto"/>
          </w:tcPr>
          <w:p w:rsidR="00BF289A" w:rsidRPr="00BD28C0" w:rsidRDefault="00BF289A" w:rsidP="00BF289A">
            <w:pPr>
              <w:tabs>
                <w:tab w:val="left" w:pos="284"/>
              </w:tabs>
              <w:spacing w:after="0" w:line="276" w:lineRule="auto"/>
              <w:jc w:val="both"/>
              <w:rPr>
                <w:rFonts w:ascii="Trebuchet MS" w:eastAsia="Times New Roman" w:hAnsi="Trebuchet MS" w:cs="Times New Roman"/>
                <w:b/>
                <w:color w:val="FF0000"/>
                <w:sz w:val="24"/>
                <w:szCs w:val="24"/>
                <w:lang w:val="en-US"/>
              </w:rPr>
            </w:pPr>
            <w:r>
              <w:rPr>
                <w:rFonts w:ascii="Trebuchet MS" w:eastAsia="Times New Roman" w:hAnsi="Trebuchet MS" w:cs="Times New Roman"/>
                <w:b/>
                <w:sz w:val="24"/>
                <w:szCs w:val="24"/>
                <w:lang w:val="en-US"/>
              </w:rPr>
              <w:t xml:space="preserve">EG4 </w:t>
            </w:r>
            <w:r w:rsidRPr="00BD28C0">
              <w:rPr>
                <w:rFonts w:ascii="Trebuchet MS" w:eastAsia="Times New Roman" w:hAnsi="Trebuchet MS" w:cs="Times New Roman"/>
                <w:b/>
                <w:sz w:val="24"/>
                <w:szCs w:val="24"/>
                <w:lang w:val="en-US"/>
              </w:rPr>
              <w:t xml:space="preserve">Localizarea proiectului pentru care se solicită finanțare trebuie să fie în spațiul </w:t>
            </w:r>
            <w:r w:rsidRPr="00BD28C0">
              <w:rPr>
                <w:rFonts w:ascii="Trebuchet MS" w:eastAsia="Times New Roman" w:hAnsi="Trebuchet MS" w:cs="Times New Roman"/>
                <w:b/>
                <w:color w:val="000000"/>
                <w:sz w:val="24"/>
                <w:szCs w:val="24"/>
                <w:lang w:val="en-US"/>
              </w:rPr>
              <w:t>GAL Alutus</w:t>
            </w:r>
            <w:r>
              <w:rPr>
                <w:rFonts w:ascii="Trebuchet MS" w:eastAsia="Times New Roman" w:hAnsi="Trebuchet MS" w:cs="Times New Roman"/>
                <w:b/>
                <w:color w:val="000000"/>
                <w:sz w:val="24"/>
                <w:szCs w:val="24"/>
                <w:lang w:val="en-US"/>
              </w:rPr>
              <w:t>.</w:t>
            </w:r>
          </w:p>
        </w:tc>
        <w:tc>
          <w:tcPr>
            <w:tcW w:w="54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54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72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BF289A" w:rsidRPr="00BD28C0" w:rsidTr="00480902">
        <w:tc>
          <w:tcPr>
            <w:tcW w:w="8100" w:type="dxa"/>
            <w:shd w:val="clear" w:color="auto" w:fill="auto"/>
            <w:hideMark/>
          </w:tcPr>
          <w:p w:rsidR="00BF289A" w:rsidRPr="00BD28C0" w:rsidRDefault="00BF289A" w:rsidP="00BF289A">
            <w:pPr>
              <w:overflowPunct w:val="0"/>
              <w:autoSpaceDE w:val="0"/>
              <w:autoSpaceDN w:val="0"/>
              <w:adjustRightInd w:val="0"/>
              <w:spacing w:before="120" w:after="120" w:line="240" w:lineRule="auto"/>
              <w:jc w:val="both"/>
              <w:textAlignment w:val="baseline"/>
              <w:rPr>
                <w:rFonts w:ascii="Trebuchet MS" w:eastAsia="Calibri" w:hAnsi="Trebuchet MS" w:cs="Times New Roman"/>
                <w:sz w:val="24"/>
                <w:lang w:val="en-US"/>
              </w:rPr>
            </w:pPr>
            <w:r w:rsidRPr="00BD28C0">
              <w:rPr>
                <w:rFonts w:ascii="Trebuchet MS" w:eastAsia="Times New Roman" w:hAnsi="Trebuchet MS" w:cs="Times New Roman"/>
                <w:b/>
                <w:sz w:val="24"/>
                <w:lang w:val="en-US"/>
              </w:rPr>
              <w:t>EG5</w:t>
            </w:r>
            <w:r w:rsidRPr="00BD28C0">
              <w:rPr>
                <w:rFonts w:ascii="Trebuchet MS" w:eastAsia="Calibri" w:hAnsi="Trebuchet MS" w:cs="Times New Roman"/>
                <w:b/>
                <w:sz w:val="24"/>
                <w:lang w:val="en-US"/>
              </w:rPr>
              <w:t xml:space="preserve"> Investiția trebuie să demonstreze necesitatea, oportunitatea și potențialul economic al acesteia</w:t>
            </w:r>
            <w:r>
              <w:rPr>
                <w:rFonts w:ascii="Trebuchet MS" w:eastAsia="Calibri" w:hAnsi="Trebuchet MS" w:cs="Times New Roman"/>
                <w:sz w:val="24"/>
                <w:lang w:val="en-US"/>
              </w:rPr>
              <w:t>.</w:t>
            </w:r>
          </w:p>
        </w:tc>
        <w:tc>
          <w:tcPr>
            <w:tcW w:w="540" w:type="dxa"/>
            <w:shd w:val="clear" w:color="auto" w:fill="auto"/>
            <w:hideMark/>
          </w:tcPr>
          <w:p w:rsidR="00BF289A" w:rsidRPr="00BD28C0" w:rsidRDefault="00BF289A" w:rsidP="00BF289A">
            <w:pPr>
              <w:overflowPunct w:val="0"/>
              <w:autoSpaceDE w:val="0"/>
              <w:autoSpaceDN w:val="0"/>
              <w:adjustRightInd w:val="0"/>
              <w:spacing w:before="120" w:after="120" w:line="240" w:lineRule="auto"/>
              <w:jc w:val="center"/>
              <w:textAlignment w:val="baseline"/>
              <w:rPr>
                <w:rFonts w:ascii="Trebuchet MS" w:eastAsia="Calibri" w:hAnsi="Trebuchet MS" w:cs="Times New Roman"/>
                <w:sz w:val="24"/>
                <w:lang w:val="en-US"/>
              </w:rPr>
            </w:pPr>
            <w:r w:rsidRPr="00BD28C0">
              <w:rPr>
                <w:rFonts w:ascii="Trebuchet MS" w:eastAsia="Calibri" w:hAnsi="Trebuchet MS" w:cs="Times New Roman"/>
                <w:sz w:val="24"/>
                <w:lang w:val="en-US"/>
              </w:rPr>
              <w:sym w:font="Wingdings" w:char="F06F"/>
            </w:r>
          </w:p>
        </w:tc>
        <w:tc>
          <w:tcPr>
            <w:tcW w:w="540" w:type="dxa"/>
            <w:shd w:val="clear" w:color="auto" w:fill="auto"/>
            <w:hideMark/>
          </w:tcPr>
          <w:p w:rsidR="00BF289A" w:rsidRPr="00BD28C0" w:rsidRDefault="00BF289A" w:rsidP="00BF289A">
            <w:pPr>
              <w:overflowPunct w:val="0"/>
              <w:autoSpaceDE w:val="0"/>
              <w:autoSpaceDN w:val="0"/>
              <w:adjustRightInd w:val="0"/>
              <w:spacing w:before="120" w:after="120" w:line="240" w:lineRule="auto"/>
              <w:jc w:val="center"/>
              <w:textAlignment w:val="baseline"/>
              <w:rPr>
                <w:rFonts w:ascii="Trebuchet MS" w:eastAsia="Calibri" w:hAnsi="Trebuchet MS" w:cs="Times New Roman"/>
                <w:sz w:val="24"/>
                <w:lang w:val="en-US"/>
              </w:rPr>
            </w:pPr>
            <w:r w:rsidRPr="00BD28C0">
              <w:rPr>
                <w:rFonts w:ascii="Trebuchet MS" w:eastAsia="Calibri" w:hAnsi="Trebuchet MS" w:cs="Times New Roman"/>
                <w:sz w:val="24"/>
                <w:lang w:val="en-US"/>
              </w:rPr>
              <w:sym w:font="Wingdings" w:char="F06F"/>
            </w:r>
          </w:p>
        </w:tc>
        <w:tc>
          <w:tcPr>
            <w:tcW w:w="720" w:type="dxa"/>
            <w:shd w:val="clear" w:color="auto" w:fill="auto"/>
          </w:tcPr>
          <w:p w:rsidR="00BF289A" w:rsidRPr="00BD28C0" w:rsidRDefault="00BF289A" w:rsidP="00BF289A">
            <w:pPr>
              <w:overflowPunct w:val="0"/>
              <w:autoSpaceDE w:val="0"/>
              <w:autoSpaceDN w:val="0"/>
              <w:adjustRightInd w:val="0"/>
              <w:spacing w:before="120" w:after="120" w:line="240" w:lineRule="auto"/>
              <w:textAlignment w:val="baseline"/>
              <w:rPr>
                <w:rFonts w:ascii="Trebuchet MS" w:eastAsia="Calibri" w:hAnsi="Trebuchet MS" w:cs="Times New Roman"/>
                <w:sz w:val="24"/>
                <w:lang w:val="en-US"/>
              </w:rPr>
            </w:pPr>
          </w:p>
        </w:tc>
      </w:tr>
      <w:tr w:rsidR="00BF289A" w:rsidRPr="00BD28C0" w:rsidTr="00480902">
        <w:trPr>
          <w:trHeight w:val="400"/>
        </w:trPr>
        <w:tc>
          <w:tcPr>
            <w:tcW w:w="8100" w:type="dxa"/>
            <w:shd w:val="clear" w:color="auto" w:fill="auto"/>
          </w:tcPr>
          <w:p w:rsidR="00BF289A" w:rsidRPr="00BD28C0" w:rsidRDefault="00BF289A" w:rsidP="00BF289A">
            <w:pPr>
              <w:widowControl w:val="0"/>
              <w:tabs>
                <w:tab w:val="left" w:pos="0"/>
                <w:tab w:val="left" w:pos="800"/>
              </w:tabs>
              <w:autoSpaceDE w:val="0"/>
              <w:autoSpaceDN w:val="0"/>
              <w:adjustRightInd w:val="0"/>
              <w:spacing w:after="200" w:line="276" w:lineRule="auto"/>
              <w:ind w:right="445"/>
              <w:jc w:val="both"/>
              <w:rPr>
                <w:rFonts w:ascii="Trebuchet MS" w:eastAsia="Times New Roman" w:hAnsi="Trebuchet MS" w:cs="Times New Roman"/>
                <w:b/>
                <w:sz w:val="24"/>
                <w:szCs w:val="24"/>
                <w:lang w:val="fr-FR"/>
              </w:rPr>
            </w:pPr>
            <w:r>
              <w:rPr>
                <w:rFonts w:ascii="Trebuchet MS" w:eastAsia="Times New Roman" w:hAnsi="Trebuchet MS" w:cs="Times New Roman"/>
                <w:b/>
                <w:sz w:val="24"/>
                <w:szCs w:val="24"/>
                <w:lang w:val="en-US"/>
              </w:rPr>
              <w:t xml:space="preserve">EG6 </w:t>
            </w:r>
            <w:r w:rsidRPr="00BD28C0">
              <w:rPr>
                <w:rFonts w:ascii="Trebuchet MS" w:eastAsia="Times New Roman" w:hAnsi="Trebuchet MS" w:cs="Times New Roman"/>
                <w:b/>
                <w:sz w:val="24"/>
                <w:szCs w:val="24"/>
                <w:lang w:val="fr-FR"/>
              </w:rPr>
              <w:t>Introducerea investiției din patrimoniul cultural în circuitul turistic, la finalizarea acesteia.</w:t>
            </w:r>
          </w:p>
        </w:tc>
        <w:tc>
          <w:tcPr>
            <w:tcW w:w="54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54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72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r>
      <w:tr w:rsidR="00BF289A" w:rsidRPr="00BD28C0" w:rsidTr="00480902">
        <w:trPr>
          <w:trHeight w:val="1077"/>
        </w:trPr>
        <w:tc>
          <w:tcPr>
            <w:tcW w:w="8100" w:type="dxa"/>
            <w:shd w:val="clear" w:color="auto" w:fill="auto"/>
          </w:tcPr>
          <w:p w:rsidR="00BF289A" w:rsidRPr="00BD28C0" w:rsidRDefault="00BF289A" w:rsidP="00BF289A">
            <w:pPr>
              <w:widowControl w:val="0"/>
              <w:tabs>
                <w:tab w:val="left" w:pos="0"/>
                <w:tab w:val="left" w:pos="800"/>
              </w:tabs>
              <w:autoSpaceDE w:val="0"/>
              <w:autoSpaceDN w:val="0"/>
              <w:adjustRightInd w:val="0"/>
              <w:spacing w:after="200" w:line="276" w:lineRule="auto"/>
              <w:ind w:right="445"/>
              <w:jc w:val="both"/>
              <w:rPr>
                <w:rFonts w:ascii="Trebuchet MS" w:eastAsia="Times New Roman" w:hAnsi="Trebuchet MS" w:cs="Times New Roman"/>
                <w:i/>
                <w:color w:val="000000"/>
                <w:sz w:val="24"/>
                <w:szCs w:val="24"/>
                <w:lang w:val="fr-FR"/>
              </w:rPr>
            </w:pPr>
            <w:r w:rsidRPr="00BD28C0">
              <w:rPr>
                <w:rFonts w:ascii="Trebuchet MS" w:eastAsia="Times New Roman" w:hAnsi="Trebuchet MS" w:cs="Times New Roman"/>
                <w:b/>
                <w:sz w:val="24"/>
                <w:szCs w:val="24"/>
                <w:lang w:val="fr-FR"/>
              </w:rPr>
              <w:t>EG7</w:t>
            </w:r>
            <w:r w:rsidRPr="00BD28C0">
              <w:rPr>
                <w:rFonts w:ascii="Trebuchet MS" w:eastAsia="Times New Roman" w:hAnsi="Trebuchet MS" w:cs="Times New Roman"/>
                <w:sz w:val="24"/>
                <w:szCs w:val="24"/>
                <w:lang w:val="fr-FR"/>
              </w:rPr>
              <w:t xml:space="preserve"> </w:t>
            </w:r>
            <w:r w:rsidRPr="00BD28C0">
              <w:rPr>
                <w:rFonts w:ascii="Trebuchet MS" w:eastAsia="Times New Roman" w:hAnsi="Trebuchet MS" w:cs="Times New Roman"/>
                <w:b/>
                <w:sz w:val="24"/>
                <w:szCs w:val="24"/>
                <w:lang w:val="it-IT"/>
              </w:rPr>
              <w:t>Solicitatul trebuie s</w:t>
            </w:r>
            <w:r w:rsidRPr="00BD28C0">
              <w:rPr>
                <w:rFonts w:ascii="Trebuchet MS" w:eastAsia="Times New Roman" w:hAnsi="Trebuchet MS" w:cs="Times New Roman"/>
                <w:b/>
                <w:sz w:val="24"/>
                <w:szCs w:val="24"/>
              </w:rPr>
              <w:t>ă se angajeze că va asigura mentenanța investiției pe o perioadă de minimum 5 ani de la data ultimei plăți</w:t>
            </w:r>
            <w:r>
              <w:rPr>
                <w:rFonts w:ascii="Trebuchet MS" w:eastAsia="Times New Roman" w:hAnsi="Trebuchet MS" w:cs="Times New Roman"/>
                <w:b/>
                <w:sz w:val="24"/>
                <w:szCs w:val="24"/>
              </w:rPr>
              <w:t>.</w:t>
            </w:r>
          </w:p>
        </w:tc>
        <w:tc>
          <w:tcPr>
            <w:tcW w:w="54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54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72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BF289A" w:rsidRPr="00BD28C0" w:rsidTr="00480902">
        <w:trPr>
          <w:trHeight w:val="1077"/>
        </w:trPr>
        <w:tc>
          <w:tcPr>
            <w:tcW w:w="8100" w:type="dxa"/>
            <w:shd w:val="clear" w:color="auto" w:fill="auto"/>
          </w:tcPr>
          <w:p w:rsidR="00BF289A" w:rsidRPr="00BD28C0" w:rsidRDefault="00BF289A" w:rsidP="00BF289A">
            <w:pPr>
              <w:widowControl w:val="0"/>
              <w:tabs>
                <w:tab w:val="left" w:pos="0"/>
                <w:tab w:val="left" w:pos="800"/>
              </w:tabs>
              <w:autoSpaceDE w:val="0"/>
              <w:autoSpaceDN w:val="0"/>
              <w:adjustRightInd w:val="0"/>
              <w:spacing w:after="200" w:line="276" w:lineRule="auto"/>
              <w:ind w:right="445"/>
              <w:jc w:val="both"/>
              <w:rPr>
                <w:rFonts w:ascii="Trebuchet MS" w:eastAsia="Times New Roman" w:hAnsi="Trebuchet MS" w:cs="Times New Roman"/>
                <w:b/>
                <w:sz w:val="24"/>
                <w:szCs w:val="24"/>
              </w:rPr>
            </w:pPr>
            <w:r w:rsidRPr="00BD28C0">
              <w:rPr>
                <w:rFonts w:ascii="Trebuchet MS" w:eastAsia="Times New Roman" w:hAnsi="Trebuchet MS" w:cs="Times New Roman"/>
                <w:b/>
                <w:sz w:val="24"/>
                <w:szCs w:val="24"/>
                <w:lang w:val="fr-FR"/>
              </w:rPr>
              <w:t>EG8</w:t>
            </w:r>
            <w:r w:rsidRPr="00BD28C0">
              <w:rPr>
                <w:rFonts w:ascii="Trebuchet MS" w:eastAsia="Times New Roman" w:hAnsi="Trebuchet MS" w:cs="Times New Roman"/>
                <w:b/>
                <w:sz w:val="24"/>
                <w:szCs w:val="24"/>
              </w:rPr>
              <w:t xml:space="preserve"> Investiția trebuie să respecte Planu</w:t>
            </w:r>
            <w:r>
              <w:rPr>
                <w:rFonts w:ascii="Trebuchet MS" w:eastAsia="Times New Roman" w:hAnsi="Trebuchet MS" w:cs="Times New Roman"/>
                <w:b/>
                <w:sz w:val="24"/>
                <w:szCs w:val="24"/>
              </w:rPr>
              <w:t>l Urbanistic General în vigoare.</w:t>
            </w:r>
          </w:p>
          <w:p w:rsidR="00BF289A" w:rsidRPr="00BD28C0" w:rsidRDefault="00BF289A" w:rsidP="00BF289A">
            <w:pPr>
              <w:widowControl w:val="0"/>
              <w:tabs>
                <w:tab w:val="left" w:pos="0"/>
                <w:tab w:val="left" w:pos="800"/>
              </w:tabs>
              <w:autoSpaceDE w:val="0"/>
              <w:autoSpaceDN w:val="0"/>
              <w:adjustRightInd w:val="0"/>
              <w:spacing w:after="200" w:line="276" w:lineRule="auto"/>
              <w:ind w:right="445"/>
              <w:jc w:val="both"/>
              <w:rPr>
                <w:rFonts w:ascii="Trebuchet MS" w:eastAsia="Times New Roman" w:hAnsi="Trebuchet MS" w:cs="Times New Roman"/>
                <w:i/>
                <w:color w:val="000000"/>
                <w:sz w:val="24"/>
                <w:szCs w:val="24"/>
                <w:lang w:val="fr-FR"/>
              </w:rPr>
            </w:pPr>
            <w:r w:rsidRPr="00BD28C0">
              <w:rPr>
                <w:rFonts w:ascii="Trebuchet MS" w:eastAsia="Times New Roman" w:hAnsi="Trebuchet MS" w:cs="Times New Roman"/>
                <w:i/>
                <w:sz w:val="24"/>
                <w:szCs w:val="24"/>
              </w:rPr>
              <w:t>(doar pentru proiectele care prevăd investiții pentru care se prezintă certificatul de urbanism)</w:t>
            </w:r>
            <w:r w:rsidRPr="00BD28C0">
              <w:rPr>
                <w:rFonts w:ascii="Trebuchet MS" w:eastAsia="Times New Roman" w:hAnsi="Trebuchet MS" w:cs="Times New Roman"/>
                <w:b/>
                <w:color w:val="FF0000"/>
                <w:sz w:val="24"/>
                <w:szCs w:val="24"/>
                <w:highlight w:val="yellow"/>
                <w:lang w:val="en-US"/>
              </w:rPr>
              <w:t xml:space="preserve"> </w:t>
            </w:r>
          </w:p>
        </w:tc>
        <w:tc>
          <w:tcPr>
            <w:tcW w:w="54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54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720" w:type="dxa"/>
            <w:shd w:val="clear" w:color="auto" w:fill="auto"/>
          </w:tcPr>
          <w:p w:rsidR="00BF289A" w:rsidRPr="00BD28C0" w:rsidRDefault="00BF289A" w:rsidP="00BF289A">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r>
    </w:tbl>
    <w:p w:rsidR="00F262D3" w:rsidRPr="00BD28C0" w:rsidRDefault="00F262D3" w:rsidP="00F262D3">
      <w:pPr>
        <w:spacing w:after="200" w:line="276" w:lineRule="auto"/>
        <w:rPr>
          <w:rFonts w:ascii="Trebuchet MS" w:eastAsia="Calibri" w:hAnsi="Trebuchet MS" w:cs="Times New Roman"/>
          <w:lang w:eastAsia="fr-FR"/>
        </w:rPr>
        <w:sectPr w:rsidR="00F262D3" w:rsidRPr="00BD28C0" w:rsidSect="00862009">
          <w:headerReference w:type="default" r:id="rId7"/>
          <w:footerReference w:type="default" r:id="rId8"/>
          <w:pgSz w:w="11907" w:h="16840" w:code="9"/>
          <w:pgMar w:top="567" w:right="1017" w:bottom="1418" w:left="1350" w:header="284" w:footer="170" w:gutter="0"/>
          <w:cols w:space="708"/>
          <w:docGrid w:linePitch="360"/>
        </w:sectPr>
      </w:pPr>
    </w:p>
    <w:p w:rsidR="00F262D3" w:rsidRPr="00BD28C0" w:rsidRDefault="00F262D3" w:rsidP="00F262D3">
      <w:pPr>
        <w:spacing w:after="200" w:line="276" w:lineRule="auto"/>
        <w:rPr>
          <w:rFonts w:ascii="Trebuchet MS" w:eastAsia="Calibri" w:hAnsi="Trebuchet MS" w:cs="Times New Roman"/>
        </w:rPr>
      </w:pPr>
    </w:p>
    <w:tbl>
      <w:tblPr>
        <w:tblW w:w="10710" w:type="dxa"/>
        <w:tblInd w:w="-81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710"/>
      </w:tblGrid>
      <w:tr w:rsidR="00F262D3" w:rsidRPr="00BD28C0" w:rsidTr="00862009">
        <w:trPr>
          <w:trHeight w:val="2112"/>
        </w:trPr>
        <w:tc>
          <w:tcPr>
            <w:tcW w:w="10710" w:type="dxa"/>
            <w:shd w:val="clear" w:color="auto" w:fill="auto"/>
          </w:tcPr>
          <w:p w:rsidR="00F262D3" w:rsidRPr="009F0686" w:rsidRDefault="00F262D3" w:rsidP="00F262D3">
            <w:pPr>
              <w:shd w:val="clear" w:color="auto" w:fill="BFBFBF"/>
              <w:overflowPunct w:val="0"/>
              <w:autoSpaceDE w:val="0"/>
              <w:autoSpaceDN w:val="0"/>
              <w:adjustRightInd w:val="0"/>
              <w:spacing w:after="0" w:line="240" w:lineRule="auto"/>
              <w:textAlignment w:val="baseline"/>
              <w:rPr>
                <w:rFonts w:ascii="Trebuchet MS" w:eastAsia="Times New Roman" w:hAnsi="Trebuchet MS" w:cs="Times New Roman"/>
                <w:b/>
                <w:bCs/>
                <w:color w:val="538135" w:themeColor="accent6" w:themeShade="BF"/>
                <w:sz w:val="28"/>
                <w:szCs w:val="28"/>
                <w:lang w:eastAsia="fr-FR"/>
              </w:rPr>
            </w:pPr>
            <w:r w:rsidRPr="009F0686">
              <w:rPr>
                <w:rFonts w:ascii="Trebuchet MS" w:eastAsia="Times New Roman" w:hAnsi="Trebuchet MS" w:cs="Times New Roman"/>
                <w:b/>
                <w:bCs/>
                <w:color w:val="538135" w:themeColor="accent6" w:themeShade="BF"/>
                <w:sz w:val="28"/>
                <w:szCs w:val="28"/>
                <w:lang w:eastAsia="fr-FR"/>
              </w:rPr>
              <w:t>3. Verificarea bugetului indicativ</w:t>
            </w:r>
          </w:p>
          <w:tbl>
            <w:tblPr>
              <w:tblW w:w="10597" w:type="dxa"/>
              <w:jc w:val="center"/>
              <w:tblLayout w:type="fixed"/>
              <w:tblLook w:val="04A0" w:firstRow="1" w:lastRow="0" w:firstColumn="1" w:lastColumn="0" w:noHBand="0" w:noVBand="1"/>
            </w:tblPr>
            <w:tblGrid>
              <w:gridCol w:w="4836"/>
              <w:gridCol w:w="901"/>
              <w:gridCol w:w="990"/>
              <w:gridCol w:w="990"/>
              <w:gridCol w:w="992"/>
              <w:gridCol w:w="1081"/>
              <w:gridCol w:w="807"/>
            </w:tblGrid>
            <w:tr w:rsidR="00F262D3" w:rsidRPr="00BD28C0" w:rsidTr="00BD28C0">
              <w:trPr>
                <w:trHeight w:val="300"/>
                <w:jc w:val="center"/>
              </w:trPr>
              <w:tc>
                <w:tcPr>
                  <w:tcW w:w="3641" w:type="pct"/>
                  <w:gridSpan w:val="4"/>
                  <w:tcBorders>
                    <w:top w:val="single" w:sz="4" w:space="0" w:color="auto"/>
                    <w:left w:val="single" w:sz="4" w:space="0" w:color="auto"/>
                  </w:tcBorders>
                  <w:noWrap/>
                  <w:vAlign w:val="bottom"/>
                  <w:hideMark/>
                </w:tcPr>
                <w:p w:rsidR="00F262D3" w:rsidRPr="00BD28C0" w:rsidRDefault="00F262D3" w:rsidP="00F262D3">
                  <w:pPr>
                    <w:spacing w:after="0" w:line="240" w:lineRule="auto"/>
                    <w:rPr>
                      <w:rFonts w:ascii="Trebuchet MS" w:eastAsia="Times New Roman" w:hAnsi="Trebuchet MS" w:cs="Times New Roman"/>
                      <w:b/>
                      <w:bCs/>
                      <w:sz w:val="24"/>
                      <w:szCs w:val="24"/>
                      <w:lang w:val="it-IT"/>
                    </w:rPr>
                  </w:pPr>
                  <w:r w:rsidRPr="00BD28C0">
                    <w:rPr>
                      <w:rFonts w:ascii="Trebuchet MS" w:eastAsia="Times New Roman" w:hAnsi="Trebuchet MS" w:cs="Times New Roman"/>
                      <w:b/>
                      <w:sz w:val="24"/>
                      <w:szCs w:val="24"/>
                    </w:rPr>
                    <w:t>3.</w:t>
                  </w:r>
                  <w:r w:rsidRPr="00BD28C0">
                    <w:rPr>
                      <w:rFonts w:ascii="Trebuchet MS" w:eastAsia="Times New Roman" w:hAnsi="Trebuchet MS" w:cs="Times New Roman"/>
                      <w:b/>
                      <w:noProof/>
                      <w:sz w:val="24"/>
                      <w:szCs w:val="24"/>
                      <w:lang w:val="en-US"/>
                    </w:rPr>
                    <w:t>Buget indicativ</w:t>
                  </w:r>
                  <w:r w:rsidRPr="00BD28C0">
                    <w:rPr>
                      <w:rFonts w:ascii="Trebuchet MS" w:eastAsia="Times New Roman" w:hAnsi="Trebuchet MS" w:cs="Times New Roman"/>
                      <w:noProof/>
                      <w:sz w:val="24"/>
                      <w:szCs w:val="24"/>
                      <w:lang w:val="en-US"/>
                    </w:rPr>
                    <w:t xml:space="preserve"> </w:t>
                  </w:r>
                  <w:r w:rsidRPr="00BD28C0">
                    <w:rPr>
                      <w:rFonts w:ascii="Trebuchet MS" w:eastAsia="Times New Roman" w:hAnsi="Trebuchet MS" w:cs="Times New Roman"/>
                      <w:b/>
                      <w:sz w:val="24"/>
                      <w:szCs w:val="24"/>
                    </w:rPr>
                    <w:t>(EURO) conform HG 907/2016</w:t>
                  </w:r>
                </w:p>
              </w:tc>
              <w:tc>
                <w:tcPr>
                  <w:tcW w:w="1359" w:type="pct"/>
                  <w:gridSpan w:val="3"/>
                  <w:tcBorders>
                    <w:top w:val="single" w:sz="4" w:space="0" w:color="auto"/>
                    <w:right w:val="single" w:sz="4" w:space="0" w:color="auto"/>
                  </w:tcBorders>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p>
              </w:tc>
            </w:tr>
            <w:tr w:rsidR="00F262D3" w:rsidRPr="00BD28C0" w:rsidTr="00BD28C0">
              <w:trPr>
                <w:trHeight w:val="300"/>
                <w:jc w:val="center"/>
              </w:trPr>
              <w:tc>
                <w:tcPr>
                  <w:tcW w:w="2282" w:type="pct"/>
                  <w:tcBorders>
                    <w:left w:val="single" w:sz="4" w:space="0" w:color="auto"/>
                  </w:tcBorders>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it-IT"/>
                    </w:rPr>
                  </w:pPr>
                </w:p>
              </w:tc>
              <w:tc>
                <w:tcPr>
                  <w:tcW w:w="2718" w:type="pct"/>
                  <w:gridSpan w:val="6"/>
                  <w:tcBorders>
                    <w:right w:val="single" w:sz="4" w:space="0" w:color="auto"/>
                  </w:tcBorders>
                  <w:vAlign w:val="center"/>
                  <w:hideMark/>
                </w:tcPr>
                <w:p w:rsidR="00F262D3" w:rsidRPr="00BD28C0" w:rsidRDefault="00F262D3" w:rsidP="00F262D3">
                  <w:pPr>
                    <w:spacing w:after="0" w:line="240" w:lineRule="auto"/>
                    <w:jc w:val="right"/>
                    <w:rPr>
                      <w:rFonts w:ascii="Trebuchet MS" w:eastAsia="Times New Roman" w:hAnsi="Trebuchet MS" w:cs="Times New Roman"/>
                      <w:sz w:val="20"/>
                      <w:szCs w:val="24"/>
                      <w:lang w:val="en-US"/>
                    </w:rPr>
                  </w:pPr>
                  <w:r w:rsidRPr="00BD28C0">
                    <w:rPr>
                      <w:rFonts w:ascii="Trebuchet MS" w:eastAsia="Times New Roman" w:hAnsi="Trebuchet MS" w:cs="Times New Roman"/>
                      <w:sz w:val="20"/>
                      <w:szCs w:val="24"/>
                      <w:lang w:val="it-IT"/>
                    </w:rPr>
                    <w:t>S-a utilizat cursul de transformare</w:t>
                  </w:r>
                </w:p>
              </w:tc>
            </w:tr>
            <w:tr w:rsidR="00F262D3" w:rsidRPr="00BD28C0" w:rsidTr="00BD28C0">
              <w:trPr>
                <w:trHeight w:val="300"/>
                <w:jc w:val="center"/>
              </w:trPr>
              <w:tc>
                <w:tcPr>
                  <w:tcW w:w="2282" w:type="pct"/>
                  <w:tcBorders>
                    <w:left w:val="single" w:sz="4" w:space="0" w:color="auto"/>
                  </w:tcBorders>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it-IT"/>
                    </w:rPr>
                  </w:pPr>
                </w:p>
              </w:tc>
              <w:tc>
                <w:tcPr>
                  <w:tcW w:w="892" w:type="pct"/>
                  <w:gridSpan w:val="2"/>
                  <w:vAlign w:val="center"/>
                </w:tcPr>
                <w:p w:rsidR="00F262D3" w:rsidRPr="00BD28C0" w:rsidRDefault="00F262D3" w:rsidP="00F262D3">
                  <w:pPr>
                    <w:spacing w:after="0" w:line="240" w:lineRule="auto"/>
                    <w:jc w:val="center"/>
                    <w:rPr>
                      <w:rFonts w:ascii="Trebuchet MS" w:eastAsia="Times New Roman" w:hAnsi="Trebuchet MS" w:cs="Times New Roman"/>
                      <w:b/>
                      <w:sz w:val="20"/>
                      <w:szCs w:val="24"/>
                      <w:lang w:val="it-IT"/>
                    </w:rPr>
                  </w:pPr>
                </w:p>
              </w:tc>
              <w:tc>
                <w:tcPr>
                  <w:tcW w:w="1826" w:type="pct"/>
                  <w:gridSpan w:val="4"/>
                  <w:tcBorders>
                    <w:right w:val="single" w:sz="4" w:space="0" w:color="auto"/>
                  </w:tcBorders>
                  <w:vAlign w:val="center"/>
                  <w:hideMark/>
                </w:tcPr>
                <w:p w:rsidR="00F262D3" w:rsidRPr="00BD28C0" w:rsidRDefault="00F262D3" w:rsidP="00F262D3">
                  <w:pPr>
                    <w:spacing w:after="0" w:line="240" w:lineRule="auto"/>
                    <w:jc w:val="right"/>
                    <w:rPr>
                      <w:rFonts w:ascii="Trebuchet MS" w:eastAsia="Times New Roman" w:hAnsi="Trebuchet MS" w:cs="Times New Roman"/>
                      <w:b/>
                      <w:sz w:val="20"/>
                      <w:szCs w:val="24"/>
                      <w:lang w:val="en-US"/>
                    </w:rPr>
                  </w:pPr>
                  <w:r w:rsidRPr="00BD28C0">
                    <w:rPr>
                      <w:rFonts w:ascii="Trebuchet MS" w:eastAsia="Times New Roman" w:hAnsi="Trebuchet MS" w:cs="Times New Roman"/>
                      <w:b/>
                      <w:sz w:val="20"/>
                      <w:szCs w:val="24"/>
                      <w:lang w:val="en-US"/>
                    </w:rPr>
                    <w:t>1 EURO =  …………………………..LEI</w:t>
                  </w:r>
                </w:p>
              </w:tc>
            </w:tr>
            <w:tr w:rsidR="00F262D3" w:rsidRPr="00BD28C0" w:rsidTr="00BD28C0">
              <w:trPr>
                <w:trHeight w:val="300"/>
                <w:jc w:val="center"/>
              </w:trPr>
              <w:tc>
                <w:tcPr>
                  <w:tcW w:w="2282" w:type="pct"/>
                  <w:tcBorders>
                    <w:top w:val="nil"/>
                    <w:left w:val="single" w:sz="4" w:space="0" w:color="auto"/>
                    <w:bottom w:val="single" w:sz="4" w:space="0" w:color="auto"/>
                    <w:right w:val="nil"/>
                  </w:tcBorders>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it-IT"/>
                    </w:rPr>
                  </w:pPr>
                </w:p>
              </w:tc>
              <w:tc>
                <w:tcPr>
                  <w:tcW w:w="892" w:type="pct"/>
                  <w:gridSpan w:val="2"/>
                  <w:tcBorders>
                    <w:top w:val="nil"/>
                    <w:left w:val="nil"/>
                    <w:bottom w:val="single" w:sz="4" w:space="0" w:color="auto"/>
                    <w:right w:val="nil"/>
                  </w:tcBorders>
                  <w:vAlign w:val="center"/>
                  <w:hideMark/>
                </w:tcPr>
                <w:p w:rsidR="00F262D3" w:rsidRPr="00BD28C0" w:rsidRDefault="00F262D3" w:rsidP="00F262D3">
                  <w:pPr>
                    <w:spacing w:after="0" w:line="240" w:lineRule="auto"/>
                    <w:jc w:val="right"/>
                    <w:rPr>
                      <w:rFonts w:ascii="Trebuchet MS" w:eastAsia="Times New Roman" w:hAnsi="Trebuchet MS" w:cs="Times New Roman"/>
                      <w:sz w:val="20"/>
                      <w:szCs w:val="24"/>
                      <w:lang w:val="it-IT"/>
                    </w:rPr>
                  </w:pPr>
                  <w:r w:rsidRPr="00BD28C0">
                    <w:rPr>
                      <w:rFonts w:ascii="Trebuchet MS" w:eastAsia="Times New Roman" w:hAnsi="Trebuchet MS" w:cs="Times New Roman"/>
                      <w:sz w:val="20"/>
                      <w:szCs w:val="24"/>
                      <w:lang w:val="it-IT"/>
                    </w:rPr>
                    <w:t>din data de :</w:t>
                  </w:r>
                </w:p>
              </w:tc>
              <w:tc>
                <w:tcPr>
                  <w:tcW w:w="1826" w:type="pct"/>
                  <w:gridSpan w:val="4"/>
                  <w:tcBorders>
                    <w:top w:val="nil"/>
                    <w:left w:val="nil"/>
                    <w:bottom w:val="single" w:sz="4" w:space="0" w:color="auto"/>
                    <w:right w:val="single" w:sz="4" w:space="0" w:color="auto"/>
                  </w:tcBorders>
                  <w:vAlign w:val="center"/>
                </w:tcPr>
                <w:p w:rsidR="00F262D3" w:rsidRPr="00BD28C0" w:rsidRDefault="00F262D3" w:rsidP="00F262D3">
                  <w:pPr>
                    <w:tabs>
                      <w:tab w:val="left" w:pos="360"/>
                    </w:tabs>
                    <w:spacing w:after="0" w:line="240" w:lineRule="auto"/>
                    <w:jc w:val="center"/>
                    <w:rPr>
                      <w:rFonts w:ascii="Trebuchet MS" w:eastAsia="Times New Roman" w:hAnsi="Trebuchet MS" w:cs="Times New Roman"/>
                      <w:b/>
                      <w:sz w:val="20"/>
                      <w:szCs w:val="24"/>
                      <w:lang w:val="en-US"/>
                    </w:rPr>
                  </w:pPr>
                </w:p>
              </w:tc>
            </w:tr>
            <w:tr w:rsidR="00F262D3" w:rsidRPr="00BD28C0" w:rsidTr="00BD28C0">
              <w:trPr>
                <w:trHeight w:val="300"/>
                <w:jc w:val="center"/>
              </w:trPr>
              <w:tc>
                <w:tcPr>
                  <w:tcW w:w="2282" w:type="pct"/>
                  <w:tcBorders>
                    <w:top w:val="single" w:sz="4" w:space="0" w:color="auto"/>
                    <w:left w:val="single" w:sz="4" w:space="0" w:color="auto"/>
                    <w:bottom w:val="single" w:sz="4" w:space="0" w:color="008080"/>
                    <w:right w:val="nil"/>
                  </w:tcBorders>
                  <w:noWrap/>
                  <w:vAlign w:val="bottom"/>
                  <w:hideMark/>
                </w:tcPr>
                <w:p w:rsidR="00F262D3" w:rsidRPr="00BD28C0" w:rsidRDefault="00F262D3" w:rsidP="00F262D3">
                  <w:pPr>
                    <w:spacing w:after="0" w:line="240" w:lineRule="auto"/>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it-IT"/>
                    </w:rPr>
                    <w:t xml:space="preserve"> Buget Indicativ al Proiectului (Valori f</w:t>
                  </w:r>
                  <w:r w:rsidRPr="00BD28C0">
                    <w:rPr>
                      <w:rFonts w:ascii="Trebuchet MS" w:eastAsia="Times New Roman" w:hAnsi="Trebuchet MS" w:cs="Times New Roman"/>
                      <w:b/>
                      <w:bCs/>
                      <w:sz w:val="24"/>
                      <w:szCs w:val="24"/>
                    </w:rPr>
                    <w:t>ă</w:t>
                  </w:r>
                  <w:r w:rsidRPr="00BD28C0">
                    <w:rPr>
                      <w:rFonts w:ascii="Trebuchet MS" w:eastAsia="Times New Roman" w:hAnsi="Trebuchet MS" w:cs="Times New Roman"/>
                      <w:b/>
                      <w:bCs/>
                      <w:sz w:val="24"/>
                      <w:szCs w:val="24"/>
                      <w:lang w:val="it-IT"/>
                    </w:rPr>
                    <w:t xml:space="preserve">ră TVA ) </w:t>
                  </w:r>
                </w:p>
              </w:tc>
              <w:tc>
                <w:tcPr>
                  <w:tcW w:w="892" w:type="pct"/>
                  <w:gridSpan w:val="2"/>
                  <w:vMerge w:val="restart"/>
                  <w:tcBorders>
                    <w:top w:val="single" w:sz="4" w:space="0" w:color="auto"/>
                    <w:left w:val="single" w:sz="8" w:space="0" w:color="008080"/>
                    <w:bottom w:val="single" w:sz="4" w:space="0" w:color="008080"/>
                    <w:right w:val="single" w:sz="8" w:space="0" w:color="008080"/>
                  </w:tcBorders>
                  <w:vAlign w:val="center"/>
                  <w:hideMark/>
                </w:tcPr>
                <w:p w:rsidR="00F262D3" w:rsidRPr="00BD28C0" w:rsidRDefault="00C1588B" w:rsidP="00F262D3">
                  <w:pPr>
                    <w:spacing w:after="0" w:line="240" w:lineRule="auto"/>
                    <w:jc w:val="center"/>
                    <w:rPr>
                      <w:rFonts w:ascii="Trebuchet MS" w:eastAsia="Times New Roman" w:hAnsi="Trebuchet MS" w:cs="Times New Roman"/>
                      <w:b/>
                      <w:bCs/>
                      <w:sz w:val="24"/>
                      <w:szCs w:val="24"/>
                      <w:lang w:val="it-IT"/>
                    </w:rPr>
                  </w:pPr>
                  <w:r>
                    <w:rPr>
                      <w:rFonts w:ascii="Trebuchet MS" w:eastAsia="Times New Roman" w:hAnsi="Trebuchet MS" w:cs="Times New Roman"/>
                      <w:b/>
                      <w:bCs/>
                      <w:sz w:val="24"/>
                      <w:szCs w:val="24"/>
                      <w:lang w:val="it-IT"/>
                    </w:rPr>
                    <w:t>Cheltuieli conform Cererii de F</w:t>
                  </w:r>
                  <w:r w:rsidR="00F262D3" w:rsidRPr="00BD28C0">
                    <w:rPr>
                      <w:rFonts w:ascii="Trebuchet MS" w:eastAsia="Times New Roman" w:hAnsi="Trebuchet MS" w:cs="Times New Roman"/>
                      <w:b/>
                      <w:bCs/>
                      <w:sz w:val="24"/>
                      <w:szCs w:val="24"/>
                      <w:lang w:val="it-IT"/>
                    </w:rPr>
                    <w:t>inanţare</w:t>
                  </w:r>
                </w:p>
              </w:tc>
              <w:tc>
                <w:tcPr>
                  <w:tcW w:w="1826" w:type="pct"/>
                  <w:gridSpan w:val="4"/>
                  <w:tcBorders>
                    <w:top w:val="single" w:sz="4" w:space="0" w:color="auto"/>
                    <w:left w:val="nil"/>
                    <w:bottom w:val="single" w:sz="8" w:space="0" w:color="008080"/>
                    <w:right w:val="single" w:sz="4" w:space="0" w:color="auto"/>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 xml:space="preserve">Verificare </w:t>
                  </w:r>
                </w:p>
              </w:tc>
            </w:tr>
            <w:tr w:rsidR="00F262D3" w:rsidRPr="00BD28C0" w:rsidTr="00BD28C0">
              <w:trPr>
                <w:trHeight w:val="315"/>
                <w:jc w:val="center"/>
              </w:trPr>
              <w:tc>
                <w:tcPr>
                  <w:tcW w:w="2282" w:type="pct"/>
                  <w:vMerge w:val="restar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Denumirea capitolelor de cheltuieli</w:t>
                  </w:r>
                </w:p>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pt-BR"/>
                    </w:rPr>
                    <w:t> </w:t>
                  </w:r>
                </w:p>
              </w:tc>
              <w:tc>
                <w:tcPr>
                  <w:tcW w:w="892" w:type="pct"/>
                  <w:gridSpan w:val="2"/>
                  <w:vMerge/>
                  <w:tcBorders>
                    <w:top w:val="nil"/>
                    <w:left w:val="single" w:sz="8" w:space="0" w:color="008080"/>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b/>
                      <w:bCs/>
                      <w:sz w:val="24"/>
                      <w:szCs w:val="24"/>
                      <w:lang w:val="it-IT"/>
                    </w:rPr>
                  </w:pPr>
                </w:p>
              </w:tc>
              <w:tc>
                <w:tcPr>
                  <w:tcW w:w="935" w:type="pct"/>
                  <w:gridSpan w:val="2"/>
                  <w:tcBorders>
                    <w:top w:val="single" w:sz="8" w:space="0" w:color="008080"/>
                    <w:left w:val="single" w:sz="8" w:space="0" w:color="008080"/>
                    <w:bottom w:val="single" w:sz="4" w:space="0" w:color="008080"/>
                    <w:right w:val="single" w:sz="8" w:space="0" w:color="008080"/>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Cheltuieli conform SF/DALI</w:t>
                  </w:r>
                </w:p>
              </w:tc>
              <w:tc>
                <w:tcPr>
                  <w:tcW w:w="891" w:type="pct"/>
                  <w:gridSpan w:val="2"/>
                  <w:tcBorders>
                    <w:top w:val="single" w:sz="4" w:space="0" w:color="008080"/>
                    <w:left w:val="nil"/>
                    <w:bottom w:val="single" w:sz="4" w:space="0" w:color="008080"/>
                    <w:right w:val="single" w:sz="4" w:space="0" w:color="auto"/>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pt-BR"/>
                    </w:rPr>
                  </w:pPr>
                  <w:r w:rsidRPr="00BD28C0">
                    <w:rPr>
                      <w:rFonts w:ascii="Trebuchet MS" w:eastAsia="Times New Roman" w:hAnsi="Trebuchet MS" w:cs="Times New Roman"/>
                      <w:b/>
                      <w:bCs/>
                      <w:sz w:val="24"/>
                      <w:szCs w:val="24"/>
                      <w:lang w:val="pt-BR"/>
                    </w:rPr>
                    <w:t>Diferenţe fată de</w:t>
                  </w:r>
                  <w:r w:rsidR="00C1588B">
                    <w:rPr>
                      <w:rFonts w:ascii="Trebuchet MS" w:eastAsia="Times New Roman" w:hAnsi="Trebuchet MS" w:cs="Times New Roman"/>
                      <w:b/>
                      <w:bCs/>
                      <w:sz w:val="24"/>
                      <w:szCs w:val="24"/>
                      <w:lang w:val="pt-BR"/>
                    </w:rPr>
                    <w:t xml:space="preserve"> Cererea de F</w:t>
                  </w:r>
                  <w:r w:rsidRPr="00BD28C0">
                    <w:rPr>
                      <w:rFonts w:ascii="Trebuchet MS" w:eastAsia="Times New Roman" w:hAnsi="Trebuchet MS" w:cs="Times New Roman"/>
                      <w:b/>
                      <w:bCs/>
                      <w:sz w:val="24"/>
                      <w:szCs w:val="24"/>
                      <w:lang w:val="pt-BR"/>
                    </w:rPr>
                    <w:t>inanţare</w:t>
                  </w:r>
                </w:p>
              </w:tc>
            </w:tr>
            <w:tr w:rsidR="00BD28C0" w:rsidRPr="00BD28C0" w:rsidTr="00BD28C0">
              <w:trPr>
                <w:trHeight w:val="315"/>
                <w:jc w:val="center"/>
              </w:trPr>
              <w:tc>
                <w:tcPr>
                  <w:tcW w:w="2282" w:type="pct"/>
                  <w:vMerge/>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b/>
                      <w:bCs/>
                      <w:sz w:val="24"/>
                      <w:szCs w:val="24"/>
                      <w:lang w:val="en-US"/>
                    </w:rPr>
                  </w:pPr>
                </w:p>
              </w:tc>
              <w:tc>
                <w:tcPr>
                  <w:tcW w:w="425" w:type="pct"/>
                  <w:tcBorders>
                    <w:top w:val="nil"/>
                    <w:left w:val="single" w:sz="8" w:space="0" w:color="008080"/>
                    <w:bottom w:val="single" w:sz="4" w:space="0" w:color="008080"/>
                    <w:right w:val="single" w:sz="4" w:space="0" w:color="008080"/>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E</w:t>
                  </w:r>
                </w:p>
              </w:tc>
              <w:tc>
                <w:tcPr>
                  <w:tcW w:w="467" w:type="pct"/>
                  <w:tcBorders>
                    <w:top w:val="nil"/>
                    <w:left w:val="nil"/>
                    <w:bottom w:val="single" w:sz="4" w:space="0" w:color="008080"/>
                    <w:right w:val="single" w:sz="8" w:space="0" w:color="008080"/>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N</w:t>
                  </w:r>
                </w:p>
              </w:tc>
              <w:tc>
                <w:tcPr>
                  <w:tcW w:w="467" w:type="pct"/>
                  <w:tcBorders>
                    <w:top w:val="nil"/>
                    <w:left w:val="nil"/>
                    <w:bottom w:val="single" w:sz="4" w:space="0" w:color="008080"/>
                    <w:right w:val="single" w:sz="4" w:space="0" w:color="008080"/>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E</w:t>
                  </w:r>
                </w:p>
              </w:tc>
              <w:tc>
                <w:tcPr>
                  <w:tcW w:w="468" w:type="pct"/>
                  <w:tcBorders>
                    <w:top w:val="nil"/>
                    <w:left w:val="nil"/>
                    <w:bottom w:val="single" w:sz="4" w:space="0" w:color="008080"/>
                    <w:right w:val="single" w:sz="8" w:space="0" w:color="008080"/>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N</w:t>
                  </w:r>
                </w:p>
              </w:tc>
              <w:tc>
                <w:tcPr>
                  <w:tcW w:w="510" w:type="pct"/>
                  <w:tcBorders>
                    <w:top w:val="nil"/>
                    <w:left w:val="nil"/>
                    <w:bottom w:val="single" w:sz="4" w:space="0" w:color="008080"/>
                    <w:right w:val="single" w:sz="4" w:space="0" w:color="008080"/>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E</w:t>
                  </w:r>
                </w:p>
              </w:tc>
              <w:tc>
                <w:tcPr>
                  <w:tcW w:w="381" w:type="pct"/>
                  <w:tcBorders>
                    <w:top w:val="nil"/>
                    <w:left w:val="nil"/>
                    <w:bottom w:val="single" w:sz="4" w:space="0" w:color="008080"/>
                    <w:right w:val="single" w:sz="4" w:space="0" w:color="auto"/>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N</w:t>
                  </w:r>
                </w:p>
              </w:tc>
            </w:tr>
            <w:tr w:rsidR="00BD28C0" w:rsidRPr="00BD28C0" w:rsidTr="00BD28C0">
              <w:trPr>
                <w:trHeight w:val="255"/>
                <w:jc w:val="center"/>
              </w:trPr>
              <w:tc>
                <w:tcPr>
                  <w:tcW w:w="2282" w:type="pct"/>
                  <w:vMerge w:val="restar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1</w:t>
                  </w:r>
                </w:p>
              </w:tc>
              <w:tc>
                <w:tcPr>
                  <w:tcW w:w="425" w:type="pct"/>
                  <w:tcBorders>
                    <w:top w:val="nil"/>
                    <w:left w:val="single" w:sz="8" w:space="0" w:color="008080"/>
                    <w:bottom w:val="single" w:sz="4" w:space="0" w:color="008080"/>
                    <w:right w:val="single" w:sz="4" w:space="0" w:color="008080"/>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2</w:t>
                  </w:r>
                </w:p>
              </w:tc>
              <w:tc>
                <w:tcPr>
                  <w:tcW w:w="467" w:type="pct"/>
                  <w:tcBorders>
                    <w:top w:val="nil"/>
                    <w:left w:val="nil"/>
                    <w:bottom w:val="single" w:sz="4" w:space="0" w:color="008080"/>
                    <w:right w:val="single" w:sz="8" w:space="0" w:color="008080"/>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3</w:t>
                  </w:r>
                </w:p>
              </w:tc>
              <w:tc>
                <w:tcPr>
                  <w:tcW w:w="467" w:type="pct"/>
                  <w:tcBorders>
                    <w:top w:val="nil"/>
                    <w:left w:val="nil"/>
                    <w:bottom w:val="single" w:sz="4" w:space="0" w:color="008080"/>
                    <w:right w:val="single" w:sz="4" w:space="0" w:color="008080"/>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4</w:t>
                  </w:r>
                </w:p>
              </w:tc>
              <w:tc>
                <w:tcPr>
                  <w:tcW w:w="468" w:type="pct"/>
                  <w:tcBorders>
                    <w:top w:val="nil"/>
                    <w:left w:val="nil"/>
                    <w:bottom w:val="single" w:sz="4" w:space="0" w:color="008080"/>
                    <w:right w:val="single" w:sz="8" w:space="0" w:color="008080"/>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5</w:t>
                  </w:r>
                </w:p>
              </w:tc>
              <w:tc>
                <w:tcPr>
                  <w:tcW w:w="510" w:type="pct"/>
                  <w:tcBorders>
                    <w:top w:val="nil"/>
                    <w:left w:val="nil"/>
                    <w:bottom w:val="single" w:sz="4" w:space="0" w:color="008080"/>
                    <w:right w:val="single" w:sz="4" w:space="0" w:color="008080"/>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6</w:t>
                  </w:r>
                </w:p>
              </w:tc>
              <w:tc>
                <w:tcPr>
                  <w:tcW w:w="381" w:type="pct"/>
                  <w:tcBorders>
                    <w:top w:val="nil"/>
                    <w:left w:val="nil"/>
                    <w:bottom w:val="single" w:sz="4" w:space="0" w:color="008080"/>
                    <w:right w:val="single" w:sz="4" w:space="0" w:color="auto"/>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7</w:t>
                  </w:r>
                </w:p>
              </w:tc>
            </w:tr>
            <w:tr w:rsidR="00BD28C0" w:rsidRPr="00BD28C0" w:rsidTr="00BD28C0">
              <w:trPr>
                <w:trHeight w:val="255"/>
                <w:jc w:val="center"/>
              </w:trPr>
              <w:tc>
                <w:tcPr>
                  <w:tcW w:w="2282" w:type="pct"/>
                  <w:vMerge/>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b/>
                      <w:bCs/>
                      <w:sz w:val="24"/>
                      <w:szCs w:val="24"/>
                      <w:lang w:val="en-US"/>
                    </w:rPr>
                  </w:pPr>
                </w:p>
              </w:tc>
              <w:tc>
                <w:tcPr>
                  <w:tcW w:w="425" w:type="pct"/>
                  <w:tcBorders>
                    <w:top w:val="nil"/>
                    <w:left w:val="single" w:sz="8" w:space="0" w:color="008080"/>
                    <w:bottom w:val="single" w:sz="4" w:space="0" w:color="008080"/>
                    <w:right w:val="single" w:sz="4" w:space="0" w:color="008080"/>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euro</w:t>
                  </w:r>
                </w:p>
              </w:tc>
              <w:tc>
                <w:tcPr>
                  <w:tcW w:w="467" w:type="pct"/>
                  <w:tcBorders>
                    <w:top w:val="nil"/>
                    <w:left w:val="nil"/>
                    <w:bottom w:val="single" w:sz="4" w:space="0" w:color="008080"/>
                    <w:right w:val="single" w:sz="8" w:space="0" w:color="008080"/>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euro</w:t>
                  </w:r>
                </w:p>
              </w:tc>
              <w:tc>
                <w:tcPr>
                  <w:tcW w:w="467" w:type="pct"/>
                  <w:tcBorders>
                    <w:top w:val="nil"/>
                    <w:left w:val="nil"/>
                    <w:bottom w:val="single" w:sz="4" w:space="0" w:color="008080"/>
                    <w:right w:val="single" w:sz="4" w:space="0" w:color="008080"/>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euro</w:t>
                  </w:r>
                </w:p>
              </w:tc>
              <w:tc>
                <w:tcPr>
                  <w:tcW w:w="468" w:type="pct"/>
                  <w:tcBorders>
                    <w:top w:val="nil"/>
                    <w:left w:val="nil"/>
                    <w:bottom w:val="single" w:sz="4" w:space="0" w:color="008080"/>
                    <w:right w:val="single" w:sz="8" w:space="0" w:color="008080"/>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euro</w:t>
                  </w:r>
                </w:p>
              </w:tc>
              <w:tc>
                <w:tcPr>
                  <w:tcW w:w="510" w:type="pct"/>
                  <w:tcBorders>
                    <w:top w:val="nil"/>
                    <w:left w:val="nil"/>
                    <w:bottom w:val="single" w:sz="4" w:space="0" w:color="008080"/>
                    <w:right w:val="single" w:sz="4" w:space="0" w:color="008080"/>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euro</w:t>
                  </w:r>
                </w:p>
              </w:tc>
              <w:tc>
                <w:tcPr>
                  <w:tcW w:w="381" w:type="pct"/>
                  <w:tcBorders>
                    <w:top w:val="nil"/>
                    <w:left w:val="nil"/>
                    <w:bottom w:val="single" w:sz="4" w:space="0" w:color="008080"/>
                    <w:right w:val="single" w:sz="4" w:space="0" w:color="auto"/>
                  </w:tcBorders>
                  <w:vAlign w:val="center"/>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euro</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noWrap/>
                  <w:vAlign w:val="bottom"/>
                  <w:hideMark/>
                </w:tcPr>
                <w:p w:rsidR="00F262D3" w:rsidRPr="00BD28C0" w:rsidRDefault="00F262D3" w:rsidP="00F262D3">
                  <w:pPr>
                    <w:spacing w:after="0" w:line="240" w:lineRule="auto"/>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it-IT"/>
                    </w:rPr>
                    <w:t xml:space="preserve"> Capitolul 1 Cheltuieli pentru obţinerea </w:t>
                  </w:r>
                  <w:r w:rsidRPr="00BD28C0">
                    <w:rPr>
                      <w:rFonts w:ascii="Trebuchet MS" w:eastAsia="Times New Roman" w:hAnsi="Trebuchet MS" w:cs="Times New Roman"/>
                      <w:b/>
                      <w:bCs/>
                      <w:sz w:val="24"/>
                      <w:szCs w:val="24"/>
                    </w:rPr>
                    <w:t>ş</w:t>
                  </w:r>
                  <w:r w:rsidRPr="00BD28C0">
                    <w:rPr>
                      <w:rFonts w:ascii="Trebuchet MS" w:eastAsia="Times New Roman" w:hAnsi="Trebuchet MS" w:cs="Times New Roman"/>
                      <w:b/>
                      <w:bCs/>
                      <w:sz w:val="24"/>
                      <w:szCs w:val="24"/>
                      <w:lang w:val="it-IT"/>
                    </w:rPr>
                    <w:t xml:space="preserve">i amenajarea terenului - total, din care: </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de-DE"/>
                    </w:rPr>
                  </w:pPr>
                  <w:r w:rsidRPr="00BD28C0">
                    <w:rPr>
                      <w:rFonts w:ascii="Trebuchet MS" w:eastAsia="Times New Roman" w:hAnsi="Trebuchet MS" w:cs="Times New Roman"/>
                      <w:sz w:val="24"/>
                      <w:szCs w:val="24"/>
                      <w:lang w:val="de-DE"/>
                    </w:rPr>
                    <w:t xml:space="preserve">1.1 Cheltuieli pentru obţinerea  terenului </w:t>
                  </w:r>
                  <w:r w:rsidRPr="00BD28C0">
                    <w:rPr>
                      <w:rFonts w:ascii="Trebuchet MS" w:eastAsia="Times New Roman" w:hAnsi="Trebuchet MS" w:cs="Times New Roman"/>
                      <w:b/>
                      <w:sz w:val="24"/>
                      <w:szCs w:val="24"/>
                      <w:lang w:val="de-DE"/>
                    </w:rPr>
                    <w:t>(N)</w:t>
                  </w:r>
                </w:p>
              </w:tc>
              <w:tc>
                <w:tcPr>
                  <w:tcW w:w="425"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 xml:space="preserve">1.2 Cheltuieli pentru amenajarea terenului </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 xml:space="preserve">1.3 Cheltuieli cu amenajări pentru  protecţia mediului şi aducerea la starea iniţială </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1.4 Cheltuieli pentru relocarea/protecţia utilităţilor</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450"/>
                <w:jc w:val="center"/>
              </w:trPr>
              <w:tc>
                <w:tcPr>
                  <w:tcW w:w="2282" w:type="pct"/>
                  <w:tcBorders>
                    <w:top w:val="nil"/>
                    <w:left w:val="single" w:sz="4" w:space="0" w:color="auto"/>
                    <w:bottom w:val="single" w:sz="4" w:space="0" w:color="008080"/>
                    <w:right w:val="nil"/>
                  </w:tcBorders>
                  <w:hideMark/>
                </w:tcPr>
                <w:p w:rsidR="00F262D3" w:rsidRPr="00BD28C0" w:rsidRDefault="00F262D3" w:rsidP="00F262D3">
                  <w:pPr>
                    <w:spacing w:after="0" w:line="240" w:lineRule="auto"/>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it-IT"/>
                    </w:rPr>
                    <w:t xml:space="preserve"> Capitolul 2 Cheltuieli pentru asigurarea utilităţilor necesare obiectivului de investiţii</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noWrap/>
                  <w:vAlign w:val="bottom"/>
                  <w:hideMark/>
                </w:tcPr>
                <w:p w:rsidR="00F262D3" w:rsidRPr="00BD28C0" w:rsidRDefault="00F262D3" w:rsidP="00F262D3">
                  <w:pPr>
                    <w:spacing w:after="0" w:line="240" w:lineRule="auto"/>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it-IT"/>
                    </w:rPr>
                    <w:t xml:space="preserve"> Capitolul 3 Cheltuieli pentru proiectare şi asistenţă tehnică - total, din care: </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b/>
                      <w:sz w:val="16"/>
                      <w:szCs w:val="24"/>
                      <w:lang w:val="it-IT"/>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noWrap/>
                  <w:vAlign w:val="bottom"/>
                  <w:hideMark/>
                </w:tcPr>
                <w:p w:rsidR="00F262D3" w:rsidRPr="00BD28C0" w:rsidRDefault="00F262D3" w:rsidP="00F262D3">
                  <w:pPr>
                    <w:spacing w:after="0" w:line="240" w:lineRule="auto"/>
                    <w:rPr>
                      <w:rFonts w:ascii="Trebuchet MS" w:eastAsia="Times New Roman" w:hAnsi="Trebuchet MS" w:cs="Times New Roman"/>
                      <w:bCs/>
                      <w:sz w:val="24"/>
                      <w:szCs w:val="24"/>
                      <w:lang w:val="en-US"/>
                    </w:rPr>
                  </w:pPr>
                  <w:r w:rsidRPr="00BD28C0">
                    <w:rPr>
                      <w:rFonts w:ascii="Trebuchet MS" w:eastAsia="Times New Roman" w:hAnsi="Trebuchet MS" w:cs="Times New Roman"/>
                      <w:bCs/>
                      <w:sz w:val="24"/>
                      <w:szCs w:val="24"/>
                      <w:lang w:val="en-US"/>
                    </w:rPr>
                    <w:t>3.1 Studii</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noWrap/>
                  <w:vAlign w:val="bottom"/>
                  <w:hideMark/>
                </w:tcPr>
                <w:p w:rsidR="00F262D3" w:rsidRPr="00BD28C0" w:rsidRDefault="00F262D3" w:rsidP="00F262D3">
                  <w:pPr>
                    <w:spacing w:after="0" w:line="240" w:lineRule="auto"/>
                    <w:rPr>
                      <w:rFonts w:ascii="Trebuchet MS" w:eastAsia="Times New Roman" w:hAnsi="Trebuchet MS" w:cs="Times New Roman"/>
                      <w:bCs/>
                      <w:sz w:val="24"/>
                      <w:szCs w:val="24"/>
                      <w:lang w:val="en-US"/>
                    </w:rPr>
                  </w:pPr>
                  <w:r w:rsidRPr="00BD28C0">
                    <w:rPr>
                      <w:rFonts w:ascii="Trebuchet MS" w:eastAsia="Times New Roman" w:hAnsi="Trebuchet MS" w:cs="Times New Roman"/>
                      <w:bCs/>
                      <w:sz w:val="24"/>
                      <w:szCs w:val="24"/>
                      <w:lang w:val="en-US"/>
                    </w:rPr>
                    <w:t xml:space="preserve">   3.1.1 Studii de teren</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noWrap/>
                  <w:vAlign w:val="bottom"/>
                  <w:hideMark/>
                </w:tcPr>
                <w:p w:rsidR="00F262D3" w:rsidRPr="00BD28C0" w:rsidRDefault="00F262D3" w:rsidP="00F262D3">
                  <w:pPr>
                    <w:spacing w:after="0" w:line="240" w:lineRule="auto"/>
                    <w:rPr>
                      <w:rFonts w:ascii="Trebuchet MS" w:eastAsia="Times New Roman" w:hAnsi="Trebuchet MS" w:cs="Times New Roman"/>
                      <w:bCs/>
                      <w:sz w:val="24"/>
                      <w:szCs w:val="24"/>
                      <w:lang w:val="en-US"/>
                    </w:rPr>
                  </w:pPr>
                  <w:r w:rsidRPr="00BD28C0">
                    <w:rPr>
                      <w:rFonts w:ascii="Trebuchet MS" w:eastAsia="Times New Roman" w:hAnsi="Trebuchet MS" w:cs="Times New Roman"/>
                      <w:bCs/>
                      <w:sz w:val="24"/>
                      <w:szCs w:val="24"/>
                      <w:lang w:val="en-US"/>
                    </w:rPr>
                    <w:t xml:space="preserve">   3.1.2. Raport privind impactul asupra mediului</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noWrap/>
                  <w:vAlign w:val="bottom"/>
                  <w:hideMark/>
                </w:tcPr>
                <w:p w:rsidR="00F262D3" w:rsidRPr="00BD28C0" w:rsidRDefault="00F262D3" w:rsidP="00F262D3">
                  <w:pPr>
                    <w:spacing w:after="0" w:line="240" w:lineRule="auto"/>
                    <w:rPr>
                      <w:rFonts w:ascii="Trebuchet MS" w:eastAsia="Times New Roman" w:hAnsi="Trebuchet MS" w:cs="Times New Roman"/>
                      <w:bCs/>
                      <w:sz w:val="24"/>
                      <w:szCs w:val="24"/>
                      <w:lang w:val="en-US"/>
                    </w:rPr>
                  </w:pPr>
                  <w:r w:rsidRPr="00BD28C0">
                    <w:rPr>
                      <w:rFonts w:ascii="Trebuchet MS" w:eastAsia="Times New Roman" w:hAnsi="Trebuchet MS" w:cs="Times New Roman"/>
                      <w:bCs/>
                      <w:sz w:val="24"/>
                      <w:szCs w:val="24"/>
                      <w:lang w:val="en-US"/>
                    </w:rPr>
                    <w:t xml:space="preserve">   3.1.3. Alte studii specifice</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480"/>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3.2 Documentaţii-suport şi cheltuieli pentru obţinerea de avize, acorduri şi autorizaţii</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r>
            <w:tr w:rsidR="00BD28C0" w:rsidRPr="00BD28C0" w:rsidTr="00BD28C0">
              <w:trPr>
                <w:trHeight w:val="480"/>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3.3 Expertizare tehnică</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480"/>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3.4 Certificarea performanţei energetice şi auditul energetic al clădirilor</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480"/>
                <w:jc w:val="center"/>
              </w:trPr>
              <w:tc>
                <w:tcPr>
                  <w:tcW w:w="2282" w:type="pct"/>
                  <w:tcBorders>
                    <w:top w:val="nil"/>
                    <w:left w:val="single" w:sz="4" w:space="0" w:color="auto"/>
                    <w:bottom w:val="single" w:sz="8"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3.5 Proiectare</w:t>
                  </w:r>
                </w:p>
              </w:tc>
              <w:tc>
                <w:tcPr>
                  <w:tcW w:w="425" w:type="pct"/>
                  <w:tcBorders>
                    <w:top w:val="nil"/>
                    <w:left w:val="single" w:sz="8" w:space="0" w:color="008080"/>
                    <w:bottom w:val="single" w:sz="8"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8"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8"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8"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8"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8"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single" w:sz="8" w:space="0" w:color="008080"/>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pt-BR"/>
                    </w:rPr>
                  </w:pPr>
                  <w:r w:rsidRPr="00BD28C0">
                    <w:rPr>
                      <w:rFonts w:ascii="Trebuchet MS" w:eastAsia="Times New Roman" w:hAnsi="Trebuchet MS" w:cs="Times New Roman"/>
                      <w:sz w:val="24"/>
                      <w:szCs w:val="24"/>
                      <w:lang w:val="pt-BR"/>
                    </w:rPr>
                    <w:t xml:space="preserve">   3.5.1. Temă de proiectare</w:t>
                  </w:r>
                </w:p>
              </w:tc>
              <w:tc>
                <w:tcPr>
                  <w:tcW w:w="425" w:type="pct"/>
                  <w:tcBorders>
                    <w:top w:val="single" w:sz="8" w:space="0" w:color="008080"/>
                    <w:left w:val="single" w:sz="8" w:space="0" w:color="008080"/>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single" w:sz="8" w:space="0" w:color="008080"/>
                    <w:left w:val="nil"/>
                    <w:bottom w:val="single" w:sz="4" w:space="0" w:color="008080"/>
                    <w:right w:val="single" w:sz="8"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single" w:sz="8" w:space="0" w:color="008080"/>
                    <w:left w:val="nil"/>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single" w:sz="8" w:space="0" w:color="008080"/>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single" w:sz="8" w:space="0" w:color="008080"/>
                    <w:left w:val="nil"/>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single" w:sz="8" w:space="0" w:color="008080"/>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pt-BR"/>
                    </w:rPr>
                  </w:pPr>
                  <w:r w:rsidRPr="00BD28C0">
                    <w:rPr>
                      <w:rFonts w:ascii="Trebuchet MS" w:eastAsia="Times New Roman" w:hAnsi="Trebuchet MS" w:cs="Times New Roman"/>
                      <w:sz w:val="24"/>
                      <w:szCs w:val="24"/>
                      <w:lang w:val="pt-BR"/>
                    </w:rPr>
                    <w:t xml:space="preserve">   3.5.2. Studiu de prefezabilitate</w:t>
                  </w:r>
                </w:p>
              </w:tc>
              <w:tc>
                <w:tcPr>
                  <w:tcW w:w="425" w:type="pct"/>
                  <w:tcBorders>
                    <w:top w:val="single" w:sz="4" w:space="0" w:color="008080"/>
                    <w:left w:val="single" w:sz="8" w:space="0" w:color="008080"/>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single" w:sz="4" w:space="0" w:color="008080"/>
                    <w:left w:val="nil"/>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single" w:sz="4" w:space="0" w:color="008080"/>
                    <w:left w:val="nil"/>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pt-BR"/>
                    </w:rPr>
                  </w:pPr>
                  <w:r w:rsidRPr="00BD28C0">
                    <w:rPr>
                      <w:rFonts w:ascii="Trebuchet MS" w:eastAsia="Times New Roman" w:hAnsi="Trebuchet MS" w:cs="Times New Roman"/>
                      <w:sz w:val="24"/>
                      <w:szCs w:val="24"/>
                      <w:lang w:val="pt-BR"/>
                    </w:rPr>
                    <w:lastRenderedPageBreak/>
                    <w:t xml:space="preserve">   3.5.3. Studiu de fezabilitate/documentaţie de avizare a lucrărilor de intervenţii şi deviz general</w:t>
                  </w:r>
                </w:p>
              </w:tc>
              <w:tc>
                <w:tcPr>
                  <w:tcW w:w="425" w:type="pct"/>
                  <w:tcBorders>
                    <w:top w:val="single" w:sz="4" w:space="0" w:color="008080"/>
                    <w:left w:val="single" w:sz="8" w:space="0" w:color="008080"/>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single" w:sz="4" w:space="0" w:color="008080"/>
                    <w:left w:val="nil"/>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single" w:sz="4" w:space="0" w:color="008080"/>
                    <w:left w:val="nil"/>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pt-BR"/>
                    </w:rPr>
                  </w:pPr>
                  <w:r w:rsidRPr="00BD28C0">
                    <w:rPr>
                      <w:rFonts w:ascii="Trebuchet MS" w:eastAsia="Times New Roman" w:hAnsi="Trebuchet MS" w:cs="Times New Roman"/>
                      <w:sz w:val="24"/>
                      <w:szCs w:val="24"/>
                      <w:lang w:val="pt-BR"/>
                    </w:rPr>
                    <w:t xml:space="preserve">   3.5.4. Documentaţiile tehnic</w:t>
                  </w:r>
                  <w:r w:rsidR="00D8181F">
                    <w:rPr>
                      <w:rFonts w:ascii="Trebuchet MS" w:eastAsia="Times New Roman" w:hAnsi="Trebuchet MS" w:cs="Times New Roman"/>
                      <w:sz w:val="24"/>
                      <w:szCs w:val="24"/>
                      <w:lang w:val="pt-BR"/>
                    </w:rPr>
                    <w:t xml:space="preserve">e necesare în vederea obţinerii </w:t>
                  </w:r>
                  <w:r w:rsidRPr="00BD28C0">
                    <w:rPr>
                      <w:rFonts w:ascii="Trebuchet MS" w:eastAsia="Times New Roman" w:hAnsi="Trebuchet MS" w:cs="Times New Roman"/>
                      <w:sz w:val="24"/>
                      <w:szCs w:val="24"/>
                      <w:lang w:val="pt-BR"/>
                    </w:rPr>
                    <w:t>avizelor/</w:t>
                  </w:r>
                  <w:r w:rsidR="00D8181F">
                    <w:rPr>
                      <w:rFonts w:ascii="Trebuchet MS" w:eastAsia="Times New Roman" w:hAnsi="Trebuchet MS" w:cs="Times New Roman"/>
                      <w:sz w:val="24"/>
                      <w:szCs w:val="24"/>
                      <w:lang w:val="pt-BR"/>
                    </w:rPr>
                    <w:t xml:space="preserve"> </w:t>
                  </w:r>
                  <w:r w:rsidRPr="00BD28C0">
                    <w:rPr>
                      <w:rFonts w:ascii="Trebuchet MS" w:eastAsia="Times New Roman" w:hAnsi="Trebuchet MS" w:cs="Times New Roman"/>
                      <w:sz w:val="24"/>
                      <w:szCs w:val="24"/>
                      <w:lang w:val="pt-BR"/>
                    </w:rPr>
                    <w:t>acordurilor/</w:t>
                  </w:r>
                  <w:r w:rsidR="00D8181F">
                    <w:rPr>
                      <w:rFonts w:ascii="Trebuchet MS" w:eastAsia="Times New Roman" w:hAnsi="Trebuchet MS" w:cs="Times New Roman"/>
                      <w:sz w:val="24"/>
                      <w:szCs w:val="24"/>
                      <w:lang w:val="pt-BR"/>
                    </w:rPr>
                    <w:t xml:space="preserve"> </w:t>
                  </w:r>
                  <w:r w:rsidRPr="00BD28C0">
                    <w:rPr>
                      <w:rFonts w:ascii="Trebuchet MS" w:eastAsia="Times New Roman" w:hAnsi="Trebuchet MS" w:cs="Times New Roman"/>
                      <w:sz w:val="24"/>
                      <w:szCs w:val="24"/>
                      <w:lang w:val="pt-BR"/>
                    </w:rPr>
                    <w:t>autorizaţiilor</w:t>
                  </w:r>
                </w:p>
              </w:tc>
              <w:tc>
                <w:tcPr>
                  <w:tcW w:w="425" w:type="pct"/>
                  <w:tcBorders>
                    <w:top w:val="single" w:sz="4" w:space="0" w:color="008080"/>
                    <w:left w:val="single" w:sz="8" w:space="0" w:color="008080"/>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single" w:sz="4" w:space="0" w:color="008080"/>
                    <w:left w:val="nil"/>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single" w:sz="4" w:space="0" w:color="008080"/>
                    <w:left w:val="nil"/>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pt-BR"/>
                    </w:rPr>
                  </w:pPr>
                  <w:r w:rsidRPr="00BD28C0">
                    <w:rPr>
                      <w:rFonts w:ascii="Trebuchet MS" w:eastAsia="Times New Roman" w:hAnsi="Trebuchet MS" w:cs="Times New Roman"/>
                      <w:sz w:val="24"/>
                      <w:szCs w:val="24"/>
                      <w:lang w:val="pt-BR"/>
                    </w:rPr>
                    <w:t xml:space="preserve">   3.5.5. Verificarea tehnică de calitate a proiectului tehnic şi a detaliilor de execuţie</w:t>
                  </w:r>
                </w:p>
              </w:tc>
              <w:tc>
                <w:tcPr>
                  <w:tcW w:w="425" w:type="pct"/>
                  <w:tcBorders>
                    <w:top w:val="single" w:sz="4" w:space="0" w:color="008080"/>
                    <w:left w:val="single" w:sz="8" w:space="0" w:color="008080"/>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single" w:sz="4" w:space="0" w:color="008080"/>
                    <w:left w:val="nil"/>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single" w:sz="4" w:space="0" w:color="008080"/>
                    <w:left w:val="nil"/>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pt-BR"/>
                    </w:rPr>
                  </w:pPr>
                  <w:r w:rsidRPr="00BD28C0">
                    <w:rPr>
                      <w:rFonts w:ascii="Trebuchet MS" w:eastAsia="Times New Roman" w:hAnsi="Trebuchet MS" w:cs="Times New Roman"/>
                      <w:sz w:val="24"/>
                      <w:szCs w:val="24"/>
                      <w:lang w:val="pt-BR"/>
                    </w:rPr>
                    <w:t xml:space="preserve">   3.5.6. Proiect tehnic şi detalii de execuţie</w:t>
                  </w:r>
                </w:p>
              </w:tc>
              <w:tc>
                <w:tcPr>
                  <w:tcW w:w="425" w:type="pct"/>
                  <w:tcBorders>
                    <w:top w:val="single" w:sz="4" w:space="0" w:color="008080"/>
                    <w:left w:val="single" w:sz="8" w:space="0" w:color="008080"/>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single" w:sz="4" w:space="0" w:color="008080"/>
                    <w:left w:val="nil"/>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single" w:sz="4" w:space="0" w:color="008080"/>
                    <w:left w:val="nil"/>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pt-BR"/>
                    </w:rPr>
                  </w:pPr>
                  <w:r w:rsidRPr="00BD28C0">
                    <w:rPr>
                      <w:rFonts w:ascii="Trebuchet MS" w:eastAsia="Times New Roman" w:hAnsi="Trebuchet MS" w:cs="Times New Roman"/>
                      <w:sz w:val="24"/>
                      <w:szCs w:val="24"/>
                      <w:lang w:val="pt-BR"/>
                    </w:rPr>
                    <w:t xml:space="preserve">3.6 Organizarea procedurilor de achiziţie </w:t>
                  </w:r>
                  <w:r w:rsidRPr="00BD28C0">
                    <w:rPr>
                      <w:rFonts w:ascii="Trebuchet MS" w:eastAsia="Times New Roman" w:hAnsi="Trebuchet MS" w:cs="Times New Roman"/>
                      <w:b/>
                      <w:sz w:val="24"/>
                      <w:szCs w:val="24"/>
                      <w:lang w:val="pt-BR"/>
                    </w:rPr>
                    <w:t>(N)</w:t>
                  </w:r>
                  <w:r w:rsidRPr="00BD28C0">
                    <w:rPr>
                      <w:rFonts w:ascii="Trebuchet MS" w:eastAsia="Times New Roman" w:hAnsi="Trebuchet MS" w:cs="Times New Roman"/>
                      <w:sz w:val="24"/>
                      <w:szCs w:val="24"/>
                      <w:lang w:val="pt-BR"/>
                    </w:rPr>
                    <w:t xml:space="preserve"> </w:t>
                  </w:r>
                </w:p>
              </w:tc>
              <w:tc>
                <w:tcPr>
                  <w:tcW w:w="425"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16"/>
                      <w:szCs w:val="24"/>
                      <w:lang w:val="pt-BR"/>
                    </w:rPr>
                  </w:pP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pt-BR"/>
                    </w:rPr>
                  </w:pPr>
                  <w:r w:rsidRPr="00BD28C0">
                    <w:rPr>
                      <w:rFonts w:ascii="Trebuchet MS" w:eastAsia="Times New Roman" w:hAnsi="Trebuchet MS" w:cs="Times New Roman"/>
                      <w:noProof/>
                      <w:sz w:val="16"/>
                      <w:szCs w:val="24"/>
                      <w:lang w:val="en-US"/>
                    </w:rPr>
                    <w:t>0</w:t>
                  </w:r>
                </w:p>
              </w:tc>
              <w:tc>
                <w:tcPr>
                  <w:tcW w:w="467" w:type="pct"/>
                  <w:tcBorders>
                    <w:top w:val="single" w:sz="4" w:space="0" w:color="008080"/>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16"/>
                      <w:szCs w:val="24"/>
                      <w:lang w:val="pt-BR"/>
                    </w:rPr>
                  </w:pP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pt-BR"/>
                    </w:rPr>
                  </w:pPr>
                  <w:r w:rsidRPr="00BD28C0">
                    <w:rPr>
                      <w:rFonts w:ascii="Trebuchet MS" w:eastAsia="Times New Roman" w:hAnsi="Trebuchet MS" w:cs="Times New Roman"/>
                      <w:noProof/>
                      <w:sz w:val="16"/>
                      <w:szCs w:val="24"/>
                      <w:lang w:val="en-US"/>
                    </w:rPr>
                    <w:t>0</w:t>
                  </w:r>
                </w:p>
              </w:tc>
              <w:tc>
                <w:tcPr>
                  <w:tcW w:w="510" w:type="pct"/>
                  <w:tcBorders>
                    <w:top w:val="single" w:sz="4" w:space="0" w:color="008080"/>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16"/>
                      <w:szCs w:val="24"/>
                      <w:lang w:val="pt-BR"/>
                    </w:rPr>
                  </w:pP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pt-BR"/>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3.7 Consultanţă</w:t>
                  </w:r>
                </w:p>
              </w:tc>
              <w:tc>
                <w:tcPr>
                  <w:tcW w:w="425" w:type="pct"/>
                  <w:tcBorders>
                    <w:top w:val="single" w:sz="4" w:space="0" w:color="008080"/>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single" w:sz="4" w:space="0" w:color="008080"/>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single" w:sz="4" w:space="0" w:color="008080"/>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 xml:space="preserve">   3.7.1. Managementul de proiect pentru obiectivul de investiţii</w:t>
                  </w:r>
                </w:p>
              </w:tc>
              <w:tc>
                <w:tcPr>
                  <w:tcW w:w="425" w:type="pct"/>
                  <w:tcBorders>
                    <w:top w:val="single" w:sz="4" w:space="0" w:color="008080"/>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single" w:sz="4" w:space="0" w:color="008080"/>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single" w:sz="4" w:space="0" w:color="008080"/>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 xml:space="preserve">   3.7.2. Auditul financiar </w:t>
                  </w:r>
                  <w:r w:rsidRPr="00BD28C0">
                    <w:rPr>
                      <w:rFonts w:ascii="Trebuchet MS" w:eastAsia="Times New Roman" w:hAnsi="Trebuchet MS" w:cs="Times New Roman"/>
                      <w:b/>
                      <w:sz w:val="24"/>
                      <w:szCs w:val="24"/>
                      <w:lang w:val="en-US"/>
                    </w:rPr>
                    <w:t>(N)</w:t>
                  </w:r>
                </w:p>
              </w:tc>
              <w:tc>
                <w:tcPr>
                  <w:tcW w:w="425"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single" w:sz="4" w:space="0" w:color="008080"/>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single" w:sz="4" w:space="0" w:color="008080"/>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3.8 Asistenţă tehnică</w:t>
                  </w:r>
                </w:p>
              </w:tc>
              <w:tc>
                <w:tcPr>
                  <w:tcW w:w="425" w:type="pct"/>
                  <w:tcBorders>
                    <w:top w:val="single" w:sz="4" w:space="0" w:color="008080"/>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single" w:sz="4" w:space="0" w:color="008080"/>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single" w:sz="4" w:space="0" w:color="008080"/>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 xml:space="preserve">   3.8.1. Asistenţă tehnică din partea proiectantului</w:t>
                  </w:r>
                </w:p>
              </w:tc>
              <w:tc>
                <w:tcPr>
                  <w:tcW w:w="425" w:type="pct"/>
                  <w:tcBorders>
                    <w:top w:val="single" w:sz="4" w:space="0" w:color="008080"/>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single" w:sz="4" w:space="0" w:color="008080"/>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single" w:sz="4" w:space="0" w:color="008080"/>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 xml:space="preserve">       3.8.1.1. pe perioada de execuţie a lucrărilor</w:t>
                  </w:r>
                </w:p>
              </w:tc>
              <w:tc>
                <w:tcPr>
                  <w:tcW w:w="425" w:type="pct"/>
                  <w:tcBorders>
                    <w:top w:val="single" w:sz="4" w:space="0" w:color="008080"/>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single" w:sz="4" w:space="0" w:color="008080"/>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single" w:sz="4" w:space="0" w:color="008080"/>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 xml:space="preserve">       3.8.1.2. pentru participarea proiectantului la fazele incluse în programul de control al lucrărilor de execuţie, avizat de către Inspectoratul de Stat în Construcţii</w:t>
                  </w:r>
                </w:p>
              </w:tc>
              <w:tc>
                <w:tcPr>
                  <w:tcW w:w="425" w:type="pct"/>
                  <w:tcBorders>
                    <w:top w:val="single" w:sz="4" w:space="0" w:color="008080"/>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single" w:sz="4" w:space="0" w:color="008080"/>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single" w:sz="4" w:space="0" w:color="008080"/>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 xml:space="preserve">   3.8.2. Dirigenţie de şantier</w:t>
                  </w:r>
                </w:p>
              </w:tc>
              <w:tc>
                <w:tcPr>
                  <w:tcW w:w="425" w:type="pct"/>
                  <w:tcBorders>
                    <w:top w:val="single" w:sz="4" w:space="0" w:color="008080"/>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single" w:sz="4" w:space="0" w:color="008080"/>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single" w:sz="4" w:space="0" w:color="008080"/>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noWrap/>
                  <w:vAlign w:val="bottom"/>
                  <w:hideMark/>
                </w:tcPr>
                <w:p w:rsidR="00F262D3" w:rsidRPr="00BD28C0" w:rsidRDefault="00F262D3" w:rsidP="00F262D3">
                  <w:pPr>
                    <w:spacing w:after="0" w:line="240" w:lineRule="auto"/>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it-IT"/>
                    </w:rPr>
                    <w:t xml:space="preserve"> Capitolul 4 Cheltuieli pentru investiţia de bază - total, din care: </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4.1 Construcţii şi instalaţii</w:t>
                  </w:r>
                  <w:r w:rsidRPr="00BD28C0">
                    <w:rPr>
                      <w:rFonts w:ascii="Trebuchet MS" w:eastAsia="Times New Roman" w:hAnsi="Trebuchet MS" w:cs="Times New Roman"/>
                      <w:b/>
                      <w:bCs/>
                      <w:sz w:val="24"/>
                      <w:szCs w:val="24"/>
                      <w:lang w:val="en-US"/>
                    </w:rPr>
                    <w:t xml:space="preserve"> </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4.2 Montaj utilaje, echipamente tehnologice şi funcţionale</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4.3 Utilaje, echipamente tehnologice şi funcţionale care necesită montaj</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r>
            <w:tr w:rsidR="00BD28C0" w:rsidRPr="00BD28C0" w:rsidTr="00BD28C0">
              <w:trPr>
                <w:trHeight w:val="480"/>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4.4 Utilaje, echipamente tehnologice şi funcţionale care nu necesită montaj şi echipamente de transport</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 xml:space="preserve">4.5 Dotări </w:t>
                  </w:r>
                  <w:r w:rsidRPr="00BD28C0">
                    <w:rPr>
                      <w:rFonts w:ascii="Trebuchet MS" w:eastAsia="Times New Roman" w:hAnsi="Trebuchet MS" w:cs="Times New Roman"/>
                      <w:b/>
                      <w:bCs/>
                      <w:sz w:val="24"/>
                      <w:szCs w:val="24"/>
                      <w:lang w:val="en-US"/>
                    </w:rPr>
                    <w:t xml:space="preserve"> </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4.6 Active necorporale</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single" w:sz="4" w:space="0" w:color="008080"/>
                    <w:left w:val="single" w:sz="4" w:space="0" w:color="auto"/>
                    <w:bottom w:val="single" w:sz="4" w:space="0" w:color="008080"/>
                    <w:right w:val="nil"/>
                  </w:tcBorders>
                  <w:noWrap/>
                  <w:vAlign w:val="bottom"/>
                  <w:hideMark/>
                </w:tcPr>
                <w:p w:rsidR="00F262D3" w:rsidRPr="00BD28C0" w:rsidRDefault="00F262D3" w:rsidP="00F262D3">
                  <w:pPr>
                    <w:spacing w:after="0" w:line="240" w:lineRule="auto"/>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it-IT"/>
                    </w:rPr>
                    <w:t xml:space="preserve"> Capitolul 5 Alte cheltuieli - total, din care: </w:t>
                  </w:r>
                </w:p>
              </w:tc>
              <w:tc>
                <w:tcPr>
                  <w:tcW w:w="425" w:type="pct"/>
                  <w:tcBorders>
                    <w:top w:val="single" w:sz="4" w:space="0" w:color="008080"/>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single" w:sz="4" w:space="0" w:color="008080"/>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single" w:sz="4" w:space="0" w:color="008080"/>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468" w:type="pct"/>
                  <w:tcBorders>
                    <w:top w:val="single" w:sz="4" w:space="0" w:color="008080"/>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510" w:type="pct"/>
                  <w:tcBorders>
                    <w:top w:val="single" w:sz="4" w:space="0" w:color="008080"/>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381" w:type="pct"/>
                  <w:tcBorders>
                    <w:top w:val="single" w:sz="4" w:space="0" w:color="008080"/>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 xml:space="preserve">5.1 Organizare de şantier </w:t>
                  </w:r>
                  <w:r w:rsidRPr="00BD28C0">
                    <w:rPr>
                      <w:rFonts w:ascii="Trebuchet MS" w:eastAsia="Times New Roman" w:hAnsi="Trebuchet MS" w:cs="Times New Roman"/>
                      <w:b/>
                      <w:bCs/>
                      <w:sz w:val="24"/>
                      <w:szCs w:val="24"/>
                      <w:lang w:val="en-US"/>
                    </w:rPr>
                    <w:t xml:space="preserve"> </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 xml:space="preserve">     5.1.1 lucrări de construcţii </w:t>
                  </w:r>
                  <w:r w:rsidRPr="00BD28C0">
                    <w:rPr>
                      <w:rFonts w:ascii="Trebuchet MS" w:eastAsia="Times New Roman" w:hAnsi="Trebuchet MS" w:cs="Times New Roman"/>
                      <w:b/>
                      <w:bCs/>
                      <w:sz w:val="24"/>
                      <w:szCs w:val="24"/>
                      <w:lang w:val="en-US"/>
                    </w:rPr>
                    <w:t xml:space="preserve"> </w:t>
                  </w:r>
                  <w:r w:rsidRPr="00BD28C0">
                    <w:rPr>
                      <w:rFonts w:ascii="Trebuchet MS" w:eastAsia="Times New Roman" w:hAnsi="Trebuchet MS" w:cs="Times New Roman"/>
                      <w:bCs/>
                      <w:sz w:val="24"/>
                      <w:szCs w:val="24"/>
                    </w:rPr>
                    <w:t>ş</w:t>
                  </w:r>
                  <w:r w:rsidRPr="00BD28C0">
                    <w:rPr>
                      <w:rFonts w:ascii="Trebuchet MS" w:eastAsia="Times New Roman" w:hAnsi="Trebuchet MS" w:cs="Times New Roman"/>
                      <w:sz w:val="24"/>
                      <w:szCs w:val="24"/>
                      <w:lang w:val="en-US"/>
                    </w:rPr>
                    <w:t>i instalaţii aferente organizării de şantier</w:t>
                  </w:r>
                  <w:r w:rsidRPr="00BD28C0">
                    <w:rPr>
                      <w:rFonts w:ascii="Trebuchet MS" w:eastAsia="Times New Roman" w:hAnsi="Trebuchet MS" w:cs="Times New Roman"/>
                      <w:b/>
                      <w:bCs/>
                      <w:sz w:val="24"/>
                      <w:szCs w:val="24"/>
                      <w:lang w:val="en-US"/>
                    </w:rPr>
                    <w:t xml:space="preserve"> </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 xml:space="preserve">     5.1.2 cheltuieli conexe organizării şantierului</w:t>
                  </w:r>
                  <w:r w:rsidRPr="00BD28C0">
                    <w:rPr>
                      <w:rFonts w:ascii="Trebuchet MS" w:eastAsia="Times New Roman" w:hAnsi="Trebuchet MS" w:cs="Times New Roman"/>
                      <w:b/>
                      <w:bCs/>
                      <w:sz w:val="24"/>
                      <w:szCs w:val="24"/>
                      <w:lang w:val="it-IT"/>
                    </w:rPr>
                    <w:t xml:space="preserve"> (E)</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lastRenderedPageBreak/>
                    <w:t>5.2 Comisioane, cote, taxe, costul creditului</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 xml:space="preserve">   5.2.1. Comisioanele şi dobânzile aferente creditului băncii finanţatoare </w:t>
                  </w:r>
                  <w:r w:rsidRPr="00BD28C0">
                    <w:rPr>
                      <w:rFonts w:ascii="Trebuchet MS" w:eastAsia="Times New Roman" w:hAnsi="Trebuchet MS" w:cs="Times New Roman"/>
                      <w:b/>
                      <w:sz w:val="24"/>
                      <w:szCs w:val="24"/>
                      <w:lang w:val="it-IT"/>
                    </w:rPr>
                    <w:t>(N)</w:t>
                  </w:r>
                </w:p>
              </w:tc>
              <w:tc>
                <w:tcPr>
                  <w:tcW w:w="425" w:type="pct"/>
                  <w:tcBorders>
                    <w:top w:val="nil"/>
                    <w:left w:val="single" w:sz="8" w:space="0" w:color="008080"/>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 xml:space="preserve">   5.2.2. Cota aferentă ISC pentru controlul calităţii lucrărilor de construcţii</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 xml:space="preserve">   5.2.3. Cota aferentă ISC pentru controlul statului în amenajarea teritoriului, urbanism şi pentru autorizarea lucrărilor de construcţii</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 xml:space="preserve">   5.2.4. Cota aferentă Casei Sociale a Constructorilor  CSC </w:t>
                  </w:r>
                  <w:r w:rsidRPr="00BD28C0">
                    <w:rPr>
                      <w:rFonts w:ascii="Trebuchet MS" w:eastAsia="Times New Roman" w:hAnsi="Trebuchet MS" w:cs="Times New Roman"/>
                      <w:b/>
                      <w:sz w:val="24"/>
                      <w:szCs w:val="24"/>
                      <w:lang w:val="it-IT"/>
                    </w:rPr>
                    <w:t>(N)</w:t>
                  </w:r>
                </w:p>
              </w:tc>
              <w:tc>
                <w:tcPr>
                  <w:tcW w:w="425" w:type="pct"/>
                  <w:tcBorders>
                    <w:top w:val="nil"/>
                    <w:left w:val="single" w:sz="8" w:space="0" w:color="008080"/>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 xml:space="preserve">   5.2.5. Taxe pentru acorduri, avize conforme şi autorizaţia de construire/</w:t>
                  </w:r>
                  <w:r w:rsidR="00D8181F">
                    <w:rPr>
                      <w:rFonts w:ascii="Trebuchet MS" w:eastAsia="Times New Roman" w:hAnsi="Trebuchet MS" w:cs="Times New Roman"/>
                      <w:sz w:val="24"/>
                      <w:szCs w:val="24"/>
                      <w:lang w:val="it-IT"/>
                    </w:rPr>
                    <w:t xml:space="preserve"> </w:t>
                  </w:r>
                  <w:r w:rsidRPr="00BD28C0">
                    <w:rPr>
                      <w:rFonts w:ascii="Trebuchet MS" w:eastAsia="Times New Roman" w:hAnsi="Trebuchet MS" w:cs="Times New Roman"/>
                      <w:sz w:val="24"/>
                      <w:szCs w:val="24"/>
                      <w:lang w:val="it-IT"/>
                    </w:rPr>
                    <w:t>desfiinţare</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it-IT"/>
                    </w:rPr>
                    <w:t>5.3 Cheltuieli diverse şi neprevăzute</w:t>
                  </w:r>
                  <w:r w:rsidRPr="00BD28C0">
                    <w:rPr>
                      <w:rFonts w:ascii="Trebuchet MS" w:eastAsia="Times New Roman" w:hAnsi="Trebuchet MS" w:cs="Times New Roman"/>
                      <w:b/>
                      <w:bCs/>
                      <w:sz w:val="24"/>
                      <w:szCs w:val="24"/>
                      <w:lang w:val="it-IT"/>
                    </w:rPr>
                    <w:t xml:space="preserve"> </w:t>
                  </w:r>
                  <w:r w:rsidRPr="00BD28C0">
                    <w:rPr>
                      <w:rFonts w:ascii="Trebuchet MS" w:eastAsia="Times New Roman" w:hAnsi="Trebuchet MS" w:cs="Times New Roman"/>
                      <w:b/>
                      <w:bCs/>
                      <w:sz w:val="24"/>
                      <w:szCs w:val="24"/>
                      <w:lang w:val="en-US"/>
                    </w:rPr>
                    <w:t>(N)</w:t>
                  </w:r>
                </w:p>
              </w:tc>
              <w:tc>
                <w:tcPr>
                  <w:tcW w:w="425" w:type="pct"/>
                  <w:tcBorders>
                    <w:top w:val="nil"/>
                    <w:left w:val="single" w:sz="8" w:space="0" w:color="008080"/>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it-IT"/>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5.4 Cheltuieli pentru informare şi publicitate</w:t>
                  </w:r>
                </w:p>
              </w:tc>
              <w:tc>
                <w:tcPr>
                  <w:tcW w:w="425" w:type="pct"/>
                  <w:tcBorders>
                    <w:top w:val="nil"/>
                    <w:left w:val="single" w:sz="8" w:space="0" w:color="008080"/>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shd w:val="clear" w:color="auto" w:fill="FFFFFF"/>
                  <w:noWrap/>
                  <w:vAlign w:val="center"/>
                  <w:hideMark/>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tcPr>
                <w:p w:rsidR="00F262D3" w:rsidRPr="00BD28C0" w:rsidRDefault="00F262D3" w:rsidP="00F262D3">
                  <w:pPr>
                    <w:spacing w:after="0" w:line="240" w:lineRule="auto"/>
                    <w:jc w:val="center"/>
                    <w:rPr>
                      <w:rFonts w:ascii="Trebuchet MS" w:eastAsia="Times New Roman" w:hAnsi="Trebuchet MS" w:cs="Times New Roman"/>
                      <w:noProof/>
                      <w:sz w:val="16"/>
                      <w:szCs w:val="24"/>
                      <w:lang w:val="en-US"/>
                    </w:rPr>
                  </w:pPr>
                </w:p>
              </w:tc>
            </w:tr>
            <w:tr w:rsidR="00BD28C0" w:rsidRPr="00BD28C0" w:rsidTr="00BD28C0">
              <w:trPr>
                <w:trHeight w:val="255"/>
                <w:jc w:val="center"/>
              </w:trPr>
              <w:tc>
                <w:tcPr>
                  <w:tcW w:w="2282" w:type="pct"/>
                  <w:tcBorders>
                    <w:top w:val="nil"/>
                    <w:left w:val="single" w:sz="4" w:space="0" w:color="auto"/>
                    <w:bottom w:val="single" w:sz="4" w:space="0" w:color="008080"/>
                    <w:right w:val="nil"/>
                  </w:tcBorders>
                  <w:noWrap/>
                  <w:vAlign w:val="bottom"/>
                  <w:hideMark/>
                </w:tcPr>
                <w:p w:rsidR="00F262D3" w:rsidRPr="00BD28C0" w:rsidRDefault="00F262D3" w:rsidP="00F262D3">
                  <w:pPr>
                    <w:spacing w:after="0" w:line="240" w:lineRule="auto"/>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it-IT"/>
                    </w:rPr>
                    <w:t xml:space="preserve"> Capitolul 6 Cheltuieli pentru probe tehnologice şi teste - total, din care:</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it-IT"/>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pt-BR"/>
                    </w:rPr>
                  </w:pPr>
                  <w:r w:rsidRPr="00BD28C0">
                    <w:rPr>
                      <w:rFonts w:ascii="Trebuchet MS" w:eastAsia="Times New Roman" w:hAnsi="Trebuchet MS" w:cs="Times New Roman"/>
                      <w:sz w:val="24"/>
                      <w:szCs w:val="24"/>
                      <w:lang w:val="pt-BR"/>
                    </w:rPr>
                    <w:t xml:space="preserve">6.1 Pregătirea personalului de exploatare </w:t>
                  </w:r>
                  <w:r w:rsidRPr="00BD28C0">
                    <w:rPr>
                      <w:rFonts w:ascii="Trebuchet MS" w:eastAsia="Times New Roman" w:hAnsi="Trebuchet MS" w:cs="Times New Roman"/>
                      <w:b/>
                      <w:bCs/>
                      <w:sz w:val="24"/>
                      <w:szCs w:val="24"/>
                      <w:lang w:val="pt-BR"/>
                    </w:rPr>
                    <w:t>(N)</w:t>
                  </w:r>
                </w:p>
              </w:tc>
              <w:tc>
                <w:tcPr>
                  <w:tcW w:w="425" w:type="pct"/>
                  <w:tcBorders>
                    <w:top w:val="nil"/>
                    <w:left w:val="single" w:sz="8" w:space="0" w:color="008080"/>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fr-FR"/>
                    </w:rPr>
                  </w:pPr>
                  <w:r w:rsidRPr="00BD28C0">
                    <w:rPr>
                      <w:rFonts w:ascii="Trebuchet MS" w:eastAsia="Times New Roman" w:hAnsi="Trebuchet MS" w:cs="Times New Roman"/>
                      <w:sz w:val="24"/>
                      <w:szCs w:val="24"/>
                      <w:lang w:val="fr-FR"/>
                    </w:rPr>
                    <w:t>6.2 Probe tehnologice şi teste</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noWrap/>
                  <w:vAlign w:val="bottom"/>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fr-FR"/>
                    </w:rPr>
                    <w:t xml:space="preserve"> </w:t>
                  </w:r>
                  <w:r w:rsidRPr="00BD28C0">
                    <w:rPr>
                      <w:rFonts w:ascii="Trebuchet MS" w:eastAsia="Times New Roman" w:hAnsi="Trebuchet MS" w:cs="Times New Roman"/>
                      <w:b/>
                      <w:bCs/>
                      <w:sz w:val="24"/>
                      <w:szCs w:val="24"/>
                      <w:lang w:val="en-US"/>
                    </w:rPr>
                    <w:t xml:space="preserve">TOTAL    </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bottom"/>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bottom"/>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vAlign w:val="center"/>
                  <w:hideMark/>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 </w:t>
                  </w:r>
                </w:p>
              </w:tc>
              <w:tc>
                <w:tcPr>
                  <w:tcW w:w="425" w:type="pct"/>
                  <w:tcBorders>
                    <w:top w:val="nil"/>
                    <w:left w:val="single" w:sz="8" w:space="0" w:color="008080"/>
                    <w:bottom w:val="single" w:sz="4" w:space="0" w:color="008080"/>
                    <w:right w:val="single" w:sz="4" w:space="0" w:color="008080"/>
                  </w:tcBorders>
                  <w:noWrap/>
                  <w:vAlign w:val="center"/>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p>
              </w:tc>
              <w:tc>
                <w:tcPr>
                  <w:tcW w:w="467" w:type="pct"/>
                  <w:tcBorders>
                    <w:top w:val="nil"/>
                    <w:left w:val="nil"/>
                    <w:bottom w:val="single" w:sz="4" w:space="0" w:color="008080"/>
                    <w:right w:val="single" w:sz="8" w:space="0" w:color="008080"/>
                  </w:tcBorders>
                  <w:noWrap/>
                  <w:vAlign w:val="center"/>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p>
              </w:tc>
              <w:tc>
                <w:tcPr>
                  <w:tcW w:w="467" w:type="pct"/>
                  <w:tcBorders>
                    <w:top w:val="nil"/>
                    <w:left w:val="nil"/>
                    <w:bottom w:val="single" w:sz="4" w:space="0" w:color="008080"/>
                    <w:right w:val="single" w:sz="4" w:space="0" w:color="008080"/>
                  </w:tcBorders>
                  <w:noWrap/>
                  <w:vAlign w:val="bottom"/>
                </w:tcPr>
                <w:p w:rsidR="00F262D3" w:rsidRPr="00BD28C0" w:rsidRDefault="00F262D3" w:rsidP="00F262D3">
                  <w:pPr>
                    <w:spacing w:after="0" w:line="240" w:lineRule="auto"/>
                    <w:rPr>
                      <w:rFonts w:ascii="Trebuchet MS" w:eastAsia="Times New Roman" w:hAnsi="Trebuchet MS" w:cs="Times New Roman"/>
                      <w:b/>
                      <w:sz w:val="16"/>
                      <w:szCs w:val="24"/>
                      <w:lang w:val="en-US"/>
                    </w:rPr>
                  </w:pPr>
                </w:p>
              </w:tc>
              <w:tc>
                <w:tcPr>
                  <w:tcW w:w="468" w:type="pct"/>
                  <w:tcBorders>
                    <w:top w:val="nil"/>
                    <w:left w:val="nil"/>
                    <w:bottom w:val="single" w:sz="4" w:space="0" w:color="008080"/>
                    <w:right w:val="single" w:sz="8" w:space="0" w:color="008080"/>
                  </w:tcBorders>
                  <w:noWrap/>
                  <w:vAlign w:val="bottom"/>
                </w:tcPr>
                <w:p w:rsidR="00F262D3" w:rsidRPr="00BD28C0" w:rsidRDefault="00F262D3" w:rsidP="00F262D3">
                  <w:pPr>
                    <w:spacing w:after="0" w:line="240" w:lineRule="auto"/>
                    <w:rPr>
                      <w:rFonts w:ascii="Trebuchet MS" w:eastAsia="Times New Roman" w:hAnsi="Trebuchet MS" w:cs="Times New Roman"/>
                      <w:b/>
                      <w:sz w:val="16"/>
                      <w:szCs w:val="24"/>
                      <w:lang w:val="en-US"/>
                    </w:rPr>
                  </w:pPr>
                </w:p>
              </w:tc>
              <w:tc>
                <w:tcPr>
                  <w:tcW w:w="510" w:type="pct"/>
                  <w:tcBorders>
                    <w:top w:val="nil"/>
                    <w:left w:val="nil"/>
                    <w:bottom w:val="single" w:sz="4" w:space="0" w:color="008080"/>
                    <w:right w:val="single" w:sz="4" w:space="0" w:color="008080"/>
                  </w:tcBorders>
                  <w:noWrap/>
                  <w:vAlign w:val="bottom"/>
                </w:tcPr>
                <w:p w:rsidR="00F262D3" w:rsidRPr="00BD28C0" w:rsidRDefault="00F262D3" w:rsidP="00F262D3">
                  <w:pPr>
                    <w:spacing w:after="0" w:line="240" w:lineRule="auto"/>
                    <w:rPr>
                      <w:rFonts w:ascii="Trebuchet MS" w:eastAsia="Times New Roman" w:hAnsi="Trebuchet MS" w:cs="Times New Roman"/>
                      <w:b/>
                      <w:sz w:val="16"/>
                      <w:szCs w:val="24"/>
                      <w:lang w:val="en-US"/>
                    </w:rPr>
                  </w:pPr>
                </w:p>
              </w:tc>
              <w:tc>
                <w:tcPr>
                  <w:tcW w:w="381" w:type="pct"/>
                  <w:tcBorders>
                    <w:top w:val="nil"/>
                    <w:left w:val="nil"/>
                    <w:bottom w:val="single" w:sz="4" w:space="0" w:color="008080"/>
                    <w:right w:val="single" w:sz="4" w:space="0" w:color="auto"/>
                  </w:tcBorders>
                  <w:noWrap/>
                  <w:vAlign w:val="bottom"/>
                </w:tcPr>
                <w:p w:rsidR="00F262D3" w:rsidRPr="00BD28C0" w:rsidRDefault="00F262D3" w:rsidP="00F262D3">
                  <w:pPr>
                    <w:spacing w:after="0" w:line="240" w:lineRule="auto"/>
                    <w:rPr>
                      <w:rFonts w:ascii="Trebuchet MS" w:eastAsia="Times New Roman" w:hAnsi="Trebuchet MS" w:cs="Times New Roman"/>
                      <w:b/>
                      <w:sz w:val="16"/>
                      <w:szCs w:val="24"/>
                      <w:lang w:val="en-US"/>
                    </w:rPr>
                  </w:pPr>
                </w:p>
              </w:tc>
            </w:tr>
            <w:tr w:rsidR="00BD28C0" w:rsidRPr="00BD28C0" w:rsidTr="00BD28C0">
              <w:trPr>
                <w:trHeight w:val="255"/>
                <w:jc w:val="center"/>
              </w:trPr>
              <w:tc>
                <w:tcPr>
                  <w:tcW w:w="2282" w:type="pct"/>
                  <w:tcBorders>
                    <w:top w:val="nil"/>
                    <w:left w:val="single" w:sz="4" w:space="0" w:color="auto"/>
                    <w:bottom w:val="single" w:sz="4" w:space="0" w:color="008080"/>
                    <w:right w:val="nil"/>
                  </w:tcBorders>
                  <w:noWrap/>
                  <w:vAlign w:val="bottom"/>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 xml:space="preserve"> ACTUALIZARE Cheltuieli Eligibile (max</w:t>
                  </w:r>
                  <w:r w:rsidR="00D8181F">
                    <w:rPr>
                      <w:rFonts w:ascii="Trebuchet MS" w:eastAsia="Times New Roman" w:hAnsi="Trebuchet MS" w:cs="Times New Roman"/>
                      <w:b/>
                      <w:bCs/>
                      <w:sz w:val="24"/>
                      <w:szCs w:val="24"/>
                      <w:lang w:val="en-US"/>
                    </w:rPr>
                    <w:t>.</w:t>
                  </w:r>
                  <w:r w:rsidRPr="00BD28C0">
                    <w:rPr>
                      <w:rFonts w:ascii="Trebuchet MS" w:eastAsia="Times New Roman" w:hAnsi="Trebuchet MS" w:cs="Times New Roman"/>
                      <w:b/>
                      <w:bCs/>
                      <w:sz w:val="24"/>
                      <w:szCs w:val="24"/>
                      <w:lang w:val="en-US"/>
                    </w:rPr>
                    <w:t xml:space="preserve"> 5%) </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noWrap/>
                  <w:vAlign w:val="bottom"/>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TOTAL GENERAL F</w:t>
                  </w:r>
                  <w:r w:rsidRPr="00BD28C0">
                    <w:rPr>
                      <w:rFonts w:ascii="Trebuchet MS" w:eastAsia="Times New Roman" w:hAnsi="Trebuchet MS" w:cs="Times New Roman"/>
                      <w:b/>
                      <w:bCs/>
                      <w:sz w:val="24"/>
                      <w:szCs w:val="24"/>
                    </w:rPr>
                    <w:t>Ă</w:t>
                  </w:r>
                  <w:r w:rsidRPr="00BD28C0">
                    <w:rPr>
                      <w:rFonts w:ascii="Trebuchet MS" w:eastAsia="Times New Roman" w:hAnsi="Trebuchet MS" w:cs="Times New Roman"/>
                      <w:b/>
                      <w:bCs/>
                      <w:sz w:val="24"/>
                      <w:szCs w:val="24"/>
                      <w:lang w:val="en-US"/>
                    </w:rPr>
                    <w:t>RĂ TVA</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noWrap/>
                  <w:vAlign w:val="bottom"/>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 xml:space="preserve"> Valoare TVA  </w:t>
                  </w:r>
                </w:p>
              </w:tc>
              <w:tc>
                <w:tcPr>
                  <w:tcW w:w="425" w:type="pct"/>
                  <w:tcBorders>
                    <w:top w:val="nil"/>
                    <w:left w:val="single" w:sz="8" w:space="0" w:color="008080"/>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b/>
                      <w:noProof/>
                      <w:sz w:val="16"/>
                      <w:szCs w:val="24"/>
                      <w:lang w:val="en-US"/>
                    </w:rPr>
                    <w:t>0</w:t>
                  </w:r>
                </w:p>
              </w:tc>
              <w:tc>
                <w:tcPr>
                  <w:tcW w:w="467"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b/>
                      <w:noProof/>
                      <w:sz w:val="16"/>
                      <w:szCs w:val="24"/>
                      <w:lang w:val="en-US"/>
                    </w:rPr>
                    <w:t>0</w:t>
                  </w:r>
                </w:p>
              </w:tc>
              <w:tc>
                <w:tcPr>
                  <w:tcW w:w="467"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b/>
                      <w:sz w:val="16"/>
                      <w:szCs w:val="24"/>
                      <w:lang w:val="en-US"/>
                    </w:rPr>
                    <w:t>0</w:t>
                  </w:r>
                </w:p>
              </w:tc>
              <w:tc>
                <w:tcPr>
                  <w:tcW w:w="510" w:type="pct"/>
                  <w:tcBorders>
                    <w:top w:val="nil"/>
                    <w:left w:val="nil"/>
                    <w:bottom w:val="single" w:sz="4" w:space="0" w:color="008080"/>
                    <w:right w:val="single" w:sz="4"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c>
                <w:tcPr>
                  <w:tcW w:w="381" w:type="pct"/>
                  <w:tcBorders>
                    <w:top w:val="nil"/>
                    <w:left w:val="nil"/>
                    <w:bottom w:val="single" w:sz="4" w:space="0" w:color="008080"/>
                    <w:right w:val="single" w:sz="4" w:space="0" w:color="auto"/>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noProof/>
                      <w:sz w:val="16"/>
                      <w:szCs w:val="24"/>
                      <w:lang w:val="en-US"/>
                    </w:rPr>
                    <w:t>0</w:t>
                  </w:r>
                </w:p>
              </w:tc>
            </w:tr>
            <w:tr w:rsidR="00BD28C0" w:rsidRPr="00BD28C0" w:rsidTr="00BD28C0">
              <w:trPr>
                <w:trHeight w:val="255"/>
                <w:jc w:val="center"/>
              </w:trPr>
              <w:tc>
                <w:tcPr>
                  <w:tcW w:w="2282" w:type="pct"/>
                  <w:tcBorders>
                    <w:top w:val="nil"/>
                    <w:left w:val="single" w:sz="4" w:space="0" w:color="auto"/>
                    <w:bottom w:val="single" w:sz="4" w:space="0" w:color="008080"/>
                    <w:right w:val="nil"/>
                  </w:tcBorders>
                  <w:noWrap/>
                  <w:vAlign w:val="bottom"/>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 </w:t>
                  </w:r>
                </w:p>
              </w:tc>
              <w:tc>
                <w:tcPr>
                  <w:tcW w:w="425" w:type="pct"/>
                  <w:tcBorders>
                    <w:top w:val="nil"/>
                    <w:left w:val="single" w:sz="8" w:space="0" w:color="008080"/>
                    <w:bottom w:val="single" w:sz="4" w:space="0" w:color="008080"/>
                    <w:right w:val="single" w:sz="4" w:space="0" w:color="008080"/>
                  </w:tcBorders>
                  <w:noWrap/>
                  <w:vAlign w:val="center"/>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p>
              </w:tc>
              <w:tc>
                <w:tcPr>
                  <w:tcW w:w="467" w:type="pct"/>
                  <w:tcBorders>
                    <w:top w:val="nil"/>
                    <w:left w:val="nil"/>
                    <w:bottom w:val="single" w:sz="4" w:space="0" w:color="008080"/>
                    <w:right w:val="single" w:sz="8" w:space="0" w:color="008080"/>
                  </w:tcBorders>
                  <w:noWrap/>
                  <w:vAlign w:val="center"/>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p>
              </w:tc>
              <w:tc>
                <w:tcPr>
                  <w:tcW w:w="467" w:type="pct"/>
                  <w:tcBorders>
                    <w:top w:val="nil"/>
                    <w:left w:val="nil"/>
                    <w:bottom w:val="single" w:sz="4" w:space="0" w:color="008080"/>
                    <w:right w:val="single" w:sz="4" w:space="0" w:color="008080"/>
                  </w:tcBorders>
                  <w:noWrap/>
                  <w:vAlign w:val="bottom"/>
                </w:tcPr>
                <w:p w:rsidR="00F262D3" w:rsidRPr="00BD28C0" w:rsidRDefault="00F262D3" w:rsidP="00F262D3">
                  <w:pPr>
                    <w:spacing w:after="0" w:line="240" w:lineRule="auto"/>
                    <w:rPr>
                      <w:rFonts w:ascii="Trebuchet MS" w:eastAsia="Times New Roman" w:hAnsi="Trebuchet MS" w:cs="Times New Roman"/>
                      <w:b/>
                      <w:sz w:val="16"/>
                      <w:szCs w:val="24"/>
                      <w:lang w:val="en-US"/>
                    </w:rPr>
                  </w:pPr>
                </w:p>
              </w:tc>
              <w:tc>
                <w:tcPr>
                  <w:tcW w:w="468" w:type="pct"/>
                  <w:tcBorders>
                    <w:top w:val="nil"/>
                    <w:left w:val="nil"/>
                    <w:bottom w:val="single" w:sz="4" w:space="0" w:color="008080"/>
                    <w:right w:val="single" w:sz="8" w:space="0" w:color="008080"/>
                  </w:tcBorders>
                  <w:noWrap/>
                  <w:vAlign w:val="bottom"/>
                </w:tcPr>
                <w:p w:rsidR="00F262D3" w:rsidRPr="00BD28C0" w:rsidRDefault="00F262D3" w:rsidP="00F262D3">
                  <w:pPr>
                    <w:spacing w:after="0" w:line="240" w:lineRule="auto"/>
                    <w:rPr>
                      <w:rFonts w:ascii="Trebuchet MS" w:eastAsia="Times New Roman" w:hAnsi="Trebuchet MS" w:cs="Times New Roman"/>
                      <w:b/>
                      <w:sz w:val="16"/>
                      <w:szCs w:val="24"/>
                      <w:lang w:val="en-US"/>
                    </w:rPr>
                  </w:pPr>
                </w:p>
              </w:tc>
              <w:tc>
                <w:tcPr>
                  <w:tcW w:w="510" w:type="pct"/>
                  <w:tcBorders>
                    <w:top w:val="nil"/>
                    <w:left w:val="nil"/>
                    <w:bottom w:val="single" w:sz="4" w:space="0" w:color="008080"/>
                    <w:right w:val="single" w:sz="4" w:space="0" w:color="008080"/>
                  </w:tcBorders>
                  <w:noWrap/>
                  <w:vAlign w:val="bottom"/>
                </w:tcPr>
                <w:p w:rsidR="00F262D3" w:rsidRPr="00BD28C0" w:rsidRDefault="00F262D3" w:rsidP="00F262D3">
                  <w:pPr>
                    <w:spacing w:after="0" w:line="240" w:lineRule="auto"/>
                    <w:rPr>
                      <w:rFonts w:ascii="Trebuchet MS" w:eastAsia="Times New Roman" w:hAnsi="Trebuchet MS" w:cs="Times New Roman"/>
                      <w:b/>
                      <w:sz w:val="16"/>
                      <w:szCs w:val="24"/>
                      <w:lang w:val="en-US"/>
                    </w:rPr>
                  </w:pPr>
                </w:p>
              </w:tc>
              <w:tc>
                <w:tcPr>
                  <w:tcW w:w="381" w:type="pct"/>
                  <w:tcBorders>
                    <w:top w:val="nil"/>
                    <w:left w:val="nil"/>
                    <w:bottom w:val="single" w:sz="4" w:space="0" w:color="008080"/>
                    <w:right w:val="single" w:sz="4" w:space="0" w:color="auto"/>
                  </w:tcBorders>
                  <w:noWrap/>
                  <w:vAlign w:val="bottom"/>
                </w:tcPr>
                <w:p w:rsidR="00F262D3" w:rsidRPr="00BD28C0" w:rsidRDefault="00F262D3" w:rsidP="00F262D3">
                  <w:pPr>
                    <w:spacing w:after="0" w:line="240" w:lineRule="auto"/>
                    <w:rPr>
                      <w:rFonts w:ascii="Trebuchet MS" w:eastAsia="Times New Roman" w:hAnsi="Trebuchet MS" w:cs="Times New Roman"/>
                      <w:b/>
                      <w:sz w:val="16"/>
                      <w:szCs w:val="24"/>
                      <w:lang w:val="en-US"/>
                    </w:rPr>
                  </w:pPr>
                </w:p>
              </w:tc>
            </w:tr>
            <w:tr w:rsidR="00F262D3" w:rsidRPr="00BD28C0" w:rsidTr="00BD28C0">
              <w:trPr>
                <w:trHeight w:val="270"/>
                <w:jc w:val="center"/>
              </w:trPr>
              <w:tc>
                <w:tcPr>
                  <w:tcW w:w="2282" w:type="pct"/>
                  <w:tcBorders>
                    <w:top w:val="nil"/>
                    <w:left w:val="single" w:sz="4" w:space="0" w:color="auto"/>
                    <w:bottom w:val="single" w:sz="4" w:space="0" w:color="auto"/>
                    <w:right w:val="nil"/>
                  </w:tcBorders>
                  <w:noWrap/>
                  <w:vAlign w:val="bottom"/>
                  <w:hideMark/>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 xml:space="preserve"> TOTAL GENERAL inclusiv TVA </w:t>
                  </w:r>
                </w:p>
              </w:tc>
              <w:tc>
                <w:tcPr>
                  <w:tcW w:w="892" w:type="pct"/>
                  <w:gridSpan w:val="2"/>
                  <w:tcBorders>
                    <w:top w:val="single" w:sz="4" w:space="0" w:color="008080"/>
                    <w:left w:val="single" w:sz="8" w:space="0" w:color="008080"/>
                    <w:bottom w:val="single" w:sz="4" w:space="0" w:color="auto"/>
                    <w:right w:val="single" w:sz="8" w:space="0" w:color="008080"/>
                  </w:tcBorders>
                  <w:noWrap/>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b/>
                      <w:noProof/>
                      <w:sz w:val="16"/>
                      <w:szCs w:val="24"/>
                      <w:lang w:val="en-US"/>
                    </w:rPr>
                    <w:t>0</w:t>
                  </w:r>
                </w:p>
              </w:tc>
              <w:tc>
                <w:tcPr>
                  <w:tcW w:w="935" w:type="pct"/>
                  <w:gridSpan w:val="2"/>
                  <w:tcBorders>
                    <w:top w:val="single" w:sz="4" w:space="0" w:color="008080"/>
                    <w:left w:val="single" w:sz="8" w:space="0" w:color="008080"/>
                    <w:bottom w:val="single" w:sz="4" w:space="0" w:color="auto"/>
                    <w:right w:val="single" w:sz="8" w:space="0" w:color="008080"/>
                  </w:tcBorders>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b/>
                      <w:noProof/>
                      <w:sz w:val="16"/>
                      <w:szCs w:val="24"/>
                      <w:lang w:val="en-US"/>
                    </w:rPr>
                    <w:t>0</w:t>
                  </w:r>
                </w:p>
              </w:tc>
              <w:tc>
                <w:tcPr>
                  <w:tcW w:w="891" w:type="pct"/>
                  <w:gridSpan w:val="2"/>
                  <w:tcBorders>
                    <w:top w:val="single" w:sz="4" w:space="0" w:color="008080"/>
                    <w:left w:val="single" w:sz="8" w:space="0" w:color="008080"/>
                    <w:bottom w:val="single" w:sz="4" w:space="0" w:color="auto"/>
                    <w:right w:val="single" w:sz="4" w:space="0" w:color="auto"/>
                  </w:tcBorders>
                  <w:vAlign w:val="center"/>
                  <w:hideMark/>
                </w:tcPr>
                <w:p w:rsidR="00F262D3" w:rsidRPr="00BD28C0" w:rsidRDefault="00F262D3" w:rsidP="00F262D3">
                  <w:pPr>
                    <w:spacing w:after="0" w:line="240" w:lineRule="auto"/>
                    <w:jc w:val="center"/>
                    <w:rPr>
                      <w:rFonts w:ascii="Trebuchet MS" w:eastAsia="Times New Roman" w:hAnsi="Trebuchet MS" w:cs="Times New Roman"/>
                      <w:b/>
                      <w:sz w:val="16"/>
                      <w:szCs w:val="24"/>
                      <w:lang w:val="en-US"/>
                    </w:rPr>
                  </w:pPr>
                  <w:r w:rsidRPr="00BD28C0">
                    <w:rPr>
                      <w:rFonts w:ascii="Trebuchet MS" w:eastAsia="Times New Roman" w:hAnsi="Trebuchet MS" w:cs="Times New Roman"/>
                      <w:b/>
                      <w:sz w:val="16"/>
                      <w:szCs w:val="24"/>
                      <w:lang w:val="en-US"/>
                    </w:rPr>
                    <w:t>0</w:t>
                  </w:r>
                </w:p>
              </w:tc>
            </w:tr>
          </w:tbl>
          <w:p w:rsidR="00F262D3" w:rsidRPr="00BD28C0" w:rsidRDefault="00F262D3" w:rsidP="00F262D3">
            <w:pPr>
              <w:spacing w:after="0" w:line="240" w:lineRule="auto"/>
              <w:ind w:hanging="120"/>
              <w:rPr>
                <w:rFonts w:ascii="Trebuchet MS" w:eastAsia="Times New Roman" w:hAnsi="Trebuchet MS" w:cs="Times New Roman"/>
                <w:b/>
                <w:sz w:val="24"/>
                <w:szCs w:val="24"/>
              </w:rPr>
            </w:pPr>
          </w:p>
          <w:p w:rsidR="00F262D3" w:rsidRPr="00BD28C0" w:rsidRDefault="00F262D3" w:rsidP="00F262D3">
            <w:pPr>
              <w:spacing w:after="0" w:line="240" w:lineRule="auto"/>
              <w:outlineLvl w:val="0"/>
              <w:rPr>
                <w:rFonts w:ascii="Trebuchet MS" w:eastAsia="Times New Roman" w:hAnsi="Trebuchet MS" w:cs="Times New Roman"/>
                <w:b/>
                <w:i/>
                <w:iCs/>
                <w:caps/>
                <w:sz w:val="24"/>
                <w:szCs w:val="24"/>
                <w:u w:val="single"/>
              </w:rPr>
            </w:pPr>
            <w:r w:rsidRPr="00BD28C0">
              <w:rPr>
                <w:rFonts w:ascii="Trebuchet MS" w:eastAsia="Times New Roman" w:hAnsi="Trebuchet MS" w:cs="Times New Roman"/>
                <w:b/>
                <w:i/>
                <w:iCs/>
                <w:sz w:val="24"/>
                <w:szCs w:val="24"/>
              </w:rPr>
              <w:t>Toate costurile vor fi exprimate în EURO, şi se vor baza pe Studiul de fezabilitate (întocmit în conformitate cu prevederile HG 907/2016)</w:t>
            </w:r>
          </w:p>
          <w:p w:rsidR="00F262D3" w:rsidRPr="00BD28C0" w:rsidRDefault="00F262D3" w:rsidP="00F262D3">
            <w:pPr>
              <w:spacing w:after="0" w:line="240" w:lineRule="auto"/>
              <w:ind w:hanging="120"/>
              <w:rPr>
                <w:rFonts w:ascii="Trebuchet MS" w:eastAsia="Times New Roman" w:hAnsi="Trebuchet MS" w:cs="Times New Roman"/>
                <w:b/>
                <w:sz w:val="24"/>
                <w:szCs w:val="24"/>
              </w:rPr>
            </w:pPr>
            <w:r w:rsidRPr="00BD28C0">
              <w:rPr>
                <w:rFonts w:ascii="Trebuchet MS" w:eastAsia="Times New Roman" w:hAnsi="Trebuchet MS" w:cs="Times New Roman"/>
                <w:sz w:val="24"/>
                <w:szCs w:val="24"/>
              </w:rPr>
              <w:t xml:space="preserve">1 Euro = </w:t>
            </w:r>
            <w:r w:rsidRPr="00BD28C0">
              <w:rPr>
                <w:rFonts w:ascii="Trebuchet MS" w:eastAsia="Times New Roman" w:hAnsi="Trebuchet MS" w:cs="Times New Roman"/>
                <w:noProof/>
                <w:sz w:val="24"/>
                <w:szCs w:val="24"/>
              </w:rPr>
              <w:t>...............</w:t>
            </w:r>
            <w:r w:rsidRPr="00BD28C0">
              <w:rPr>
                <w:rFonts w:ascii="Trebuchet MS" w:eastAsia="Times New Roman" w:hAnsi="Trebuchet MS" w:cs="Times New Roman"/>
                <w:sz w:val="24"/>
                <w:szCs w:val="24"/>
              </w:rPr>
              <w:t xml:space="preserve">.LEI </w:t>
            </w:r>
            <w:r w:rsidRPr="00BD28C0">
              <w:rPr>
                <w:rFonts w:ascii="Trebuchet MS" w:eastAsia="Arial Unicode MS" w:hAnsi="Trebuchet MS" w:cs="Times New Roman"/>
                <w:sz w:val="24"/>
                <w:szCs w:val="24"/>
              </w:rPr>
              <w:t>(</w:t>
            </w:r>
            <w:r w:rsidRPr="00BD28C0">
              <w:rPr>
                <w:rFonts w:ascii="Trebuchet MS" w:eastAsia="Times New Roman" w:hAnsi="Trebuchet MS" w:cs="Times New Roman"/>
                <w:sz w:val="24"/>
                <w:szCs w:val="24"/>
              </w:rPr>
              <w:t>Rata de conversie între Euro şi moneda naţională pentru Romania este cea publicată de Banca Central Europeană pe Internet la adresa : &lt;http://www.ecb.int/index.html&gt;</w:t>
            </w:r>
            <w:r w:rsidRPr="00BD28C0">
              <w:rPr>
                <w:rFonts w:ascii="Trebuchet MS" w:eastAsia="Times New Roman" w:hAnsi="Trebuchet MS" w:cs="Times New Roman"/>
                <w:b/>
                <w:sz w:val="24"/>
                <w:szCs w:val="24"/>
              </w:rPr>
              <w:t xml:space="preserve"> </w:t>
            </w:r>
            <w:r w:rsidRPr="00BD28C0">
              <w:rPr>
                <w:rFonts w:ascii="Trebuchet MS" w:eastAsia="Arial Unicode MS" w:hAnsi="Trebuchet MS" w:cs="Times New Roman"/>
                <w:sz w:val="24"/>
                <w:szCs w:val="24"/>
              </w:rPr>
              <w:t>la data întocmirii Studiului de fezabilitate)</w:t>
            </w:r>
          </w:p>
          <w:p w:rsidR="00F262D3" w:rsidRPr="00BD28C0" w:rsidRDefault="00F262D3" w:rsidP="00F262D3">
            <w:pPr>
              <w:spacing w:after="0" w:line="240" w:lineRule="auto"/>
              <w:ind w:hanging="120"/>
              <w:rPr>
                <w:rFonts w:ascii="Trebuchet MS" w:eastAsia="Times New Roman" w:hAnsi="Trebuchet MS" w:cs="Times New Roman"/>
                <w:b/>
                <w:sz w:val="24"/>
                <w:szCs w:val="24"/>
              </w:rPr>
            </w:pPr>
          </w:p>
          <w:p w:rsidR="00F262D3" w:rsidRPr="00BD28C0" w:rsidRDefault="00F262D3" w:rsidP="00F262D3">
            <w:pPr>
              <w:spacing w:after="0" w:line="240" w:lineRule="auto"/>
              <w:ind w:hanging="120"/>
              <w:rPr>
                <w:rFonts w:ascii="Trebuchet MS" w:eastAsia="Times New Roman" w:hAnsi="Trebuchet MS" w:cs="Times New Roman"/>
                <w:b/>
                <w:sz w:val="24"/>
                <w:szCs w:val="24"/>
              </w:rPr>
            </w:pPr>
          </w:p>
          <w:p w:rsidR="00F262D3" w:rsidRPr="00BD28C0" w:rsidRDefault="00F262D3" w:rsidP="00F262D3">
            <w:pPr>
              <w:spacing w:after="0" w:line="240" w:lineRule="auto"/>
              <w:ind w:hanging="120"/>
              <w:rPr>
                <w:rFonts w:ascii="Trebuchet MS" w:eastAsia="Times New Roman" w:hAnsi="Trebuchet MS" w:cs="Times New Roman"/>
                <w:b/>
                <w:sz w:val="24"/>
                <w:szCs w:val="24"/>
              </w:rPr>
            </w:pPr>
            <w:r w:rsidRPr="00BD28C0">
              <w:rPr>
                <w:rFonts w:ascii="Trebuchet MS" w:eastAsia="Times New Roman" w:hAnsi="Trebuchet MS" w:cs="Times New Roman"/>
                <w:b/>
                <w:sz w:val="24"/>
                <w:szCs w:val="24"/>
              </w:rPr>
              <w:t xml:space="preserve">3. Buget indicativ (Euro) </w:t>
            </w:r>
            <w:r w:rsidRPr="00BD28C0">
              <w:rPr>
                <w:rFonts w:ascii="Trebuchet MS" w:eastAsia="Times New Roman" w:hAnsi="Trebuchet MS" w:cs="Times New Roman"/>
                <w:b/>
              </w:rPr>
              <w:t>conform HG 28/2008 – pentru obiectivele/proiectele de investiții prevăzute la art. 15 din HG 907/2016</w:t>
            </w:r>
          </w:p>
          <w:p w:rsidR="00F262D3" w:rsidRPr="00BD28C0" w:rsidRDefault="00F262D3" w:rsidP="00F262D3">
            <w:pPr>
              <w:spacing w:after="0" w:line="240" w:lineRule="auto"/>
              <w:ind w:left="-240"/>
              <w:rPr>
                <w:rFonts w:ascii="Trebuchet MS" w:eastAsia="Times New Roman" w:hAnsi="Trebuchet MS" w:cs="Times New Roman"/>
                <w:b/>
                <w:sz w:val="24"/>
                <w:szCs w:val="24"/>
              </w:rPr>
            </w:pPr>
          </w:p>
          <w:p w:rsidR="00F262D3" w:rsidRPr="00BD28C0" w:rsidRDefault="00F262D3" w:rsidP="00F262D3">
            <w:pPr>
              <w:spacing w:after="0" w:line="240" w:lineRule="auto"/>
              <w:ind w:left="5760"/>
              <w:rPr>
                <w:rFonts w:ascii="Trebuchet MS" w:eastAsia="Times New Roman" w:hAnsi="Trebuchet MS" w:cs="Times New Roman"/>
                <w:sz w:val="24"/>
                <w:szCs w:val="24"/>
                <w:lang w:val="pt-BR"/>
              </w:rPr>
            </w:pPr>
            <w:r w:rsidRPr="00BD28C0">
              <w:rPr>
                <w:rFonts w:ascii="Trebuchet MS" w:eastAsia="Times New Roman" w:hAnsi="Trebuchet MS" w:cs="Times New Roman"/>
                <w:sz w:val="24"/>
                <w:szCs w:val="24"/>
                <w:lang w:val="pt-BR"/>
              </w:rPr>
              <w:t xml:space="preserve">S-a utilizat cursul de transformare             </w:t>
            </w:r>
          </w:p>
          <w:p w:rsidR="00F262D3" w:rsidRPr="00BD28C0" w:rsidRDefault="00F262D3" w:rsidP="00F262D3">
            <w:pPr>
              <w:spacing w:after="0" w:line="240" w:lineRule="auto"/>
              <w:ind w:left="5760"/>
              <w:rPr>
                <w:rFonts w:ascii="Trebuchet MS" w:eastAsia="Times New Roman" w:hAnsi="Trebuchet MS" w:cs="Times New Roman"/>
                <w:sz w:val="24"/>
                <w:szCs w:val="24"/>
                <w:lang w:val="pt-BR"/>
              </w:rPr>
            </w:pPr>
            <w:r w:rsidRPr="00BD28C0">
              <w:rPr>
                <w:rFonts w:ascii="Trebuchet MS" w:eastAsia="Times New Roman" w:hAnsi="Trebuchet MS" w:cs="Times New Roman"/>
                <w:sz w:val="24"/>
                <w:szCs w:val="24"/>
                <w:lang w:val="pt-BR"/>
              </w:rPr>
              <w:t xml:space="preserve"> 1 Euro = …………………..LEI</w:t>
            </w:r>
          </w:p>
          <w:p w:rsidR="00F262D3" w:rsidRPr="00BD28C0" w:rsidRDefault="00F262D3" w:rsidP="00F262D3">
            <w:pPr>
              <w:spacing w:after="0" w:line="240" w:lineRule="auto"/>
              <w:ind w:left="6120"/>
              <w:rPr>
                <w:rFonts w:ascii="Trebuchet MS" w:eastAsia="Times New Roman" w:hAnsi="Trebuchet MS" w:cs="Times New Roman"/>
                <w:sz w:val="24"/>
                <w:szCs w:val="24"/>
                <w:lang w:val="pt-BR"/>
              </w:rPr>
            </w:pPr>
          </w:p>
          <w:p w:rsidR="00F262D3" w:rsidRPr="00BD28C0" w:rsidRDefault="00F262D3" w:rsidP="00F262D3">
            <w:pPr>
              <w:spacing w:after="0" w:line="240" w:lineRule="auto"/>
              <w:ind w:left="6120"/>
              <w:rPr>
                <w:rFonts w:ascii="Trebuchet MS" w:eastAsia="Times New Roman" w:hAnsi="Trebuchet MS" w:cs="Times New Roman"/>
                <w:sz w:val="24"/>
                <w:szCs w:val="24"/>
                <w:lang w:val="pt-BR"/>
              </w:rPr>
            </w:pPr>
            <w:r w:rsidRPr="00BD28C0">
              <w:rPr>
                <w:rFonts w:ascii="Trebuchet MS" w:eastAsia="Times New Roman" w:hAnsi="Trebuchet MS" w:cs="Times New Roman"/>
                <w:sz w:val="24"/>
                <w:szCs w:val="24"/>
                <w:lang w:val="pt-BR"/>
              </w:rPr>
              <w:t>din data de:____/_____/__________</w:t>
            </w:r>
          </w:p>
          <w:p w:rsidR="00F262D3" w:rsidRPr="00BD28C0" w:rsidRDefault="00F262D3" w:rsidP="00F262D3">
            <w:pPr>
              <w:spacing w:after="0" w:line="240" w:lineRule="auto"/>
              <w:jc w:val="center"/>
              <w:rPr>
                <w:rFonts w:ascii="Trebuchet MS" w:eastAsia="Times New Roman" w:hAnsi="Trebuchet MS" w:cs="Times New Roman"/>
                <w:sz w:val="24"/>
                <w:szCs w:val="24"/>
              </w:rPr>
            </w:pPr>
            <w:r w:rsidRPr="00BD28C0">
              <w:rPr>
                <w:rFonts w:ascii="Trebuchet MS" w:eastAsia="Times New Roman" w:hAnsi="Trebuchet MS" w:cs="Times New Roman"/>
                <w:sz w:val="24"/>
                <w:szCs w:val="24"/>
              </w:rPr>
              <w:t>Euro</w:t>
            </w:r>
          </w:p>
          <w:tbl>
            <w:tblPr>
              <w:tblW w:w="10912" w:type="dxa"/>
              <w:tblLayout w:type="fixed"/>
              <w:tblLook w:val="0000" w:firstRow="0" w:lastRow="0" w:firstColumn="0" w:lastColumn="0" w:noHBand="0" w:noVBand="0"/>
            </w:tblPr>
            <w:tblGrid>
              <w:gridCol w:w="4705"/>
              <w:gridCol w:w="989"/>
              <w:gridCol w:w="814"/>
              <w:gridCol w:w="899"/>
              <w:gridCol w:w="1078"/>
              <w:gridCol w:w="1078"/>
              <w:gridCol w:w="1349"/>
            </w:tblGrid>
            <w:tr w:rsidR="00F262D3" w:rsidRPr="00BD28C0" w:rsidTr="00862009">
              <w:trPr>
                <w:trHeight w:val="545"/>
              </w:trPr>
              <w:tc>
                <w:tcPr>
                  <w:tcW w:w="2156" w:type="pct"/>
                  <w:tcBorders>
                    <w:top w:val="single" w:sz="8" w:space="0" w:color="008080"/>
                    <w:left w:val="single" w:sz="8" w:space="0" w:color="008080"/>
                    <w:bottom w:val="single" w:sz="4" w:space="0" w:color="008080"/>
                    <w:right w:val="nil"/>
                  </w:tcBorders>
                  <w:shd w:val="clear" w:color="auto" w:fill="auto"/>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it-IT"/>
                    </w:rPr>
                    <w:lastRenderedPageBreak/>
                    <w:t xml:space="preserve">Buget Indicativ al Proiectului (Valori fără TVA ) </w:t>
                  </w:r>
                </w:p>
              </w:tc>
              <w:tc>
                <w:tcPr>
                  <w:tcW w:w="826"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it-IT"/>
                    </w:rPr>
                    <w:t>Cheltuieli conform Cererii de Finanţare</w:t>
                  </w:r>
                </w:p>
              </w:tc>
              <w:tc>
                <w:tcPr>
                  <w:tcW w:w="2018" w:type="pct"/>
                  <w:gridSpan w:val="4"/>
                  <w:tcBorders>
                    <w:top w:val="single" w:sz="8" w:space="0" w:color="008080"/>
                    <w:left w:val="nil"/>
                    <w:bottom w:val="single" w:sz="8" w:space="0" w:color="008080"/>
                    <w:right w:val="single" w:sz="8" w:space="0" w:color="008080"/>
                  </w:tcBorders>
                  <w:shd w:val="clear" w:color="auto" w:fill="auto"/>
                  <w:vAlign w:val="center"/>
                </w:tcPr>
                <w:p w:rsidR="00F262D3" w:rsidRPr="00BD28C0" w:rsidRDefault="00D8181F" w:rsidP="00F262D3">
                  <w:pPr>
                    <w:spacing w:after="0" w:line="240" w:lineRule="auto"/>
                    <w:ind w:right="-108"/>
                    <w:jc w:val="center"/>
                    <w:rPr>
                      <w:rFonts w:ascii="Trebuchet MS" w:eastAsia="Times New Roman" w:hAnsi="Trebuchet MS" w:cs="Times New Roman"/>
                      <w:b/>
                      <w:bCs/>
                      <w:sz w:val="24"/>
                      <w:szCs w:val="24"/>
                      <w:lang w:val="en-US"/>
                    </w:rPr>
                  </w:pPr>
                  <w:r>
                    <w:rPr>
                      <w:rFonts w:ascii="Trebuchet MS" w:eastAsia="Times New Roman" w:hAnsi="Trebuchet MS" w:cs="Times New Roman"/>
                      <w:b/>
                      <w:bCs/>
                      <w:sz w:val="24"/>
                      <w:szCs w:val="24"/>
                      <w:lang w:val="en-US"/>
                    </w:rPr>
                    <w:t>Verificare CRFI</w:t>
                  </w:r>
                  <w:r w:rsidR="00F262D3" w:rsidRPr="00BD28C0">
                    <w:rPr>
                      <w:rFonts w:ascii="Trebuchet MS" w:eastAsia="Times New Roman" w:hAnsi="Trebuchet MS" w:cs="Times New Roman"/>
                      <w:b/>
                      <w:bCs/>
                      <w:sz w:val="24"/>
                      <w:szCs w:val="24"/>
                      <w:lang w:val="en-US"/>
                    </w:rPr>
                    <w:t>R/AFIR</w:t>
                  </w:r>
                </w:p>
              </w:tc>
            </w:tr>
            <w:tr w:rsidR="00F262D3" w:rsidRPr="00BD28C0" w:rsidTr="00862009">
              <w:trPr>
                <w:trHeight w:val="572"/>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D8181F" w:rsidP="00F262D3">
                  <w:pPr>
                    <w:spacing w:after="0" w:line="240" w:lineRule="auto"/>
                    <w:jc w:val="center"/>
                    <w:rPr>
                      <w:rFonts w:ascii="Trebuchet MS" w:eastAsia="Times New Roman" w:hAnsi="Trebuchet MS" w:cs="Times New Roman"/>
                      <w:b/>
                      <w:bCs/>
                      <w:sz w:val="24"/>
                      <w:szCs w:val="24"/>
                      <w:lang w:val="en-US"/>
                    </w:rPr>
                  </w:pPr>
                  <w:r>
                    <w:rPr>
                      <w:rFonts w:ascii="Trebuchet MS" w:eastAsia="Times New Roman" w:hAnsi="Trebuchet MS" w:cs="Times New Roman"/>
                      <w:b/>
                      <w:bCs/>
                      <w:sz w:val="24"/>
                      <w:szCs w:val="24"/>
                      <w:lang w:val="en-US"/>
                    </w:rPr>
                    <w:t>Denumirea capitolelor de cheltu</w:t>
                  </w:r>
                  <w:r w:rsidR="00F262D3" w:rsidRPr="00BD28C0">
                    <w:rPr>
                      <w:rFonts w:ascii="Trebuchet MS" w:eastAsia="Times New Roman" w:hAnsi="Trebuchet MS" w:cs="Times New Roman"/>
                      <w:b/>
                      <w:bCs/>
                      <w:sz w:val="24"/>
                      <w:szCs w:val="24"/>
                      <w:lang w:val="en-US"/>
                    </w:rPr>
                    <w:t>ieli</w:t>
                  </w:r>
                </w:p>
              </w:tc>
              <w:tc>
                <w:tcPr>
                  <w:tcW w:w="826"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F262D3" w:rsidRPr="00BD28C0" w:rsidRDefault="00F262D3" w:rsidP="00F262D3">
                  <w:pPr>
                    <w:spacing w:after="0" w:line="240" w:lineRule="auto"/>
                    <w:rPr>
                      <w:rFonts w:ascii="Trebuchet MS" w:eastAsia="Times New Roman" w:hAnsi="Trebuchet MS" w:cs="Times New Roman"/>
                      <w:b/>
                      <w:bCs/>
                      <w:sz w:val="24"/>
                      <w:szCs w:val="24"/>
                      <w:lang w:val="en-US"/>
                    </w:rPr>
                  </w:pPr>
                </w:p>
              </w:tc>
              <w:tc>
                <w:tcPr>
                  <w:tcW w:w="906"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F262D3" w:rsidRPr="00BD28C0" w:rsidRDefault="00D8181F" w:rsidP="00F262D3">
                  <w:pPr>
                    <w:spacing w:after="0" w:line="240" w:lineRule="auto"/>
                    <w:jc w:val="center"/>
                    <w:rPr>
                      <w:rFonts w:ascii="Trebuchet MS" w:eastAsia="Times New Roman" w:hAnsi="Trebuchet MS" w:cs="Times New Roman"/>
                      <w:b/>
                      <w:bCs/>
                      <w:sz w:val="24"/>
                      <w:szCs w:val="24"/>
                      <w:lang w:val="en-US"/>
                    </w:rPr>
                  </w:pPr>
                  <w:r>
                    <w:rPr>
                      <w:rFonts w:ascii="Trebuchet MS" w:eastAsia="Times New Roman" w:hAnsi="Trebuchet MS" w:cs="Times New Roman"/>
                      <w:b/>
                      <w:bCs/>
                      <w:sz w:val="24"/>
                      <w:szCs w:val="24"/>
                      <w:lang w:val="en-US"/>
                    </w:rPr>
                    <w:t>Cheltuieli conform SF</w:t>
                  </w:r>
                  <w:r w:rsidR="00F262D3" w:rsidRPr="00BD28C0">
                    <w:rPr>
                      <w:rFonts w:ascii="Trebuchet MS" w:eastAsia="Times New Roman" w:hAnsi="Trebuchet MS" w:cs="Times New Roman"/>
                      <w:b/>
                      <w:bCs/>
                      <w:sz w:val="24"/>
                      <w:szCs w:val="24"/>
                      <w:lang w:val="en-US"/>
                    </w:rPr>
                    <w:t>/DALI</w:t>
                  </w:r>
                </w:p>
              </w:tc>
              <w:tc>
                <w:tcPr>
                  <w:tcW w:w="1112" w:type="pct"/>
                  <w:gridSpan w:val="2"/>
                  <w:tcBorders>
                    <w:top w:val="single" w:sz="4" w:space="0" w:color="008080"/>
                    <w:left w:val="nil"/>
                    <w:bottom w:val="single" w:sz="4" w:space="0" w:color="008080"/>
                    <w:right w:val="single" w:sz="8" w:space="0" w:color="008080"/>
                  </w:tcBorders>
                  <w:shd w:val="clear" w:color="auto" w:fill="auto"/>
                  <w:vAlign w:val="center"/>
                </w:tcPr>
                <w:p w:rsidR="00F262D3" w:rsidRPr="00BD28C0" w:rsidRDefault="00F262D3" w:rsidP="00D8181F">
                  <w:pPr>
                    <w:spacing w:after="0" w:line="240" w:lineRule="auto"/>
                    <w:rPr>
                      <w:rFonts w:ascii="Trebuchet MS" w:eastAsia="Times New Roman" w:hAnsi="Trebuchet MS" w:cs="Times New Roman"/>
                      <w:b/>
                      <w:bCs/>
                      <w:sz w:val="24"/>
                      <w:szCs w:val="24"/>
                      <w:lang w:val="pt-BR"/>
                    </w:rPr>
                  </w:pPr>
                  <w:r w:rsidRPr="00BD28C0">
                    <w:rPr>
                      <w:rFonts w:ascii="Trebuchet MS" w:eastAsia="Times New Roman" w:hAnsi="Trebuchet MS" w:cs="Times New Roman"/>
                      <w:b/>
                      <w:bCs/>
                      <w:sz w:val="24"/>
                      <w:szCs w:val="24"/>
                      <w:lang w:val="pt-BR"/>
                    </w:rPr>
                    <w:t>Diferenţe faţă de</w:t>
                  </w:r>
                </w:p>
                <w:p w:rsidR="00F262D3" w:rsidRPr="00BD28C0" w:rsidRDefault="00F262D3" w:rsidP="00F262D3">
                  <w:pPr>
                    <w:spacing w:after="0" w:line="240" w:lineRule="auto"/>
                    <w:jc w:val="center"/>
                    <w:rPr>
                      <w:rFonts w:ascii="Trebuchet MS" w:eastAsia="Times New Roman" w:hAnsi="Trebuchet MS" w:cs="Times New Roman"/>
                      <w:b/>
                      <w:bCs/>
                      <w:sz w:val="24"/>
                      <w:szCs w:val="24"/>
                      <w:lang w:val="pt-BR"/>
                    </w:rPr>
                  </w:pPr>
                  <w:r w:rsidRPr="00BD28C0">
                    <w:rPr>
                      <w:rFonts w:ascii="Trebuchet MS" w:eastAsia="Times New Roman" w:hAnsi="Trebuchet MS" w:cs="Times New Roman"/>
                      <w:b/>
                      <w:bCs/>
                      <w:sz w:val="24"/>
                      <w:szCs w:val="24"/>
                      <w:lang w:val="pt-BR"/>
                    </w:rPr>
                    <w:t xml:space="preserve"> Cererea de Finanţare</w:t>
                  </w:r>
                </w:p>
              </w:tc>
            </w:tr>
            <w:tr w:rsidR="00F262D3" w:rsidRPr="00BD28C0" w:rsidTr="00862009">
              <w:trPr>
                <w:trHeight w:val="572"/>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pt-BR"/>
                    </w:rPr>
                  </w:pPr>
                  <w:r w:rsidRPr="00BD28C0">
                    <w:rPr>
                      <w:rFonts w:ascii="Trebuchet MS" w:eastAsia="Times New Roman" w:hAnsi="Trebuchet MS" w:cs="Times New Roman"/>
                      <w:b/>
                      <w:bCs/>
                      <w:sz w:val="24"/>
                      <w:szCs w:val="24"/>
                      <w:lang w:val="pt-BR"/>
                    </w:rPr>
                    <w:t> </w:t>
                  </w:r>
                </w:p>
              </w:tc>
              <w:tc>
                <w:tcPr>
                  <w:tcW w:w="453" w:type="pct"/>
                  <w:tcBorders>
                    <w:top w:val="nil"/>
                    <w:left w:val="single" w:sz="8" w:space="0" w:color="008080"/>
                    <w:bottom w:val="single" w:sz="4" w:space="0" w:color="008080"/>
                    <w:right w:val="single" w:sz="4" w:space="0" w:color="008080"/>
                  </w:tcBorders>
                  <w:shd w:val="clear" w:color="auto" w:fill="auto"/>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E</w:t>
                  </w:r>
                </w:p>
              </w:tc>
              <w:tc>
                <w:tcPr>
                  <w:tcW w:w="373" w:type="pct"/>
                  <w:tcBorders>
                    <w:top w:val="nil"/>
                    <w:left w:val="nil"/>
                    <w:bottom w:val="single" w:sz="4" w:space="0" w:color="008080"/>
                    <w:right w:val="single" w:sz="8" w:space="0" w:color="008080"/>
                  </w:tcBorders>
                  <w:shd w:val="clear" w:color="auto" w:fill="auto"/>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N</w:t>
                  </w:r>
                </w:p>
              </w:tc>
              <w:tc>
                <w:tcPr>
                  <w:tcW w:w="412" w:type="pct"/>
                  <w:tcBorders>
                    <w:top w:val="nil"/>
                    <w:left w:val="nil"/>
                    <w:bottom w:val="single" w:sz="4" w:space="0" w:color="008080"/>
                    <w:right w:val="single" w:sz="4" w:space="0" w:color="008080"/>
                  </w:tcBorders>
                  <w:shd w:val="clear" w:color="auto" w:fill="auto"/>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E</w:t>
                  </w:r>
                </w:p>
              </w:tc>
              <w:tc>
                <w:tcPr>
                  <w:tcW w:w="493" w:type="pct"/>
                  <w:tcBorders>
                    <w:top w:val="nil"/>
                    <w:left w:val="nil"/>
                    <w:bottom w:val="single" w:sz="4" w:space="0" w:color="008080"/>
                    <w:right w:val="single" w:sz="8" w:space="0" w:color="008080"/>
                  </w:tcBorders>
                  <w:shd w:val="clear" w:color="auto" w:fill="auto"/>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N</w:t>
                  </w:r>
                </w:p>
              </w:tc>
              <w:tc>
                <w:tcPr>
                  <w:tcW w:w="494" w:type="pct"/>
                  <w:tcBorders>
                    <w:top w:val="nil"/>
                    <w:left w:val="nil"/>
                    <w:bottom w:val="single" w:sz="4" w:space="0" w:color="008080"/>
                    <w:right w:val="single" w:sz="4" w:space="0" w:color="008080"/>
                  </w:tcBorders>
                  <w:shd w:val="clear" w:color="auto" w:fill="auto"/>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E</w:t>
                  </w:r>
                </w:p>
              </w:tc>
              <w:tc>
                <w:tcPr>
                  <w:tcW w:w="617" w:type="pct"/>
                  <w:tcBorders>
                    <w:top w:val="nil"/>
                    <w:left w:val="nil"/>
                    <w:bottom w:val="single" w:sz="4" w:space="0" w:color="008080"/>
                    <w:right w:val="single" w:sz="8" w:space="0" w:color="008080"/>
                  </w:tcBorders>
                  <w:shd w:val="clear" w:color="auto" w:fill="auto"/>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N</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1</w:t>
                  </w:r>
                </w:p>
              </w:tc>
              <w:tc>
                <w:tcPr>
                  <w:tcW w:w="453" w:type="pct"/>
                  <w:tcBorders>
                    <w:top w:val="nil"/>
                    <w:left w:val="single" w:sz="8" w:space="0" w:color="008080"/>
                    <w:bottom w:val="single" w:sz="4" w:space="0" w:color="008080"/>
                    <w:right w:val="single" w:sz="4" w:space="0" w:color="008080"/>
                  </w:tcBorders>
                  <w:shd w:val="clear" w:color="auto" w:fill="auto"/>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2</w:t>
                  </w:r>
                </w:p>
              </w:tc>
              <w:tc>
                <w:tcPr>
                  <w:tcW w:w="373" w:type="pct"/>
                  <w:tcBorders>
                    <w:top w:val="nil"/>
                    <w:left w:val="nil"/>
                    <w:bottom w:val="single" w:sz="4" w:space="0" w:color="008080"/>
                    <w:right w:val="single" w:sz="8" w:space="0" w:color="008080"/>
                  </w:tcBorders>
                  <w:shd w:val="clear" w:color="auto" w:fill="auto"/>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3</w:t>
                  </w:r>
                </w:p>
              </w:tc>
              <w:tc>
                <w:tcPr>
                  <w:tcW w:w="412" w:type="pct"/>
                  <w:tcBorders>
                    <w:top w:val="nil"/>
                    <w:left w:val="nil"/>
                    <w:bottom w:val="single" w:sz="4" w:space="0" w:color="008080"/>
                    <w:right w:val="single" w:sz="4" w:space="0" w:color="008080"/>
                  </w:tcBorders>
                  <w:shd w:val="clear" w:color="auto" w:fill="auto"/>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cr/>
                    <w:t>4</w:t>
                  </w:r>
                </w:p>
              </w:tc>
              <w:tc>
                <w:tcPr>
                  <w:tcW w:w="493" w:type="pct"/>
                  <w:tcBorders>
                    <w:top w:val="nil"/>
                    <w:left w:val="nil"/>
                    <w:bottom w:val="single" w:sz="4" w:space="0" w:color="008080"/>
                    <w:right w:val="single" w:sz="8" w:space="0" w:color="008080"/>
                  </w:tcBorders>
                  <w:shd w:val="clear" w:color="auto" w:fill="auto"/>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cr/>
                    <w:t>5</w:t>
                  </w:r>
                </w:p>
              </w:tc>
              <w:tc>
                <w:tcPr>
                  <w:tcW w:w="494" w:type="pct"/>
                  <w:tcBorders>
                    <w:top w:val="nil"/>
                    <w:left w:val="nil"/>
                    <w:bottom w:val="single" w:sz="4" w:space="0" w:color="008080"/>
                    <w:right w:val="single" w:sz="4" w:space="0" w:color="008080"/>
                  </w:tcBorders>
                  <w:shd w:val="clear" w:color="auto" w:fill="auto"/>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6</w:t>
                  </w:r>
                </w:p>
              </w:tc>
              <w:tc>
                <w:tcPr>
                  <w:tcW w:w="617" w:type="pct"/>
                  <w:tcBorders>
                    <w:top w:val="nil"/>
                    <w:left w:val="nil"/>
                    <w:bottom w:val="single" w:sz="4" w:space="0" w:color="008080"/>
                    <w:right w:val="single" w:sz="8" w:space="0" w:color="008080"/>
                  </w:tcBorders>
                  <w:shd w:val="clear" w:color="auto" w:fill="auto"/>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
                      <w:bCs/>
                      <w:sz w:val="24"/>
                      <w:szCs w:val="24"/>
                      <w:lang w:val="en-US"/>
                    </w:rPr>
                    <w:t>7</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it-IT"/>
                    </w:rPr>
                    <w:t xml:space="preserve"> Capitolul 1 Cheltuieli pentru obţinerea şi amenajarea terenului - total, din care: </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rPr>
                      <w:rFonts w:ascii="Trebuchet MS" w:eastAsia="Times New Roman" w:hAnsi="Trebuchet MS" w:cs="Times New Roman"/>
                      <w:sz w:val="24"/>
                      <w:szCs w:val="24"/>
                      <w:lang w:val="fr-FR"/>
                    </w:rPr>
                  </w:pPr>
                  <w:r w:rsidRPr="00BD28C0">
                    <w:rPr>
                      <w:rFonts w:ascii="Trebuchet MS" w:eastAsia="Times New Roman" w:hAnsi="Trebuchet MS" w:cs="Times New Roman"/>
                      <w:sz w:val="24"/>
                      <w:szCs w:val="24"/>
                      <w:lang w:val="fr-FR"/>
                    </w:rPr>
                    <w:t xml:space="preserve">1.1 Cheltuieli pentru obţinerea  terenului </w:t>
                  </w:r>
                  <w:r w:rsidRPr="00BD28C0">
                    <w:rPr>
                      <w:rFonts w:ascii="Trebuchet MS" w:eastAsia="Times New Roman" w:hAnsi="Trebuchet MS" w:cs="Times New Roman"/>
                      <w:b/>
                      <w:sz w:val="24"/>
                      <w:szCs w:val="24"/>
                      <w:lang w:val="fr-FR"/>
                    </w:rPr>
                    <w:t>(N)</w:t>
                  </w:r>
                </w:p>
              </w:tc>
              <w:tc>
                <w:tcPr>
                  <w:tcW w:w="453"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fr-FR"/>
                    </w:rPr>
                  </w:pP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D8181F" w:rsidP="00F262D3">
                  <w:pPr>
                    <w:spacing w:after="0" w:line="240" w:lineRule="auto"/>
                    <w:rPr>
                      <w:rFonts w:ascii="Trebuchet MS" w:eastAsia="Times New Roman" w:hAnsi="Trebuchet MS" w:cs="Times New Roman"/>
                      <w:sz w:val="24"/>
                      <w:szCs w:val="24"/>
                      <w:lang w:val="it-IT"/>
                    </w:rPr>
                  </w:pPr>
                  <w:r>
                    <w:rPr>
                      <w:rFonts w:ascii="Trebuchet MS" w:eastAsia="Times New Roman" w:hAnsi="Trebuchet MS" w:cs="Times New Roman"/>
                      <w:sz w:val="24"/>
                      <w:szCs w:val="24"/>
                      <w:lang w:val="it-IT"/>
                    </w:rPr>
                    <w:t>1.2 Cheltuieli pentru amenajarea terenul</w:t>
                  </w:r>
                  <w:r w:rsidR="00F262D3" w:rsidRPr="00BD28C0">
                    <w:rPr>
                      <w:rFonts w:ascii="Trebuchet MS" w:eastAsia="Times New Roman" w:hAnsi="Trebuchet MS" w:cs="Times New Roman"/>
                      <w:sz w:val="24"/>
                      <w:szCs w:val="24"/>
                      <w:lang w:val="it-IT"/>
                    </w:rPr>
                    <w:t xml:space="preserve">ui </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 xml:space="preserve">1.3 Cheltuieli cu </w:t>
                  </w:r>
                  <w:r w:rsidR="00D8181F">
                    <w:rPr>
                      <w:rFonts w:ascii="Trebuchet MS" w:eastAsia="Times New Roman" w:hAnsi="Trebuchet MS" w:cs="Times New Roman"/>
                      <w:sz w:val="24"/>
                      <w:szCs w:val="24"/>
                      <w:lang w:val="it-IT"/>
                    </w:rPr>
                    <w:t>amenajări pentru  protecţia mediului şi aducerea la</w:t>
                  </w:r>
                  <w:r w:rsidRPr="00BD28C0">
                    <w:rPr>
                      <w:rFonts w:ascii="Trebuchet MS" w:eastAsia="Times New Roman" w:hAnsi="Trebuchet MS" w:cs="Times New Roman"/>
                      <w:sz w:val="24"/>
                      <w:szCs w:val="24"/>
                      <w:lang w:val="it-IT"/>
                    </w:rPr>
                    <w:t xml:space="preserve"> starea iniţială </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r>
            <w:tr w:rsidR="00F262D3" w:rsidRPr="00BD28C0" w:rsidTr="00862009">
              <w:trPr>
                <w:trHeight w:val="817"/>
              </w:trPr>
              <w:tc>
                <w:tcPr>
                  <w:tcW w:w="2156" w:type="pct"/>
                  <w:tcBorders>
                    <w:top w:val="nil"/>
                    <w:left w:val="single" w:sz="8" w:space="0" w:color="008080"/>
                    <w:bottom w:val="single" w:sz="4" w:space="0" w:color="008080"/>
                    <w:right w:val="nil"/>
                  </w:tcBorders>
                  <w:shd w:val="clear" w:color="auto" w:fill="auto"/>
                </w:tcPr>
                <w:p w:rsidR="00F262D3" w:rsidRPr="00BD28C0" w:rsidRDefault="00F262D3" w:rsidP="00F262D3">
                  <w:pPr>
                    <w:spacing w:after="0" w:line="240" w:lineRule="auto"/>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it-IT"/>
                    </w:rPr>
                    <w:t xml:space="preserve"> Capitolul 2 Cheltuieli pentru asigura</w:t>
                  </w:r>
                  <w:r w:rsidR="00D8181F">
                    <w:rPr>
                      <w:rFonts w:ascii="Trebuchet MS" w:eastAsia="Times New Roman" w:hAnsi="Trebuchet MS" w:cs="Times New Roman"/>
                      <w:b/>
                      <w:bCs/>
                      <w:sz w:val="24"/>
                      <w:szCs w:val="24"/>
                      <w:lang w:val="it-IT"/>
                    </w:rPr>
                    <w:t>rea utilităţilor necesare obiec</w:t>
                  </w:r>
                  <w:r w:rsidRPr="00BD28C0">
                    <w:rPr>
                      <w:rFonts w:ascii="Trebuchet MS" w:eastAsia="Times New Roman" w:hAnsi="Trebuchet MS" w:cs="Times New Roman"/>
                      <w:b/>
                      <w:bCs/>
                      <w:sz w:val="24"/>
                      <w:szCs w:val="24"/>
                      <w:lang w:val="it-IT"/>
                    </w:rPr>
                    <w:t xml:space="preserve">tivului - total </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it-IT"/>
                    </w:rPr>
                    <w:t xml:space="preserve"> Capitolul 3 Cheltuieli pentru proiectare şi asistenţă tehnică - total, din care: </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noWrap/>
                  <w:vAlign w:val="bottom"/>
                </w:tcPr>
                <w:p w:rsidR="00F262D3" w:rsidRPr="00BD28C0" w:rsidRDefault="00D8181F" w:rsidP="00F262D3">
                  <w:pPr>
                    <w:spacing w:after="0" w:line="240" w:lineRule="auto"/>
                    <w:rPr>
                      <w:rFonts w:ascii="Trebuchet MS" w:eastAsia="Times New Roman" w:hAnsi="Trebuchet MS" w:cs="Times New Roman"/>
                      <w:bCs/>
                      <w:sz w:val="24"/>
                      <w:szCs w:val="24"/>
                      <w:lang w:val="en-US"/>
                    </w:rPr>
                  </w:pPr>
                  <w:r>
                    <w:rPr>
                      <w:rFonts w:ascii="Trebuchet MS" w:eastAsia="Times New Roman" w:hAnsi="Trebuchet MS" w:cs="Times New Roman"/>
                      <w:bCs/>
                      <w:sz w:val="24"/>
                      <w:szCs w:val="24"/>
                      <w:lang w:val="en-US"/>
                    </w:rPr>
                    <w:t>3.1 S</w:t>
                  </w:r>
                  <w:r w:rsidR="00F262D3" w:rsidRPr="00BD28C0">
                    <w:rPr>
                      <w:rFonts w:ascii="Trebuchet MS" w:eastAsia="Times New Roman" w:hAnsi="Trebuchet MS" w:cs="Times New Roman"/>
                      <w:bCs/>
                      <w:sz w:val="24"/>
                      <w:szCs w:val="24"/>
                      <w:lang w:val="en-US"/>
                    </w:rPr>
                    <w:t>tudii de teren</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en-US"/>
                    </w:rPr>
                  </w:pPr>
                  <w:r w:rsidRPr="00BD28C0">
                    <w:rPr>
                      <w:rFonts w:ascii="Trebuchet MS" w:eastAsia="Times New Roman" w:hAnsi="Trebuchet MS" w:cs="Times New Roman"/>
                      <w:bCs/>
                      <w:sz w:val="24"/>
                      <w:szCs w:val="24"/>
                      <w:lang w:val="en-US"/>
                    </w:rPr>
                    <w:t>0</w:t>
                  </w:r>
                </w:p>
              </w:tc>
            </w:tr>
            <w:tr w:rsidR="00F262D3" w:rsidRPr="00BD28C0" w:rsidTr="00862009">
              <w:trPr>
                <w:trHeight w:val="755"/>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D8181F">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3.2 Obţ</w:t>
                  </w:r>
                  <w:r w:rsidR="00D8181F">
                    <w:rPr>
                      <w:rFonts w:ascii="Trebuchet MS" w:eastAsia="Times New Roman" w:hAnsi="Trebuchet MS" w:cs="Times New Roman"/>
                      <w:sz w:val="24"/>
                      <w:szCs w:val="24"/>
                      <w:lang w:val="it-IT"/>
                    </w:rPr>
                    <w:t>inere de avize, acorduri şi aut</w:t>
                  </w:r>
                  <w:r w:rsidRPr="00BD28C0">
                    <w:rPr>
                      <w:rFonts w:ascii="Trebuchet MS" w:eastAsia="Times New Roman" w:hAnsi="Trebuchet MS" w:cs="Times New Roman"/>
                      <w:sz w:val="24"/>
                      <w:szCs w:val="24"/>
                      <w:lang w:val="it-IT"/>
                    </w:rPr>
                    <w:t xml:space="preserve">orizaţii </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r>
            <w:tr w:rsidR="00F262D3" w:rsidRPr="00BD28C0" w:rsidTr="00862009">
              <w:trPr>
                <w:trHeight w:val="50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3.3 Proiectare şi inginerie</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rPr>
                      <w:rFonts w:ascii="Trebuchet MS" w:eastAsia="Times New Roman" w:hAnsi="Trebuchet MS" w:cs="Times New Roman"/>
                      <w:sz w:val="24"/>
                      <w:szCs w:val="24"/>
                      <w:lang w:val="pt-BR"/>
                    </w:rPr>
                  </w:pPr>
                  <w:r w:rsidRPr="00BD28C0">
                    <w:rPr>
                      <w:rFonts w:ascii="Trebuchet MS" w:eastAsia="Times New Roman" w:hAnsi="Trebuchet MS" w:cs="Times New Roman"/>
                      <w:sz w:val="24"/>
                      <w:szCs w:val="24"/>
                      <w:lang w:val="pt-BR"/>
                    </w:rPr>
                    <w:t xml:space="preserve">3.4 Organizarea procedurilor de achiziţie </w:t>
                  </w:r>
                  <w:r w:rsidRPr="00BD28C0">
                    <w:rPr>
                      <w:rFonts w:ascii="Trebuchet MS" w:eastAsia="Times New Roman" w:hAnsi="Trebuchet MS" w:cs="Times New Roman"/>
                      <w:b/>
                      <w:bCs/>
                      <w:sz w:val="24"/>
                      <w:szCs w:val="24"/>
                      <w:lang w:val="pt-BR"/>
                    </w:rPr>
                    <w:t>(N)</w:t>
                  </w:r>
                </w:p>
              </w:tc>
              <w:tc>
                <w:tcPr>
                  <w:tcW w:w="453" w:type="pct"/>
                  <w:tcBorders>
                    <w:top w:val="single" w:sz="4" w:space="0" w:color="008080"/>
                    <w:left w:val="single" w:sz="8" w:space="0" w:color="008080"/>
                    <w:bottom w:val="single" w:sz="4" w:space="0" w:color="008080"/>
                    <w:right w:val="single" w:sz="4" w:space="0" w:color="008080"/>
                  </w:tcBorders>
                  <w:shd w:val="clear" w:color="auto" w:fill="339966"/>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r w:rsidRPr="00BD28C0">
                    <w:rPr>
                      <w:rFonts w:ascii="Trebuchet MS" w:eastAsia="Times New Roman" w:hAnsi="Trebuchet MS" w:cs="Times New Roman"/>
                      <w:bCs/>
                      <w:sz w:val="24"/>
                      <w:szCs w:val="24"/>
                      <w:lang w:val="en-US"/>
                    </w:rPr>
                    <w:t>0</w:t>
                  </w:r>
                </w:p>
              </w:tc>
              <w:tc>
                <w:tcPr>
                  <w:tcW w:w="412" w:type="pct"/>
                  <w:tcBorders>
                    <w:top w:val="single" w:sz="4" w:space="0" w:color="008080"/>
                    <w:left w:val="nil"/>
                    <w:bottom w:val="single" w:sz="4" w:space="0" w:color="008080"/>
                    <w:right w:val="single" w:sz="4" w:space="0" w:color="008080"/>
                  </w:tcBorders>
                  <w:shd w:val="clear" w:color="auto" w:fill="339966"/>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r w:rsidRPr="00BD28C0">
                    <w:rPr>
                      <w:rFonts w:ascii="Trebuchet MS" w:eastAsia="Times New Roman" w:hAnsi="Trebuchet MS" w:cs="Times New Roman"/>
                      <w:bCs/>
                      <w:sz w:val="24"/>
                      <w:szCs w:val="24"/>
                      <w:lang w:val="en-US"/>
                    </w:rPr>
                    <w:t>0</w:t>
                  </w:r>
                </w:p>
              </w:tc>
              <w:tc>
                <w:tcPr>
                  <w:tcW w:w="494" w:type="pct"/>
                  <w:tcBorders>
                    <w:top w:val="single" w:sz="4" w:space="0" w:color="008080"/>
                    <w:left w:val="nil"/>
                    <w:bottom w:val="single" w:sz="4" w:space="0" w:color="008080"/>
                    <w:right w:val="single" w:sz="4" w:space="0" w:color="008080"/>
                  </w:tcBorders>
                  <w:shd w:val="clear" w:color="auto" w:fill="339966"/>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3.5 Consultanţă</w:t>
                  </w:r>
                </w:p>
              </w:tc>
              <w:tc>
                <w:tcPr>
                  <w:tcW w:w="45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12" w:type="pct"/>
                  <w:tcBorders>
                    <w:top w:val="single" w:sz="4" w:space="0" w:color="008080"/>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94" w:type="pct"/>
                  <w:tcBorders>
                    <w:top w:val="single" w:sz="4" w:space="0" w:color="008080"/>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3.6 Asistenţă tehnică</w:t>
                  </w:r>
                </w:p>
              </w:tc>
              <w:tc>
                <w:tcPr>
                  <w:tcW w:w="45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12" w:type="pct"/>
                  <w:tcBorders>
                    <w:top w:val="single" w:sz="4" w:space="0" w:color="008080"/>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94" w:type="pct"/>
                  <w:tcBorders>
                    <w:top w:val="single" w:sz="4" w:space="0" w:color="008080"/>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it-IT"/>
                    </w:rPr>
                    <w:t xml:space="preserve"> Capitolul 4 Cheltuieli pentru investiţia de bază - total, din care: </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it-IT"/>
                    </w:rPr>
                  </w:pPr>
                  <w:r w:rsidRPr="00BD28C0">
                    <w:rPr>
                      <w:rFonts w:ascii="Trebuchet MS" w:eastAsia="Times New Roman" w:hAnsi="Trebuchet MS" w:cs="Times New Roman"/>
                      <w:b/>
                      <w:bCs/>
                      <w:sz w:val="24"/>
                      <w:szCs w:val="24"/>
                      <w:lang w:val="it-IT"/>
                    </w:rPr>
                    <w:t>Construcţii şi</w:t>
                  </w:r>
                  <w:r w:rsidR="00FA7345">
                    <w:rPr>
                      <w:rFonts w:ascii="Trebuchet MS" w:eastAsia="Times New Roman" w:hAnsi="Trebuchet MS" w:cs="Times New Roman"/>
                      <w:b/>
                      <w:bCs/>
                      <w:sz w:val="24"/>
                      <w:szCs w:val="24"/>
                      <w:lang w:val="it-IT"/>
                    </w:rPr>
                    <w:t xml:space="preserve"> lucrări de inte</w:t>
                  </w:r>
                  <w:r w:rsidR="00FA7345">
                    <w:rPr>
                      <w:rFonts w:ascii="Trebuchet MS" w:eastAsia="Times New Roman" w:hAnsi="Trebuchet MS" w:cs="Times New Roman"/>
                      <w:b/>
                      <w:bCs/>
                      <w:sz w:val="24"/>
                      <w:szCs w:val="24"/>
                      <w:lang w:val="it-IT"/>
                    </w:rPr>
                    <w:cr/>
                    <w:t>rvenţii – tota</w:t>
                  </w:r>
                  <w:r w:rsidRPr="00BD28C0">
                    <w:rPr>
                      <w:rFonts w:ascii="Trebuchet MS" w:eastAsia="Times New Roman" w:hAnsi="Trebuchet MS" w:cs="Times New Roman"/>
                      <w:b/>
                      <w:bCs/>
                      <w:sz w:val="24"/>
                      <w:szCs w:val="24"/>
                      <w:lang w:val="it-IT"/>
                    </w:rPr>
                    <w:t>l, din care:</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4.1 Construcţii şi instalaţii</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C8273D" w:rsidP="00F262D3">
                  <w:pPr>
                    <w:spacing w:after="0" w:line="240" w:lineRule="auto"/>
                    <w:rPr>
                      <w:rFonts w:ascii="Trebuchet MS" w:eastAsia="Times New Roman" w:hAnsi="Trebuchet MS" w:cs="Times New Roman"/>
                      <w:sz w:val="24"/>
                      <w:szCs w:val="24"/>
                      <w:lang w:val="en-US"/>
                    </w:rPr>
                  </w:pPr>
                  <w:r>
                    <w:rPr>
                      <w:rFonts w:ascii="Trebuchet MS" w:eastAsia="Times New Roman" w:hAnsi="Trebuchet MS" w:cs="Times New Roman"/>
                      <w:sz w:val="24"/>
                      <w:szCs w:val="24"/>
                      <w:lang w:val="en-US"/>
                    </w:rPr>
                    <w:t xml:space="preserve">4.2 </w:t>
                  </w:r>
                  <w:r w:rsidR="00F262D3" w:rsidRPr="00BD28C0">
                    <w:rPr>
                      <w:rFonts w:ascii="Trebuchet MS" w:eastAsia="Times New Roman" w:hAnsi="Trebuchet MS" w:cs="Times New Roman"/>
                      <w:sz w:val="24"/>
                      <w:szCs w:val="24"/>
                      <w:lang w:val="en-US"/>
                    </w:rPr>
                    <w:t xml:space="preserve">Montaj utilaj tehnologic </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4.3 Utilaje şi echipame</w:t>
                  </w:r>
                  <w:r w:rsidR="00F5671C">
                    <w:rPr>
                      <w:rFonts w:ascii="Trebuchet MS" w:eastAsia="Times New Roman" w:hAnsi="Trebuchet MS" w:cs="Times New Roman"/>
                      <w:sz w:val="24"/>
                      <w:szCs w:val="24"/>
                      <w:lang w:val="it-IT"/>
                    </w:rPr>
                    <w:t>nt tehno</w:t>
                  </w:r>
                  <w:r w:rsidRPr="00BD28C0">
                    <w:rPr>
                      <w:rFonts w:ascii="Trebuchet MS" w:eastAsia="Times New Roman" w:hAnsi="Trebuchet MS" w:cs="Times New Roman"/>
                      <w:sz w:val="24"/>
                      <w:szCs w:val="24"/>
                      <w:lang w:val="it-IT"/>
                    </w:rPr>
                    <w:t>logice cu montaj (procurare)</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r>
            <w:tr w:rsidR="00F262D3" w:rsidRPr="00BD28C0" w:rsidTr="00862009">
              <w:trPr>
                <w:trHeight w:val="872"/>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lastRenderedPageBreak/>
                    <w:t>4.4 Utilaje şi echipamente fără montaj, mijloace de</w:t>
                  </w:r>
                  <w:r w:rsidR="00F5671C">
                    <w:rPr>
                      <w:rFonts w:ascii="Trebuchet MS" w:eastAsia="Times New Roman" w:hAnsi="Trebuchet MS" w:cs="Times New Roman"/>
                      <w:sz w:val="24"/>
                      <w:szCs w:val="24"/>
                      <w:lang w:val="it-IT"/>
                    </w:rPr>
                    <w:t xml:space="preserve"> transport noi solicitate prin </w:t>
                  </w:r>
                  <w:r w:rsidRPr="00BD28C0">
                    <w:rPr>
                      <w:rFonts w:ascii="Trebuchet MS" w:eastAsia="Times New Roman" w:hAnsi="Trebuchet MS" w:cs="Times New Roman"/>
                      <w:sz w:val="24"/>
                      <w:szCs w:val="24"/>
                      <w:lang w:val="it-IT"/>
                    </w:rPr>
                    <w:t xml:space="preserve">proiect, alte achiziţii specifice </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 xml:space="preserve">4.5 Dotări </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4.6 Active necorporale</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single" w:sz="4" w:space="0" w:color="008080"/>
                    <w:left w:val="single" w:sz="8" w:space="0" w:color="008080"/>
                    <w:bottom w:val="single" w:sz="4" w:space="0" w:color="008080"/>
                    <w:right w:val="nil"/>
                  </w:tcBorders>
                  <w:shd w:val="clear" w:color="auto" w:fill="auto"/>
                  <w:noWrap/>
                  <w:vAlign w:val="bottom"/>
                </w:tcPr>
                <w:p w:rsidR="00F262D3" w:rsidRPr="00BD28C0" w:rsidRDefault="00F5671C" w:rsidP="00F262D3">
                  <w:pPr>
                    <w:spacing w:after="0" w:line="240" w:lineRule="auto"/>
                    <w:rPr>
                      <w:rFonts w:ascii="Trebuchet MS" w:eastAsia="Times New Roman" w:hAnsi="Trebuchet MS" w:cs="Times New Roman"/>
                      <w:b/>
                      <w:bCs/>
                      <w:sz w:val="24"/>
                      <w:szCs w:val="24"/>
                      <w:lang w:val="it-IT"/>
                    </w:rPr>
                  </w:pPr>
                  <w:r>
                    <w:rPr>
                      <w:rFonts w:ascii="Trebuchet MS" w:eastAsia="Times New Roman" w:hAnsi="Trebuchet MS" w:cs="Times New Roman"/>
                      <w:b/>
                      <w:bCs/>
                      <w:sz w:val="24"/>
                      <w:szCs w:val="24"/>
                      <w:lang w:val="it-IT"/>
                    </w:rPr>
                    <w:t>Cap</w:t>
                  </w:r>
                  <w:r w:rsidR="00F262D3" w:rsidRPr="00BD28C0">
                    <w:rPr>
                      <w:rFonts w:ascii="Trebuchet MS" w:eastAsia="Times New Roman" w:hAnsi="Trebuchet MS" w:cs="Times New Roman"/>
                      <w:b/>
                      <w:bCs/>
                      <w:sz w:val="24"/>
                      <w:szCs w:val="24"/>
                      <w:lang w:val="it-IT"/>
                    </w:rPr>
                    <w:t xml:space="preserve">itolul 5 </w:t>
                  </w:r>
                  <w:r>
                    <w:rPr>
                      <w:rFonts w:ascii="Trebuchet MS" w:eastAsia="Times New Roman" w:hAnsi="Trebuchet MS" w:cs="Times New Roman"/>
                      <w:b/>
                      <w:bCs/>
                      <w:sz w:val="24"/>
                      <w:szCs w:val="24"/>
                      <w:lang w:val="it-IT"/>
                    </w:rPr>
                    <w:t>Alte cheltuieli - t</w:t>
                  </w:r>
                  <w:r w:rsidR="00F262D3" w:rsidRPr="00BD28C0">
                    <w:rPr>
                      <w:rFonts w:ascii="Trebuchet MS" w:eastAsia="Times New Roman" w:hAnsi="Trebuchet MS" w:cs="Times New Roman"/>
                      <w:b/>
                      <w:bCs/>
                      <w:sz w:val="24"/>
                      <w:szCs w:val="24"/>
                      <w:lang w:val="it-IT"/>
                    </w:rPr>
                    <w:t xml:space="preserve">otal, din care: </w:t>
                  </w:r>
                </w:p>
              </w:tc>
              <w:tc>
                <w:tcPr>
                  <w:tcW w:w="45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Cs/>
                      <w:sz w:val="24"/>
                      <w:szCs w:val="24"/>
                      <w:lang w:val="en-US"/>
                    </w:rPr>
                    <w:t>0</w:t>
                  </w:r>
                </w:p>
              </w:tc>
              <w:tc>
                <w:tcPr>
                  <w:tcW w:w="373" w:type="pct"/>
                  <w:tcBorders>
                    <w:top w:val="single" w:sz="4" w:space="0" w:color="008080"/>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Cs/>
                      <w:sz w:val="24"/>
                      <w:szCs w:val="24"/>
                      <w:lang w:val="en-US"/>
                    </w:rPr>
                    <w:t>0</w:t>
                  </w:r>
                </w:p>
              </w:tc>
              <w:tc>
                <w:tcPr>
                  <w:tcW w:w="412" w:type="pct"/>
                  <w:tcBorders>
                    <w:top w:val="single" w:sz="4" w:space="0" w:color="008080"/>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Cs/>
                      <w:sz w:val="24"/>
                      <w:szCs w:val="24"/>
                      <w:lang w:val="en-US"/>
                    </w:rPr>
                    <w:t>0</w:t>
                  </w:r>
                </w:p>
              </w:tc>
              <w:tc>
                <w:tcPr>
                  <w:tcW w:w="493" w:type="pct"/>
                  <w:tcBorders>
                    <w:top w:val="single" w:sz="4" w:space="0" w:color="008080"/>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Cs/>
                      <w:sz w:val="24"/>
                      <w:szCs w:val="24"/>
                      <w:lang w:val="en-US"/>
                    </w:rPr>
                    <w:t>0</w:t>
                  </w:r>
                </w:p>
              </w:tc>
              <w:tc>
                <w:tcPr>
                  <w:tcW w:w="494" w:type="pct"/>
                  <w:tcBorders>
                    <w:top w:val="single" w:sz="4" w:space="0" w:color="008080"/>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Cs/>
                      <w:sz w:val="24"/>
                      <w:szCs w:val="24"/>
                      <w:lang w:val="en-US"/>
                    </w:rPr>
                    <w:t>0</w:t>
                  </w:r>
                </w:p>
              </w:tc>
              <w:tc>
                <w:tcPr>
                  <w:tcW w:w="617" w:type="pct"/>
                  <w:tcBorders>
                    <w:top w:val="single" w:sz="4" w:space="0" w:color="008080"/>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rPr>
                      <w:rFonts w:ascii="Trebuchet MS" w:eastAsia="Times New Roman" w:hAnsi="Trebuchet MS" w:cs="Times New Roman"/>
                      <w:sz w:val="24"/>
                      <w:szCs w:val="24"/>
                      <w:lang w:val="en-US"/>
                    </w:rPr>
                  </w:pPr>
                  <w:r w:rsidRPr="00BD28C0">
                    <w:rPr>
                      <w:rFonts w:ascii="Trebuchet MS" w:eastAsia="Times New Roman" w:hAnsi="Trebuchet MS" w:cs="Times New Roman"/>
                      <w:sz w:val="24"/>
                      <w:szCs w:val="24"/>
                      <w:lang w:val="en-US"/>
                    </w:rPr>
                    <w:t xml:space="preserve">5.1 Organizare de şantier </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en-US"/>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rPr>
                      <w:rFonts w:ascii="Trebuchet MS" w:eastAsia="Times New Roman" w:hAnsi="Trebuchet MS" w:cs="Times New Roman"/>
                      <w:sz w:val="24"/>
                      <w:szCs w:val="24"/>
                      <w:lang w:val="pt-BR"/>
                    </w:rPr>
                  </w:pPr>
                  <w:r w:rsidRPr="00BD28C0">
                    <w:rPr>
                      <w:rFonts w:ascii="Trebuchet MS" w:eastAsia="Times New Roman" w:hAnsi="Trebuchet MS" w:cs="Times New Roman"/>
                      <w:sz w:val="24"/>
                      <w:szCs w:val="24"/>
                      <w:lang w:val="pt-BR"/>
                    </w:rPr>
                    <w:t xml:space="preserve">  5.1.1 lucrări de construcţii </w:t>
                  </w:r>
                  <w:r w:rsidRPr="00BD28C0">
                    <w:rPr>
                      <w:rFonts w:ascii="Trebuchet MS" w:eastAsia="Times New Roman" w:hAnsi="Trebuchet MS" w:cs="Times New Roman"/>
                      <w:bCs/>
                      <w:sz w:val="24"/>
                      <w:szCs w:val="24"/>
                      <w:lang w:val="pt-BR"/>
                    </w:rPr>
                    <w:t>ş</w:t>
                  </w:r>
                  <w:r w:rsidRPr="00BD28C0">
                    <w:rPr>
                      <w:rFonts w:ascii="Trebuchet MS" w:eastAsia="Times New Roman" w:hAnsi="Trebuchet MS" w:cs="Times New Roman"/>
                      <w:sz w:val="24"/>
                      <w:szCs w:val="24"/>
                      <w:lang w:val="pt-BR"/>
                    </w:rPr>
                    <w:t>i instalaţii aferente organizării de şantier</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5.1.2 cheltuieli conexe organizării şantierului</w:t>
                  </w:r>
                  <w:r w:rsidRPr="00BD28C0">
                    <w:rPr>
                      <w:rFonts w:ascii="Trebuchet MS" w:eastAsia="Times New Roman" w:hAnsi="Trebuchet MS" w:cs="Times New Roman"/>
                      <w:b/>
                      <w:bCs/>
                      <w:sz w:val="24"/>
                      <w:szCs w:val="24"/>
                      <w:lang w:val="it-IT"/>
                    </w:rPr>
                    <w:t xml:space="preserve"> (E)</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5671C" w:rsidP="00F5671C">
                  <w:pPr>
                    <w:spacing w:after="0" w:line="240" w:lineRule="auto"/>
                    <w:rPr>
                      <w:rFonts w:ascii="Trebuchet MS" w:eastAsia="Times New Roman" w:hAnsi="Trebuchet MS" w:cs="Times New Roman"/>
                      <w:sz w:val="24"/>
                      <w:szCs w:val="24"/>
                      <w:lang w:val="it-IT"/>
                    </w:rPr>
                  </w:pPr>
                  <w:r>
                    <w:rPr>
                      <w:rFonts w:ascii="Trebuchet MS" w:eastAsia="Times New Roman" w:hAnsi="Trebuchet MS" w:cs="Times New Roman"/>
                      <w:sz w:val="24"/>
                      <w:szCs w:val="24"/>
                      <w:lang w:val="it-IT"/>
                    </w:rPr>
                    <w:t>52 Comis</w:t>
                  </w:r>
                  <w:r w:rsidR="00F262D3" w:rsidRPr="00BD28C0">
                    <w:rPr>
                      <w:rFonts w:ascii="Trebuchet MS" w:eastAsia="Times New Roman" w:hAnsi="Trebuchet MS" w:cs="Times New Roman"/>
                      <w:sz w:val="24"/>
                      <w:szCs w:val="24"/>
                      <w:lang w:val="it-IT"/>
                    </w:rPr>
                    <w:t>ioane, taxe, costul creditului</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 xml:space="preserve">5.3 Cheltuieli diverse şi neprevăzute </w:t>
                  </w:r>
                  <w:r w:rsidRPr="00BD28C0">
                    <w:rPr>
                      <w:rFonts w:ascii="Trebuchet MS" w:eastAsia="Times New Roman" w:hAnsi="Trebuchet MS" w:cs="Times New Roman"/>
                      <w:b/>
                      <w:sz w:val="24"/>
                      <w:szCs w:val="24"/>
                      <w:lang w:val="it-IT"/>
                    </w:rPr>
                    <w:t>(N)</w:t>
                  </w:r>
                </w:p>
              </w:tc>
              <w:tc>
                <w:tcPr>
                  <w:tcW w:w="453" w:type="pct"/>
                  <w:tcBorders>
                    <w:top w:val="nil"/>
                    <w:left w:val="single" w:sz="8" w:space="0" w:color="008080"/>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it-IT"/>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noWrap/>
                  <w:vAlign w:val="bottom"/>
                </w:tcPr>
                <w:p w:rsidR="00F262D3" w:rsidRPr="00BD28C0" w:rsidRDefault="00F5671C" w:rsidP="00F262D3">
                  <w:pPr>
                    <w:spacing w:after="0" w:line="240" w:lineRule="auto"/>
                    <w:rPr>
                      <w:rFonts w:ascii="Trebuchet MS" w:eastAsia="Times New Roman" w:hAnsi="Trebuchet MS" w:cs="Times New Roman"/>
                      <w:b/>
                      <w:bCs/>
                      <w:sz w:val="24"/>
                      <w:szCs w:val="24"/>
                      <w:lang w:val="it-IT"/>
                    </w:rPr>
                  </w:pPr>
                  <w:r>
                    <w:rPr>
                      <w:rFonts w:ascii="Trebuchet MS" w:eastAsia="Times New Roman" w:hAnsi="Trebuchet MS" w:cs="Times New Roman"/>
                      <w:b/>
                      <w:bCs/>
                      <w:sz w:val="24"/>
                      <w:szCs w:val="24"/>
                      <w:lang w:val="it-IT"/>
                    </w:rPr>
                    <w:t xml:space="preserve"> Capi</w:t>
                  </w:r>
                  <w:r w:rsidR="00F262D3" w:rsidRPr="00BD28C0">
                    <w:rPr>
                      <w:rFonts w:ascii="Trebuchet MS" w:eastAsia="Times New Roman" w:hAnsi="Trebuchet MS" w:cs="Times New Roman"/>
                      <w:b/>
                      <w:bCs/>
                      <w:sz w:val="24"/>
                      <w:szCs w:val="24"/>
                      <w:lang w:val="it-IT"/>
                    </w:rPr>
                    <w:t>tolul 6 Cheltuieli pentru da</w:t>
                  </w:r>
                  <w:r>
                    <w:rPr>
                      <w:rFonts w:ascii="Trebuchet MS" w:eastAsia="Times New Roman" w:hAnsi="Trebuchet MS" w:cs="Times New Roman"/>
                      <w:b/>
                      <w:bCs/>
                      <w:sz w:val="24"/>
                      <w:szCs w:val="24"/>
                      <w:lang w:val="it-IT"/>
                    </w:rPr>
                    <w:t>rea în exploatare - total, din care</w:t>
                  </w:r>
                  <w:r w:rsidR="00F262D3" w:rsidRPr="00BD28C0">
                    <w:rPr>
                      <w:rFonts w:ascii="Trebuchet MS" w:eastAsia="Times New Roman" w:hAnsi="Trebuchet MS" w:cs="Times New Roman"/>
                      <w:b/>
                      <w:bCs/>
                      <w:sz w:val="24"/>
                      <w:szCs w:val="24"/>
                      <w:lang w:val="it-IT"/>
                    </w:rPr>
                    <w:t xml:space="preserve"> </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it-IT"/>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vAlign w:val="center"/>
                </w:tcPr>
                <w:p w:rsidR="00F262D3" w:rsidRPr="00BD28C0" w:rsidRDefault="00F262D3" w:rsidP="00F262D3">
                  <w:pPr>
                    <w:spacing w:after="0" w:line="240" w:lineRule="auto"/>
                    <w:rPr>
                      <w:rFonts w:ascii="Trebuchet MS" w:eastAsia="Times New Roman" w:hAnsi="Trebuchet MS" w:cs="Times New Roman"/>
                      <w:sz w:val="24"/>
                      <w:szCs w:val="24"/>
                      <w:lang w:val="pt-BR"/>
                    </w:rPr>
                  </w:pPr>
                  <w:r w:rsidRPr="00BD28C0">
                    <w:rPr>
                      <w:rFonts w:ascii="Trebuchet MS" w:eastAsia="Times New Roman" w:hAnsi="Trebuchet MS" w:cs="Times New Roman"/>
                      <w:sz w:val="24"/>
                      <w:szCs w:val="24"/>
                      <w:lang w:val="pt-BR"/>
                    </w:rPr>
                    <w:t xml:space="preserve">6.1 Pregătirea personalului de exploatare </w:t>
                  </w:r>
                  <w:r w:rsidRPr="00BD28C0">
                    <w:rPr>
                      <w:rFonts w:ascii="Trebuchet MS" w:eastAsia="Times New Roman" w:hAnsi="Trebuchet MS" w:cs="Times New Roman"/>
                      <w:b/>
                      <w:bCs/>
                      <w:sz w:val="24"/>
                      <w:szCs w:val="24"/>
                      <w:lang w:val="pt-BR"/>
                    </w:rPr>
                    <w:t>(N)</w:t>
                  </w:r>
                </w:p>
              </w:tc>
              <w:tc>
                <w:tcPr>
                  <w:tcW w:w="453" w:type="pct"/>
                  <w:tcBorders>
                    <w:top w:val="nil"/>
                    <w:left w:val="single" w:sz="8" w:space="0" w:color="008080"/>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r w:rsidRPr="00BD28C0">
                    <w:rPr>
                      <w:rFonts w:ascii="Trebuchet MS" w:eastAsia="Times New Roman" w:hAnsi="Trebuchet MS" w:cs="Times New Roman"/>
                      <w:bCs/>
                      <w:sz w:val="24"/>
                      <w:szCs w:val="24"/>
                      <w:lang w:val="en-US"/>
                    </w:rPr>
                    <w:t>0</w:t>
                  </w:r>
                </w:p>
              </w:tc>
              <w:tc>
                <w:tcPr>
                  <w:tcW w:w="373" w:type="pct"/>
                  <w:tcBorders>
                    <w:top w:val="nil"/>
                    <w:left w:val="nil"/>
                    <w:bottom w:val="single" w:sz="4" w:space="0" w:color="008080"/>
                    <w:right w:val="single" w:sz="8" w:space="0" w:color="008080"/>
                  </w:tcBorders>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r w:rsidRPr="00BD28C0">
                    <w:rPr>
                      <w:rFonts w:ascii="Trebuchet MS" w:eastAsia="Times New Roman" w:hAnsi="Trebuchet MS" w:cs="Times New Roman"/>
                      <w:bCs/>
                      <w:sz w:val="24"/>
                      <w:szCs w:val="24"/>
                      <w:lang w:val="en-US"/>
                    </w:rPr>
                    <w:t>0</w:t>
                  </w:r>
                </w:p>
              </w:tc>
              <w:tc>
                <w:tcPr>
                  <w:tcW w:w="412" w:type="pct"/>
                  <w:tcBorders>
                    <w:top w:val="nil"/>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r w:rsidRPr="00BD28C0">
                    <w:rPr>
                      <w:rFonts w:ascii="Trebuchet MS" w:eastAsia="Times New Roman" w:hAnsi="Trebuchet MS" w:cs="Times New Roman"/>
                      <w:bCs/>
                      <w:sz w:val="24"/>
                      <w:szCs w:val="24"/>
                      <w:lang w:val="en-US"/>
                    </w:rPr>
                    <w:t>0</w:t>
                  </w:r>
                </w:p>
              </w:tc>
              <w:tc>
                <w:tcPr>
                  <w:tcW w:w="493" w:type="pct"/>
                  <w:tcBorders>
                    <w:top w:val="nil"/>
                    <w:left w:val="nil"/>
                    <w:bottom w:val="single" w:sz="4" w:space="0" w:color="008080"/>
                    <w:right w:val="single" w:sz="8" w:space="0" w:color="008080"/>
                  </w:tcBorders>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r w:rsidRPr="00BD28C0">
                    <w:rPr>
                      <w:rFonts w:ascii="Trebuchet MS" w:eastAsia="Times New Roman" w:hAnsi="Trebuchet MS" w:cs="Times New Roman"/>
                      <w:bCs/>
                      <w:sz w:val="24"/>
                      <w:szCs w:val="24"/>
                      <w:lang w:val="en-US"/>
                    </w:rPr>
                    <w:t>0</w:t>
                  </w:r>
                </w:p>
              </w:tc>
              <w:tc>
                <w:tcPr>
                  <w:tcW w:w="494" w:type="pct"/>
                  <w:tcBorders>
                    <w:top w:val="nil"/>
                    <w:left w:val="nil"/>
                    <w:bottom w:val="single" w:sz="4" w:space="0" w:color="008080"/>
                    <w:right w:val="single" w:sz="4" w:space="0" w:color="008080"/>
                  </w:tcBorders>
                  <w:shd w:val="clear" w:color="auto" w:fill="00B050"/>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r w:rsidRPr="00BD28C0">
                    <w:rPr>
                      <w:rFonts w:ascii="Trebuchet MS" w:eastAsia="Times New Roman" w:hAnsi="Trebuchet MS" w:cs="Times New Roman"/>
                      <w:bCs/>
                      <w:sz w:val="24"/>
                      <w:szCs w:val="24"/>
                      <w:lang w:val="en-US"/>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pt-BR"/>
                    </w:rPr>
                  </w:pPr>
                  <w:r w:rsidRPr="00BD28C0">
                    <w:rPr>
                      <w:rFonts w:ascii="Trebuchet MS" w:eastAsia="Times New Roman" w:hAnsi="Trebuchet MS" w:cs="Times New Roman"/>
                      <w:bCs/>
                      <w:sz w:val="24"/>
                      <w:szCs w:val="24"/>
                      <w:lang w:val="en-US"/>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vAlign w:val="center"/>
                </w:tcPr>
                <w:p w:rsidR="00F262D3" w:rsidRPr="00BD28C0" w:rsidRDefault="00F262D3" w:rsidP="00F262D3">
                  <w:pPr>
                    <w:spacing w:after="0" w:line="240" w:lineRule="auto"/>
                    <w:rPr>
                      <w:rFonts w:ascii="Trebuchet MS" w:eastAsia="Times New Roman" w:hAnsi="Trebuchet MS" w:cs="Times New Roman"/>
                      <w:sz w:val="24"/>
                      <w:szCs w:val="24"/>
                      <w:lang w:val="fr-FR"/>
                    </w:rPr>
                  </w:pPr>
                  <w:r w:rsidRPr="00BD28C0">
                    <w:rPr>
                      <w:rFonts w:ascii="Trebuchet MS" w:eastAsia="Times New Roman" w:hAnsi="Trebuchet MS" w:cs="Times New Roman"/>
                      <w:sz w:val="24"/>
                      <w:szCs w:val="24"/>
                      <w:lang w:val="fr-FR"/>
                    </w:rPr>
                    <w:t xml:space="preserve">6.2 Probe tehnologice, încercări, rodaje, expertize la recepţie </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fr-FR"/>
                    </w:rPr>
                  </w:pPr>
                  <w:r w:rsidRPr="00BD28C0">
                    <w:rPr>
                      <w:rFonts w:ascii="Trebuchet MS" w:eastAsia="Times New Roman" w:hAnsi="Trebuchet MS" w:cs="Times New Roman"/>
                      <w:bCs/>
                      <w:sz w:val="24"/>
                      <w:szCs w:val="24"/>
                      <w:lang w:val="fr-FR"/>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fr-FR"/>
                    </w:rPr>
                  </w:pPr>
                  <w:r w:rsidRPr="00BD28C0">
                    <w:rPr>
                      <w:rFonts w:ascii="Trebuchet MS" w:eastAsia="Times New Roman" w:hAnsi="Trebuchet MS" w:cs="Times New Roman"/>
                      <w:bCs/>
                      <w:sz w:val="24"/>
                      <w:szCs w:val="24"/>
                      <w:lang w:val="fr-FR"/>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fr-FR"/>
                    </w:rPr>
                  </w:pPr>
                  <w:r w:rsidRPr="00BD28C0">
                    <w:rPr>
                      <w:rFonts w:ascii="Trebuchet MS" w:eastAsia="Times New Roman" w:hAnsi="Trebuchet MS" w:cs="Times New Roman"/>
                      <w:bCs/>
                      <w:sz w:val="24"/>
                      <w:szCs w:val="24"/>
                      <w:lang w:val="fr-FR"/>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fr-FR"/>
                    </w:rPr>
                  </w:pPr>
                  <w:r w:rsidRPr="00BD28C0">
                    <w:rPr>
                      <w:rFonts w:ascii="Trebuchet MS" w:eastAsia="Times New Roman" w:hAnsi="Trebuchet MS" w:cs="Times New Roman"/>
                      <w:bCs/>
                      <w:sz w:val="24"/>
                      <w:szCs w:val="24"/>
                      <w:lang w:val="fr-FR"/>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fr-FR"/>
                    </w:rPr>
                  </w:pPr>
                  <w:r w:rsidRPr="00BD28C0">
                    <w:rPr>
                      <w:rFonts w:ascii="Trebuchet MS" w:eastAsia="Times New Roman" w:hAnsi="Trebuchet MS" w:cs="Times New Roman"/>
                      <w:bCs/>
                      <w:sz w:val="24"/>
                      <w:szCs w:val="24"/>
                      <w:lang w:val="fr-FR"/>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sz w:val="24"/>
                      <w:szCs w:val="24"/>
                      <w:lang w:val="fr-FR"/>
                    </w:rPr>
                  </w:pPr>
                  <w:r w:rsidRPr="00BD28C0">
                    <w:rPr>
                      <w:rFonts w:ascii="Trebuchet MS" w:eastAsia="Times New Roman" w:hAnsi="Trebuchet MS" w:cs="Times New Roman"/>
                      <w:bCs/>
                      <w:sz w:val="24"/>
                      <w:szCs w:val="24"/>
                      <w:lang w:val="fr-FR"/>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noWrap/>
                  <w:vAlign w:val="bottom"/>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r w:rsidRPr="00BD28C0">
                    <w:rPr>
                      <w:rFonts w:ascii="Trebuchet MS" w:eastAsia="Times New Roman" w:hAnsi="Trebuchet MS" w:cs="Times New Roman"/>
                      <w:b/>
                      <w:bCs/>
                      <w:sz w:val="24"/>
                      <w:szCs w:val="24"/>
                      <w:lang w:val="fr-FR"/>
                    </w:rPr>
                    <w:t>TOTAL</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r w:rsidRPr="00BD28C0">
                    <w:rPr>
                      <w:rFonts w:ascii="Trebuchet MS" w:eastAsia="Times New Roman" w:hAnsi="Trebuchet MS" w:cs="Times New Roman"/>
                      <w:b/>
                      <w:bCs/>
                      <w:sz w:val="24"/>
                      <w:szCs w:val="24"/>
                      <w:lang w:val="fr-FR"/>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r w:rsidRPr="00BD28C0">
                    <w:rPr>
                      <w:rFonts w:ascii="Trebuchet MS" w:eastAsia="Times New Roman" w:hAnsi="Trebuchet MS" w:cs="Times New Roman"/>
                      <w:b/>
                      <w:bCs/>
                      <w:sz w:val="24"/>
                      <w:szCs w:val="24"/>
                      <w:lang w:val="fr-FR"/>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r w:rsidRPr="00BD28C0">
                    <w:rPr>
                      <w:rFonts w:ascii="Trebuchet MS" w:eastAsia="Times New Roman" w:hAnsi="Trebuchet MS" w:cs="Times New Roman"/>
                      <w:b/>
                      <w:bCs/>
                      <w:sz w:val="24"/>
                      <w:szCs w:val="24"/>
                      <w:lang w:val="fr-FR"/>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p>
              </w:tc>
            </w:tr>
            <w:tr w:rsidR="00F262D3" w:rsidRPr="00BD28C0" w:rsidTr="00862009">
              <w:trPr>
                <w:trHeight w:val="574"/>
              </w:trPr>
              <w:tc>
                <w:tcPr>
                  <w:tcW w:w="2156" w:type="pct"/>
                  <w:tcBorders>
                    <w:top w:val="nil"/>
                    <w:left w:val="single" w:sz="8" w:space="0" w:color="008080"/>
                    <w:bottom w:val="single" w:sz="4" w:space="0" w:color="008080"/>
                    <w:right w:val="nil"/>
                  </w:tcBorders>
                  <w:shd w:val="clear" w:color="auto" w:fill="auto"/>
                  <w:noWrap/>
                  <w:vAlign w:val="bottom"/>
                </w:tcPr>
                <w:p w:rsidR="00F262D3" w:rsidRPr="00BD28C0" w:rsidRDefault="00F5671C" w:rsidP="00F262D3">
                  <w:pPr>
                    <w:spacing w:after="0" w:line="240" w:lineRule="auto"/>
                    <w:jc w:val="center"/>
                    <w:rPr>
                      <w:rFonts w:ascii="Trebuchet MS" w:eastAsia="Times New Roman" w:hAnsi="Trebuchet MS" w:cs="Times New Roman"/>
                      <w:b/>
                      <w:bCs/>
                      <w:sz w:val="24"/>
                      <w:szCs w:val="24"/>
                      <w:lang w:val="fr-FR"/>
                    </w:rPr>
                  </w:pPr>
                  <w:r>
                    <w:rPr>
                      <w:rFonts w:ascii="Trebuchet MS" w:eastAsia="Times New Roman" w:hAnsi="Trebuchet MS" w:cs="Times New Roman"/>
                      <w:b/>
                      <w:bCs/>
                      <w:sz w:val="24"/>
                      <w:szCs w:val="24"/>
                      <w:lang w:val="fr-FR"/>
                    </w:rPr>
                    <w:t xml:space="preserve"> ACTUALIZARE Cheltuieli Eligibile (max. 5%</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r w:rsidRPr="00BD28C0">
                    <w:rPr>
                      <w:rFonts w:ascii="Trebuchet MS" w:eastAsia="Times New Roman" w:hAnsi="Trebuchet MS" w:cs="Times New Roman"/>
                      <w:b/>
                      <w:bCs/>
                      <w:sz w:val="24"/>
                      <w:szCs w:val="24"/>
                      <w:lang w:val="fr-FR"/>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r w:rsidRPr="00BD28C0">
                    <w:rPr>
                      <w:rFonts w:ascii="Trebuchet MS" w:eastAsia="Times New Roman" w:hAnsi="Trebuchet MS" w:cs="Times New Roman"/>
                      <w:b/>
                      <w:bCs/>
                      <w:sz w:val="24"/>
                      <w:szCs w:val="24"/>
                      <w:lang w:val="fr-FR"/>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r w:rsidRPr="00BD28C0">
                    <w:rPr>
                      <w:rFonts w:ascii="Trebuchet MS" w:eastAsia="Times New Roman" w:hAnsi="Trebuchet MS" w:cs="Times New Roman"/>
                      <w:b/>
                      <w:bCs/>
                      <w:sz w:val="24"/>
                      <w:szCs w:val="24"/>
                      <w:lang w:val="fr-FR"/>
                    </w:rPr>
                    <w:t>0</w:t>
                  </w:r>
                </w:p>
              </w:tc>
              <w:tc>
                <w:tcPr>
                  <w:tcW w:w="49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r w:rsidRPr="00BD28C0">
                    <w:rPr>
                      <w:rFonts w:ascii="Trebuchet MS" w:eastAsia="Times New Roman" w:hAnsi="Trebuchet MS" w:cs="Times New Roman"/>
                      <w:b/>
                      <w:bCs/>
                      <w:sz w:val="24"/>
                      <w:szCs w:val="24"/>
                      <w:lang w:val="fr-FR"/>
                    </w:rPr>
                    <w:t>0</w:t>
                  </w:r>
                </w:p>
              </w:tc>
              <w:tc>
                <w:tcPr>
                  <w:tcW w:w="494"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r w:rsidRPr="00BD28C0">
                    <w:rPr>
                      <w:rFonts w:ascii="Trebuchet MS" w:eastAsia="Times New Roman" w:hAnsi="Trebuchet MS" w:cs="Times New Roman"/>
                      <w:b/>
                      <w:bCs/>
                      <w:sz w:val="24"/>
                      <w:szCs w:val="24"/>
                      <w:lang w:val="fr-FR"/>
                    </w:rPr>
                    <w:t>0</w:t>
                  </w:r>
                </w:p>
              </w:tc>
              <w:tc>
                <w:tcPr>
                  <w:tcW w:w="617"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r w:rsidRPr="00BD28C0">
                    <w:rPr>
                      <w:rFonts w:ascii="Trebuchet MS" w:eastAsia="Times New Roman" w:hAnsi="Trebuchet MS" w:cs="Times New Roman"/>
                      <w:b/>
                      <w:bCs/>
                      <w:sz w:val="24"/>
                      <w:szCs w:val="24"/>
                      <w:lang w:val="fr-FR"/>
                    </w:rPr>
                    <w:t>0</w:t>
                  </w: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noWrap/>
                  <w:vAlign w:val="bottom"/>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r w:rsidRPr="00BD28C0">
                    <w:rPr>
                      <w:rFonts w:ascii="Trebuchet MS" w:eastAsia="Times New Roman" w:hAnsi="Trebuchet MS" w:cs="Times New Roman"/>
                      <w:b/>
                      <w:bCs/>
                      <w:sz w:val="24"/>
                      <w:szCs w:val="24"/>
                      <w:lang w:val="fr-FR"/>
                    </w:rPr>
                    <w:t>TOTAL GENERAL fără TVA </w:t>
                  </w:r>
                </w:p>
              </w:tc>
              <w:tc>
                <w:tcPr>
                  <w:tcW w:w="453" w:type="pct"/>
                  <w:tcBorders>
                    <w:top w:val="nil"/>
                    <w:left w:val="single" w:sz="8" w:space="0" w:color="008080"/>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r w:rsidRPr="00BD28C0">
                    <w:rPr>
                      <w:rFonts w:ascii="Trebuchet MS" w:eastAsia="Times New Roman" w:hAnsi="Trebuchet MS" w:cs="Times New Roman"/>
                      <w:b/>
                      <w:bCs/>
                      <w:color w:val="000000"/>
                      <w:sz w:val="24"/>
                      <w:szCs w:val="24"/>
                      <w:lang w:val="fr-FR"/>
                    </w:rPr>
                    <w:t>0</w:t>
                  </w:r>
                </w:p>
              </w:tc>
              <w:tc>
                <w:tcPr>
                  <w:tcW w:w="373" w:type="pct"/>
                  <w:tcBorders>
                    <w:top w:val="nil"/>
                    <w:left w:val="nil"/>
                    <w:bottom w:val="single" w:sz="4" w:space="0" w:color="008080"/>
                    <w:right w:val="single" w:sz="8"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r w:rsidRPr="00BD28C0">
                    <w:rPr>
                      <w:rFonts w:ascii="Trebuchet MS" w:eastAsia="Times New Roman" w:hAnsi="Trebuchet MS" w:cs="Times New Roman"/>
                      <w:b/>
                      <w:bCs/>
                      <w:color w:val="000000"/>
                      <w:sz w:val="24"/>
                      <w:szCs w:val="24"/>
                      <w:lang w:val="fr-FR"/>
                    </w:rPr>
                    <w:t>0</w:t>
                  </w:r>
                </w:p>
              </w:tc>
              <w:tc>
                <w:tcPr>
                  <w:tcW w:w="412" w:type="pct"/>
                  <w:tcBorders>
                    <w:top w:val="nil"/>
                    <w:left w:val="nil"/>
                    <w:bottom w:val="single" w:sz="4" w:space="0" w:color="008080"/>
                    <w:right w:val="single" w:sz="4" w:space="0" w:color="008080"/>
                  </w:tcBorders>
                  <w:shd w:val="clear" w:color="auto" w:fill="auto"/>
                  <w:noWrap/>
                  <w:vAlign w:val="center"/>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r w:rsidRPr="00BD28C0">
                    <w:rPr>
                      <w:rFonts w:ascii="Trebuchet MS" w:eastAsia="Times New Roman" w:hAnsi="Trebuchet MS" w:cs="Times New Roman"/>
                      <w:b/>
                      <w:bCs/>
                      <w:color w:val="000000"/>
                      <w:sz w:val="24"/>
                      <w:szCs w:val="24"/>
                      <w:lang w:val="fr-FR"/>
                    </w:rPr>
                    <w:t>0</w:t>
                  </w:r>
                </w:p>
              </w:tc>
              <w:tc>
                <w:tcPr>
                  <w:tcW w:w="493" w:type="pct"/>
                  <w:tcBorders>
                    <w:top w:val="nil"/>
                    <w:left w:val="nil"/>
                    <w:bottom w:val="single" w:sz="4" w:space="0" w:color="008080"/>
                    <w:right w:val="single" w:sz="8" w:space="0" w:color="008080"/>
                  </w:tcBorders>
                  <w:shd w:val="clear" w:color="auto" w:fill="auto"/>
                  <w:noWrap/>
                  <w:vAlign w:val="bottom"/>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p>
              </w:tc>
              <w:tc>
                <w:tcPr>
                  <w:tcW w:w="494" w:type="pct"/>
                  <w:tcBorders>
                    <w:top w:val="nil"/>
                    <w:left w:val="nil"/>
                    <w:bottom w:val="single" w:sz="4" w:space="0" w:color="008080"/>
                    <w:right w:val="single" w:sz="4" w:space="0" w:color="008080"/>
                  </w:tcBorders>
                  <w:shd w:val="clear" w:color="auto" w:fill="auto"/>
                  <w:noWrap/>
                  <w:vAlign w:val="bottom"/>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p>
              </w:tc>
              <w:tc>
                <w:tcPr>
                  <w:tcW w:w="617" w:type="pct"/>
                  <w:tcBorders>
                    <w:top w:val="nil"/>
                    <w:left w:val="nil"/>
                    <w:bottom w:val="single" w:sz="4" w:space="0" w:color="008080"/>
                    <w:right w:val="single" w:sz="8" w:space="0" w:color="008080"/>
                  </w:tcBorders>
                  <w:shd w:val="clear" w:color="auto" w:fill="auto"/>
                  <w:noWrap/>
                  <w:vAlign w:val="bottom"/>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noWrap/>
                  <w:vAlign w:val="bottom"/>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p>
              </w:tc>
              <w:tc>
                <w:tcPr>
                  <w:tcW w:w="453" w:type="pct"/>
                  <w:tcBorders>
                    <w:top w:val="nil"/>
                    <w:left w:val="single" w:sz="8" w:space="0" w:color="008080"/>
                    <w:bottom w:val="single" w:sz="4" w:space="0" w:color="008080"/>
                    <w:right w:val="single" w:sz="4" w:space="0" w:color="008080"/>
                  </w:tcBorders>
                  <w:shd w:val="clear" w:color="auto" w:fill="auto"/>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fr-FR"/>
                    </w:rPr>
                  </w:pPr>
                </w:p>
              </w:tc>
              <w:tc>
                <w:tcPr>
                  <w:tcW w:w="373" w:type="pct"/>
                  <w:tcBorders>
                    <w:top w:val="nil"/>
                    <w:left w:val="nil"/>
                    <w:bottom w:val="single" w:sz="4" w:space="0" w:color="008080"/>
                    <w:right w:val="single" w:sz="8" w:space="0" w:color="008080"/>
                  </w:tcBorders>
                  <w:shd w:val="clear" w:color="auto" w:fill="auto"/>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fr-FR"/>
                    </w:rPr>
                  </w:pPr>
                </w:p>
              </w:tc>
              <w:tc>
                <w:tcPr>
                  <w:tcW w:w="412" w:type="pct"/>
                  <w:tcBorders>
                    <w:top w:val="nil"/>
                    <w:left w:val="nil"/>
                    <w:bottom w:val="single" w:sz="4" w:space="0" w:color="008080"/>
                    <w:right w:val="single" w:sz="4" w:space="0" w:color="008080"/>
                  </w:tcBorders>
                  <w:shd w:val="clear" w:color="auto" w:fill="auto"/>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fr-FR"/>
                    </w:rPr>
                  </w:pPr>
                </w:p>
              </w:tc>
              <w:tc>
                <w:tcPr>
                  <w:tcW w:w="493" w:type="pct"/>
                  <w:tcBorders>
                    <w:top w:val="nil"/>
                    <w:left w:val="nil"/>
                    <w:bottom w:val="single" w:sz="4" w:space="0" w:color="008080"/>
                    <w:right w:val="single" w:sz="8" w:space="0" w:color="008080"/>
                  </w:tcBorders>
                  <w:shd w:val="clear" w:color="auto" w:fill="auto"/>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fr-FR"/>
                    </w:rPr>
                  </w:pPr>
                </w:p>
              </w:tc>
              <w:tc>
                <w:tcPr>
                  <w:tcW w:w="494" w:type="pct"/>
                  <w:tcBorders>
                    <w:top w:val="nil"/>
                    <w:left w:val="nil"/>
                    <w:bottom w:val="single" w:sz="4" w:space="0" w:color="008080"/>
                    <w:right w:val="single" w:sz="4" w:space="0" w:color="008080"/>
                  </w:tcBorders>
                  <w:shd w:val="clear" w:color="auto" w:fill="auto"/>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fr-FR"/>
                    </w:rPr>
                  </w:pPr>
                </w:p>
              </w:tc>
              <w:tc>
                <w:tcPr>
                  <w:tcW w:w="617" w:type="pct"/>
                  <w:tcBorders>
                    <w:top w:val="nil"/>
                    <w:left w:val="nil"/>
                    <w:bottom w:val="single" w:sz="4" w:space="0" w:color="008080"/>
                    <w:right w:val="single" w:sz="8" w:space="0" w:color="008080"/>
                  </w:tcBorders>
                  <w:shd w:val="clear" w:color="auto" w:fill="auto"/>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fr-FR"/>
                    </w:rPr>
                  </w:pP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noWrap/>
                  <w:vAlign w:val="bottom"/>
                </w:tcPr>
                <w:p w:rsidR="00F262D3" w:rsidRPr="00BD28C0" w:rsidRDefault="00F5671C" w:rsidP="00F262D3">
                  <w:pPr>
                    <w:spacing w:after="0" w:line="240" w:lineRule="auto"/>
                    <w:jc w:val="center"/>
                    <w:rPr>
                      <w:rFonts w:ascii="Trebuchet MS" w:eastAsia="Times New Roman" w:hAnsi="Trebuchet MS" w:cs="Times New Roman"/>
                      <w:b/>
                      <w:bCs/>
                      <w:sz w:val="24"/>
                      <w:szCs w:val="24"/>
                      <w:lang w:val="fr-FR"/>
                    </w:rPr>
                  </w:pPr>
                  <w:r>
                    <w:rPr>
                      <w:rFonts w:ascii="Trebuchet MS" w:eastAsia="Times New Roman" w:hAnsi="Trebuchet MS" w:cs="Times New Roman"/>
                      <w:b/>
                      <w:bCs/>
                      <w:sz w:val="24"/>
                      <w:szCs w:val="24"/>
                      <w:lang w:val="fr-FR"/>
                    </w:rPr>
                    <w:t xml:space="preserve"> Valoare T</w:t>
                  </w:r>
                  <w:r w:rsidR="00F262D3" w:rsidRPr="00BD28C0">
                    <w:rPr>
                      <w:rFonts w:ascii="Trebuchet MS" w:eastAsia="Times New Roman" w:hAnsi="Trebuchet MS" w:cs="Times New Roman"/>
                      <w:b/>
                      <w:bCs/>
                      <w:sz w:val="24"/>
                      <w:szCs w:val="24"/>
                      <w:lang w:val="fr-FR"/>
                    </w:rPr>
                    <w:t>VA</w:t>
                  </w:r>
                </w:p>
              </w:tc>
              <w:tc>
                <w:tcPr>
                  <w:tcW w:w="453" w:type="pct"/>
                  <w:tcBorders>
                    <w:top w:val="nil"/>
                    <w:left w:val="single" w:sz="8" w:space="0" w:color="008080"/>
                    <w:bottom w:val="single" w:sz="4" w:space="0" w:color="008080"/>
                    <w:right w:val="single" w:sz="4" w:space="0" w:color="008080"/>
                  </w:tcBorders>
                  <w:shd w:val="clear" w:color="auto" w:fill="auto"/>
                  <w:noWrap/>
                  <w:vAlign w:val="bottom"/>
                </w:tcPr>
                <w:p w:rsidR="00F262D3" w:rsidRPr="00BD28C0" w:rsidRDefault="00F262D3" w:rsidP="00F262D3">
                  <w:pPr>
                    <w:spacing w:after="0" w:line="240" w:lineRule="auto"/>
                    <w:jc w:val="right"/>
                    <w:rPr>
                      <w:rFonts w:ascii="Trebuchet MS" w:eastAsia="Times New Roman" w:hAnsi="Trebuchet MS" w:cs="Times New Roman"/>
                      <w:b/>
                      <w:bCs/>
                      <w:sz w:val="24"/>
                      <w:szCs w:val="24"/>
                      <w:lang w:val="fr-FR"/>
                    </w:rPr>
                  </w:pPr>
                </w:p>
              </w:tc>
              <w:tc>
                <w:tcPr>
                  <w:tcW w:w="373" w:type="pct"/>
                  <w:tcBorders>
                    <w:top w:val="nil"/>
                    <w:left w:val="nil"/>
                    <w:bottom w:val="single" w:sz="4" w:space="0" w:color="008080"/>
                    <w:right w:val="single" w:sz="8" w:space="0" w:color="008080"/>
                  </w:tcBorders>
                  <w:shd w:val="clear" w:color="auto" w:fill="auto"/>
                  <w:noWrap/>
                  <w:vAlign w:val="bottom"/>
                </w:tcPr>
                <w:p w:rsidR="00F262D3" w:rsidRPr="00BD28C0" w:rsidRDefault="00F262D3" w:rsidP="00F262D3">
                  <w:pPr>
                    <w:spacing w:after="0" w:line="240" w:lineRule="auto"/>
                    <w:jc w:val="right"/>
                    <w:rPr>
                      <w:rFonts w:ascii="Trebuchet MS" w:eastAsia="Times New Roman" w:hAnsi="Trebuchet MS" w:cs="Times New Roman"/>
                      <w:b/>
                      <w:bCs/>
                      <w:sz w:val="24"/>
                      <w:szCs w:val="24"/>
                      <w:lang w:val="fr-FR"/>
                    </w:rPr>
                  </w:pPr>
                </w:p>
              </w:tc>
              <w:tc>
                <w:tcPr>
                  <w:tcW w:w="412" w:type="pct"/>
                  <w:tcBorders>
                    <w:top w:val="nil"/>
                    <w:left w:val="nil"/>
                    <w:bottom w:val="single" w:sz="4" w:space="0" w:color="008080"/>
                    <w:right w:val="single" w:sz="4" w:space="0" w:color="008080"/>
                  </w:tcBorders>
                  <w:shd w:val="clear" w:color="auto" w:fill="auto"/>
                  <w:noWrap/>
                  <w:vAlign w:val="bottom"/>
                </w:tcPr>
                <w:p w:rsidR="00F262D3" w:rsidRPr="00BD28C0" w:rsidRDefault="00F262D3" w:rsidP="00F262D3">
                  <w:pPr>
                    <w:spacing w:after="0" w:line="240" w:lineRule="auto"/>
                    <w:jc w:val="right"/>
                    <w:rPr>
                      <w:rFonts w:ascii="Trebuchet MS" w:eastAsia="Times New Roman" w:hAnsi="Trebuchet MS" w:cs="Times New Roman"/>
                      <w:b/>
                      <w:bCs/>
                      <w:sz w:val="24"/>
                      <w:szCs w:val="24"/>
                      <w:lang w:val="fr-FR"/>
                    </w:rPr>
                  </w:pPr>
                </w:p>
              </w:tc>
              <w:tc>
                <w:tcPr>
                  <w:tcW w:w="493" w:type="pct"/>
                  <w:tcBorders>
                    <w:top w:val="nil"/>
                    <w:left w:val="nil"/>
                    <w:bottom w:val="single" w:sz="4" w:space="0" w:color="008080"/>
                    <w:right w:val="single" w:sz="8" w:space="0" w:color="008080"/>
                  </w:tcBorders>
                  <w:shd w:val="clear" w:color="auto" w:fill="auto"/>
                  <w:noWrap/>
                  <w:vAlign w:val="bottom"/>
                </w:tcPr>
                <w:p w:rsidR="00F262D3" w:rsidRPr="00BD28C0" w:rsidRDefault="00F262D3" w:rsidP="00F262D3">
                  <w:pPr>
                    <w:spacing w:after="0" w:line="240" w:lineRule="auto"/>
                    <w:jc w:val="right"/>
                    <w:rPr>
                      <w:rFonts w:ascii="Trebuchet MS" w:eastAsia="Times New Roman" w:hAnsi="Trebuchet MS" w:cs="Times New Roman"/>
                      <w:b/>
                      <w:bCs/>
                      <w:sz w:val="24"/>
                      <w:szCs w:val="24"/>
                      <w:lang w:val="fr-FR"/>
                    </w:rPr>
                  </w:pPr>
                </w:p>
              </w:tc>
              <w:tc>
                <w:tcPr>
                  <w:tcW w:w="494" w:type="pct"/>
                  <w:tcBorders>
                    <w:top w:val="nil"/>
                    <w:left w:val="nil"/>
                    <w:bottom w:val="single" w:sz="4" w:space="0" w:color="008080"/>
                    <w:right w:val="single" w:sz="4" w:space="0" w:color="008080"/>
                  </w:tcBorders>
                  <w:shd w:val="clear" w:color="auto" w:fill="auto"/>
                  <w:noWrap/>
                  <w:vAlign w:val="bottom"/>
                </w:tcPr>
                <w:p w:rsidR="00F262D3" w:rsidRPr="00BD28C0" w:rsidRDefault="00F262D3" w:rsidP="00F262D3">
                  <w:pPr>
                    <w:spacing w:after="0" w:line="240" w:lineRule="auto"/>
                    <w:jc w:val="right"/>
                    <w:rPr>
                      <w:rFonts w:ascii="Trebuchet MS" w:eastAsia="Times New Roman" w:hAnsi="Trebuchet MS" w:cs="Times New Roman"/>
                      <w:b/>
                      <w:bCs/>
                      <w:sz w:val="24"/>
                      <w:szCs w:val="24"/>
                      <w:lang w:val="fr-FR"/>
                    </w:rPr>
                  </w:pPr>
                </w:p>
              </w:tc>
              <w:tc>
                <w:tcPr>
                  <w:tcW w:w="617" w:type="pct"/>
                  <w:tcBorders>
                    <w:top w:val="nil"/>
                    <w:left w:val="nil"/>
                    <w:bottom w:val="single" w:sz="4" w:space="0" w:color="008080"/>
                    <w:right w:val="single" w:sz="8" w:space="0" w:color="008080"/>
                  </w:tcBorders>
                  <w:shd w:val="clear" w:color="auto" w:fill="auto"/>
                  <w:noWrap/>
                  <w:vAlign w:val="bottom"/>
                </w:tcPr>
                <w:p w:rsidR="00F262D3" w:rsidRPr="00BD28C0" w:rsidRDefault="00F262D3" w:rsidP="00F262D3">
                  <w:pPr>
                    <w:spacing w:after="0" w:line="240" w:lineRule="auto"/>
                    <w:jc w:val="right"/>
                    <w:rPr>
                      <w:rFonts w:ascii="Trebuchet MS" w:eastAsia="Times New Roman" w:hAnsi="Trebuchet MS" w:cs="Times New Roman"/>
                      <w:b/>
                      <w:bCs/>
                      <w:sz w:val="24"/>
                      <w:szCs w:val="24"/>
                      <w:lang w:val="fr-FR"/>
                    </w:rPr>
                  </w:pPr>
                </w:p>
              </w:tc>
            </w:tr>
            <w:tr w:rsidR="00F262D3" w:rsidRPr="00BD28C0" w:rsidTr="00862009">
              <w:trPr>
                <w:trHeight w:val="463"/>
              </w:trPr>
              <w:tc>
                <w:tcPr>
                  <w:tcW w:w="2156" w:type="pct"/>
                  <w:tcBorders>
                    <w:top w:val="nil"/>
                    <w:left w:val="single" w:sz="8" w:space="0" w:color="008080"/>
                    <w:bottom w:val="single" w:sz="4" w:space="0" w:color="008080"/>
                    <w:right w:val="nil"/>
                  </w:tcBorders>
                  <w:shd w:val="clear" w:color="auto" w:fill="auto"/>
                  <w:noWrap/>
                  <w:vAlign w:val="bottom"/>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r w:rsidRPr="00BD28C0">
                    <w:rPr>
                      <w:rFonts w:ascii="Trebuchet MS" w:eastAsia="Times New Roman" w:hAnsi="Trebuchet MS" w:cs="Times New Roman"/>
                      <w:b/>
                      <w:bCs/>
                      <w:sz w:val="24"/>
                      <w:szCs w:val="24"/>
                      <w:lang w:val="fr-FR"/>
                    </w:rPr>
                    <w:t> </w:t>
                  </w:r>
                </w:p>
              </w:tc>
              <w:tc>
                <w:tcPr>
                  <w:tcW w:w="453" w:type="pct"/>
                  <w:tcBorders>
                    <w:top w:val="nil"/>
                    <w:left w:val="single" w:sz="8" w:space="0" w:color="008080"/>
                    <w:bottom w:val="single" w:sz="4" w:space="0" w:color="008080"/>
                    <w:right w:val="single" w:sz="4" w:space="0" w:color="008080"/>
                  </w:tcBorders>
                  <w:shd w:val="clear" w:color="auto" w:fill="auto"/>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fr-FR"/>
                    </w:rPr>
                  </w:pPr>
                </w:p>
              </w:tc>
              <w:tc>
                <w:tcPr>
                  <w:tcW w:w="373" w:type="pct"/>
                  <w:tcBorders>
                    <w:top w:val="nil"/>
                    <w:left w:val="nil"/>
                    <w:bottom w:val="single" w:sz="4" w:space="0" w:color="008080"/>
                    <w:right w:val="single" w:sz="8" w:space="0" w:color="008080"/>
                  </w:tcBorders>
                  <w:shd w:val="clear" w:color="auto" w:fill="auto"/>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fr-FR"/>
                    </w:rPr>
                  </w:pPr>
                </w:p>
              </w:tc>
              <w:tc>
                <w:tcPr>
                  <w:tcW w:w="412" w:type="pct"/>
                  <w:tcBorders>
                    <w:top w:val="nil"/>
                    <w:left w:val="nil"/>
                    <w:bottom w:val="single" w:sz="4" w:space="0" w:color="008080"/>
                    <w:right w:val="single" w:sz="4" w:space="0" w:color="008080"/>
                  </w:tcBorders>
                  <w:shd w:val="clear" w:color="auto" w:fill="auto"/>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fr-FR"/>
                    </w:rPr>
                  </w:pPr>
                </w:p>
              </w:tc>
              <w:tc>
                <w:tcPr>
                  <w:tcW w:w="493" w:type="pct"/>
                  <w:tcBorders>
                    <w:top w:val="nil"/>
                    <w:left w:val="nil"/>
                    <w:bottom w:val="single" w:sz="4" w:space="0" w:color="008080"/>
                    <w:right w:val="single" w:sz="8" w:space="0" w:color="008080"/>
                  </w:tcBorders>
                  <w:shd w:val="clear" w:color="auto" w:fill="auto"/>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fr-FR"/>
                    </w:rPr>
                  </w:pPr>
                </w:p>
              </w:tc>
              <w:tc>
                <w:tcPr>
                  <w:tcW w:w="494" w:type="pct"/>
                  <w:tcBorders>
                    <w:top w:val="nil"/>
                    <w:left w:val="nil"/>
                    <w:bottom w:val="single" w:sz="4" w:space="0" w:color="008080"/>
                    <w:right w:val="single" w:sz="4" w:space="0" w:color="008080"/>
                  </w:tcBorders>
                  <w:shd w:val="clear" w:color="auto" w:fill="auto"/>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fr-FR"/>
                    </w:rPr>
                  </w:pPr>
                </w:p>
              </w:tc>
              <w:tc>
                <w:tcPr>
                  <w:tcW w:w="617" w:type="pct"/>
                  <w:tcBorders>
                    <w:top w:val="nil"/>
                    <w:left w:val="nil"/>
                    <w:bottom w:val="single" w:sz="4" w:space="0" w:color="008080"/>
                    <w:right w:val="single" w:sz="8" w:space="0" w:color="008080"/>
                  </w:tcBorders>
                  <w:shd w:val="clear" w:color="auto" w:fill="auto"/>
                  <w:noWrap/>
                  <w:vAlign w:val="bottom"/>
                </w:tcPr>
                <w:p w:rsidR="00F262D3" w:rsidRPr="00BD28C0" w:rsidRDefault="00F262D3" w:rsidP="00F262D3">
                  <w:pPr>
                    <w:spacing w:after="0" w:line="240" w:lineRule="auto"/>
                    <w:rPr>
                      <w:rFonts w:ascii="Trebuchet MS" w:eastAsia="Times New Roman" w:hAnsi="Trebuchet MS" w:cs="Times New Roman"/>
                      <w:b/>
                      <w:bCs/>
                      <w:sz w:val="24"/>
                      <w:szCs w:val="24"/>
                      <w:lang w:val="fr-FR"/>
                    </w:rPr>
                  </w:pPr>
                </w:p>
              </w:tc>
            </w:tr>
            <w:tr w:rsidR="00F262D3" w:rsidRPr="00BD28C0" w:rsidTr="00862009">
              <w:trPr>
                <w:trHeight w:val="490"/>
              </w:trPr>
              <w:tc>
                <w:tcPr>
                  <w:tcW w:w="2156" w:type="pct"/>
                  <w:tcBorders>
                    <w:top w:val="nil"/>
                    <w:left w:val="single" w:sz="8" w:space="0" w:color="008080"/>
                    <w:bottom w:val="single" w:sz="8" w:space="0" w:color="008080"/>
                    <w:right w:val="nil"/>
                  </w:tcBorders>
                  <w:shd w:val="clear" w:color="auto" w:fill="auto"/>
                  <w:noWrap/>
                  <w:vAlign w:val="bottom"/>
                </w:tcPr>
                <w:p w:rsidR="00F262D3" w:rsidRPr="00BD28C0" w:rsidRDefault="00F5671C" w:rsidP="00F262D3">
                  <w:pPr>
                    <w:spacing w:after="0" w:line="240" w:lineRule="auto"/>
                    <w:jc w:val="center"/>
                    <w:rPr>
                      <w:rFonts w:ascii="Trebuchet MS" w:eastAsia="Times New Roman" w:hAnsi="Trebuchet MS" w:cs="Times New Roman"/>
                      <w:b/>
                      <w:bCs/>
                      <w:sz w:val="24"/>
                      <w:szCs w:val="24"/>
                      <w:lang w:val="fr-FR"/>
                    </w:rPr>
                  </w:pPr>
                  <w:r>
                    <w:rPr>
                      <w:rFonts w:ascii="Trebuchet MS" w:eastAsia="Times New Roman" w:hAnsi="Trebuchet MS" w:cs="Times New Roman"/>
                      <w:b/>
                      <w:bCs/>
                      <w:sz w:val="24"/>
                      <w:szCs w:val="24"/>
                      <w:lang w:val="fr-FR"/>
                    </w:rPr>
                    <w:t xml:space="preserve"> TOTAL GENERAL inclusiv</w:t>
                  </w:r>
                  <w:r w:rsidR="00F262D3" w:rsidRPr="00BD28C0">
                    <w:rPr>
                      <w:rFonts w:ascii="Trebuchet MS" w:eastAsia="Times New Roman" w:hAnsi="Trebuchet MS" w:cs="Times New Roman"/>
                      <w:b/>
                      <w:bCs/>
                      <w:sz w:val="24"/>
                      <w:szCs w:val="24"/>
                      <w:lang w:val="fr-FR"/>
                    </w:rPr>
                    <w:t xml:space="preserve"> TVA </w:t>
                  </w:r>
                </w:p>
              </w:tc>
              <w:tc>
                <w:tcPr>
                  <w:tcW w:w="826"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p>
              </w:tc>
              <w:tc>
                <w:tcPr>
                  <w:tcW w:w="906" w:type="pct"/>
                  <w:gridSpan w:val="2"/>
                  <w:tcBorders>
                    <w:top w:val="single" w:sz="4" w:space="0" w:color="008080"/>
                    <w:left w:val="nil"/>
                    <w:bottom w:val="single" w:sz="8" w:space="0" w:color="008080"/>
                    <w:right w:val="single" w:sz="8" w:space="0" w:color="008080"/>
                  </w:tcBorders>
                  <w:shd w:val="clear" w:color="auto" w:fill="auto"/>
                  <w:noWrap/>
                  <w:vAlign w:val="bottom"/>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p>
              </w:tc>
              <w:tc>
                <w:tcPr>
                  <w:tcW w:w="1112" w:type="pct"/>
                  <w:gridSpan w:val="2"/>
                  <w:tcBorders>
                    <w:top w:val="single" w:sz="4" w:space="0" w:color="008080"/>
                    <w:left w:val="nil"/>
                    <w:bottom w:val="single" w:sz="8" w:space="0" w:color="008080"/>
                    <w:right w:val="single" w:sz="8" w:space="0" w:color="008080"/>
                  </w:tcBorders>
                  <w:shd w:val="clear" w:color="auto" w:fill="auto"/>
                  <w:noWrap/>
                  <w:vAlign w:val="bottom"/>
                </w:tcPr>
                <w:p w:rsidR="00F262D3" w:rsidRPr="00BD28C0" w:rsidRDefault="00F262D3" w:rsidP="00F262D3">
                  <w:pPr>
                    <w:spacing w:after="0" w:line="240" w:lineRule="auto"/>
                    <w:jc w:val="center"/>
                    <w:rPr>
                      <w:rFonts w:ascii="Trebuchet MS" w:eastAsia="Times New Roman" w:hAnsi="Trebuchet MS" w:cs="Times New Roman"/>
                      <w:b/>
                      <w:bCs/>
                      <w:sz w:val="24"/>
                      <w:szCs w:val="24"/>
                      <w:lang w:val="fr-FR"/>
                    </w:rPr>
                  </w:pPr>
                </w:p>
              </w:tc>
            </w:tr>
          </w:tbl>
          <w:p w:rsidR="00F262D3" w:rsidRPr="00BD28C0" w:rsidRDefault="00F262D3" w:rsidP="00F262D3">
            <w:pPr>
              <w:spacing w:after="0" w:line="240" w:lineRule="auto"/>
              <w:rPr>
                <w:rFonts w:ascii="Trebuchet MS" w:eastAsia="Times New Roman" w:hAnsi="Trebuchet MS" w:cs="Times New Roman"/>
                <w:b/>
                <w:i/>
                <w:iCs/>
                <w:sz w:val="24"/>
                <w:szCs w:val="24"/>
              </w:rPr>
            </w:pPr>
          </w:p>
          <w:p w:rsidR="00F262D3" w:rsidRPr="00BD28C0" w:rsidRDefault="00F262D3" w:rsidP="00F262D3">
            <w:pPr>
              <w:spacing w:after="0" w:line="240" w:lineRule="auto"/>
              <w:rPr>
                <w:rFonts w:ascii="Trebuchet MS" w:eastAsia="Times New Roman" w:hAnsi="Trebuchet MS" w:cs="Times New Roman"/>
                <w:b/>
                <w:i/>
                <w:iCs/>
                <w:caps/>
                <w:sz w:val="24"/>
                <w:szCs w:val="24"/>
                <w:u w:val="single"/>
              </w:rPr>
            </w:pPr>
            <w:r w:rsidRPr="00BD28C0">
              <w:rPr>
                <w:rFonts w:ascii="Trebuchet MS" w:eastAsia="Times New Roman" w:hAnsi="Trebuchet MS" w:cs="Times New Roman"/>
                <w:b/>
                <w:i/>
                <w:iCs/>
                <w:sz w:val="24"/>
                <w:szCs w:val="24"/>
              </w:rPr>
              <w:t>Toate costurile vor fi exprimate în Euro, şi se vor baza pe devizul general din Studiul de fezabilitate (întocmit în Euro)</w:t>
            </w:r>
          </w:p>
          <w:p w:rsidR="00F262D3" w:rsidRPr="00BD28C0" w:rsidRDefault="00F262D3" w:rsidP="00F262D3">
            <w:pPr>
              <w:spacing w:after="0" w:line="240" w:lineRule="auto"/>
              <w:rPr>
                <w:rFonts w:ascii="Trebuchet MS" w:eastAsia="Arial Unicode MS" w:hAnsi="Trebuchet MS" w:cs="Times New Roman"/>
                <w:sz w:val="24"/>
                <w:szCs w:val="24"/>
              </w:rPr>
            </w:pPr>
            <w:r w:rsidRPr="00BD28C0">
              <w:rPr>
                <w:rFonts w:ascii="Trebuchet MS" w:eastAsia="Times New Roman" w:hAnsi="Trebuchet MS" w:cs="Times New Roman"/>
                <w:sz w:val="24"/>
                <w:szCs w:val="24"/>
              </w:rPr>
              <w:t xml:space="preserve">1 Euro = ………..LEI </w:t>
            </w:r>
            <w:r w:rsidRPr="00BD28C0">
              <w:rPr>
                <w:rFonts w:ascii="Trebuchet MS" w:eastAsia="Arial Unicode MS" w:hAnsi="Trebuchet MS" w:cs="Times New Roman"/>
                <w:sz w:val="24"/>
                <w:szCs w:val="24"/>
              </w:rPr>
              <w:t>(</w:t>
            </w:r>
            <w:r w:rsidRPr="00BD28C0">
              <w:rPr>
                <w:rFonts w:ascii="Trebuchet MS" w:eastAsia="Times New Roman" w:hAnsi="Trebuchet MS" w:cs="Times New Roman"/>
                <w:sz w:val="24"/>
                <w:szCs w:val="24"/>
              </w:rPr>
              <w:t xml:space="preserve">Rata de conversie între Euro şi moneda naţională pentru România este cea publicată de Banca Central Europeană pe Internet la adresa :  &lt;  </w:t>
            </w:r>
            <w:r w:rsidRPr="00BD28C0">
              <w:rPr>
                <w:rFonts w:ascii="Trebuchet MS" w:eastAsia="Times New Roman" w:hAnsi="Trebuchet MS" w:cs="Times New Roman"/>
                <w:color w:val="1F497D"/>
                <w:sz w:val="24"/>
                <w:szCs w:val="24"/>
              </w:rPr>
              <w:t>http://www.ecb.int/index.html</w:t>
            </w:r>
            <w:r w:rsidRPr="00BD28C0">
              <w:rPr>
                <w:rFonts w:ascii="Trebuchet MS" w:eastAsia="Times New Roman" w:hAnsi="Trebuchet MS" w:cs="Times New Roman"/>
                <w:sz w:val="24"/>
                <w:szCs w:val="24"/>
              </w:rPr>
              <w:t xml:space="preserve"> &gt;</w:t>
            </w:r>
            <w:r w:rsidRPr="00BD28C0">
              <w:rPr>
                <w:rFonts w:ascii="Trebuchet MS" w:eastAsia="Arial Unicode MS" w:hAnsi="Trebuchet MS" w:cs="Times New Roman"/>
                <w:sz w:val="24"/>
                <w:szCs w:val="24"/>
              </w:rPr>
              <w:t xml:space="preserve">la data întocmirii Studiului de fezabilitate) </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fr-FR" w:eastAsia="fr-FR"/>
              </w:rPr>
            </w:pPr>
          </w:p>
        </w:tc>
      </w:tr>
    </w:tbl>
    <w:p w:rsidR="00F262D3" w:rsidRPr="00BD28C0" w:rsidRDefault="00F262D3" w:rsidP="00F262D3">
      <w:pPr>
        <w:spacing w:after="200" w:line="276" w:lineRule="auto"/>
        <w:rPr>
          <w:rFonts w:ascii="Trebuchet MS" w:eastAsia="Calibri" w:hAnsi="Trebuchet MS" w:cs="Times New Roman"/>
          <w:lang w:val="fr-FR"/>
        </w:rPr>
      </w:pPr>
    </w:p>
    <w:p w:rsidR="00F262D3" w:rsidRPr="00BD28C0" w:rsidRDefault="00F262D3" w:rsidP="00F262D3">
      <w:pPr>
        <w:spacing w:after="200" w:line="276" w:lineRule="auto"/>
        <w:rPr>
          <w:rFonts w:ascii="Trebuchet MS" w:eastAsia="Calibri" w:hAnsi="Trebuchet MS" w:cs="Times New Roman"/>
          <w:lang w:val="fr-FR"/>
        </w:rPr>
      </w:pPr>
    </w:p>
    <w:tbl>
      <w:tblPr>
        <w:tblW w:w="5992" w:type="pct"/>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40"/>
        <w:gridCol w:w="540"/>
        <w:gridCol w:w="628"/>
        <w:gridCol w:w="91"/>
        <w:gridCol w:w="810"/>
        <w:gridCol w:w="1531"/>
      </w:tblGrid>
      <w:tr w:rsidR="00862009" w:rsidRPr="00BD28C0" w:rsidTr="00E07183">
        <w:trPr>
          <w:gridAfter w:val="1"/>
          <w:wAfter w:w="675" w:type="pct"/>
          <w:trHeight w:val="562"/>
        </w:trPr>
        <w:tc>
          <w:tcPr>
            <w:tcW w:w="3413" w:type="pct"/>
            <w:shd w:val="clear" w:color="auto" w:fill="auto"/>
          </w:tcPr>
          <w:p w:rsidR="00F262D3" w:rsidRPr="00FA12EA"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eastAsia="fr-FR"/>
              </w:rPr>
            </w:pPr>
            <w:r w:rsidRPr="009F0686">
              <w:rPr>
                <w:rFonts w:ascii="Trebuchet MS" w:eastAsia="Times New Roman" w:hAnsi="Trebuchet MS" w:cs="Times New Roman"/>
                <w:b/>
                <w:bCs/>
                <w:color w:val="A8D08D" w:themeColor="accent6" w:themeTint="99"/>
                <w:sz w:val="24"/>
                <w:szCs w:val="24"/>
                <w:lang w:eastAsia="fr-FR"/>
              </w:rPr>
              <w:lastRenderedPageBreak/>
              <w:t>3. Verificarea bugetului indicativ</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u w:val="single"/>
                <w:lang w:eastAsia="fr-FR"/>
              </w:rPr>
            </w:pPr>
          </w:p>
        </w:tc>
        <w:tc>
          <w:tcPr>
            <w:tcW w:w="238" w:type="pct"/>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
                <w:bCs/>
                <w:sz w:val="24"/>
                <w:szCs w:val="24"/>
                <w:lang w:val="en-US" w:eastAsia="fr-FR"/>
              </w:rPr>
              <w:t>DA</w:t>
            </w:r>
          </w:p>
        </w:tc>
        <w:tc>
          <w:tcPr>
            <w:tcW w:w="317" w:type="pct"/>
            <w:gridSpan w:val="2"/>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
                <w:bCs/>
                <w:sz w:val="24"/>
                <w:szCs w:val="24"/>
                <w:lang w:val="en-US" w:eastAsia="fr-FR"/>
              </w:rPr>
              <w:t>NU</w:t>
            </w:r>
          </w:p>
        </w:tc>
        <w:tc>
          <w:tcPr>
            <w:tcW w:w="357" w:type="pct"/>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
                <w:bCs/>
                <w:sz w:val="24"/>
                <w:szCs w:val="24"/>
                <w:lang w:val="en-US" w:eastAsia="fr-FR"/>
              </w:rPr>
              <w:t>Nu este cazul</w:t>
            </w:r>
          </w:p>
        </w:tc>
      </w:tr>
      <w:tr w:rsidR="00862009" w:rsidRPr="00BD28C0" w:rsidTr="00E07183">
        <w:trPr>
          <w:gridAfter w:val="1"/>
          <w:wAfter w:w="675" w:type="pct"/>
          <w:trHeight w:val="562"/>
        </w:trPr>
        <w:tc>
          <w:tcPr>
            <w:tcW w:w="3413" w:type="pct"/>
            <w:shd w:val="clear" w:color="auto" w:fill="auto"/>
          </w:tcPr>
          <w:p w:rsidR="00F262D3" w:rsidRPr="00BD28C0" w:rsidRDefault="00F262D3" w:rsidP="00F262D3">
            <w:pPr>
              <w:spacing w:after="0" w:line="240" w:lineRule="auto"/>
              <w:jc w:val="both"/>
              <w:rPr>
                <w:rFonts w:ascii="Trebuchet MS" w:eastAsia="Times New Roman" w:hAnsi="Trebuchet MS" w:cs="Times New Roman"/>
                <w:sz w:val="24"/>
                <w:szCs w:val="24"/>
              </w:rPr>
            </w:pPr>
            <w:r w:rsidRPr="00BD28C0">
              <w:rPr>
                <w:rFonts w:ascii="Trebuchet MS" w:eastAsia="Times New Roman" w:hAnsi="Trebuchet MS" w:cs="Times New Roman"/>
                <w:b/>
                <w:sz w:val="24"/>
                <w:szCs w:val="24"/>
              </w:rPr>
              <w:t>3.1</w:t>
            </w:r>
            <w:r w:rsidRPr="00BD28C0">
              <w:rPr>
                <w:rFonts w:ascii="Trebuchet MS" w:eastAsia="Times New Roman" w:hAnsi="Trebuchet MS" w:cs="Times New Roman"/>
                <w:sz w:val="24"/>
                <w:szCs w:val="24"/>
              </w:rPr>
              <w:t xml:space="preserve"> </w:t>
            </w:r>
            <w:r w:rsidRPr="00BD28C0">
              <w:rPr>
                <w:rFonts w:ascii="Trebuchet MS" w:eastAsia="Times New Roman" w:hAnsi="Trebuchet MS" w:cs="Times New Roman"/>
                <w:spacing w:val="-4"/>
                <w:sz w:val="24"/>
                <w:szCs w:val="24"/>
              </w:rPr>
              <w:t>Informaţiile furnizate în cadrul bugetului indicativ din Cererea de Finanţare sunt corecte şi sunt în conformitate cu devizul general şi devizele pe obiect precizate în Studiu de fezabilitate/Documentația de Avizare a Lucrărilor de Intervenții?</w:t>
            </w:r>
          </w:p>
          <w:p w:rsidR="00F262D3" w:rsidRPr="00BD28C0" w:rsidRDefault="00F262D3" w:rsidP="00F262D3">
            <w:pPr>
              <w:spacing w:after="0" w:line="240" w:lineRule="auto"/>
              <w:jc w:val="both"/>
              <w:rPr>
                <w:rFonts w:ascii="Trebuchet MS" w:eastAsia="Times New Roman" w:hAnsi="Trebuchet MS" w:cs="Times New Roman"/>
                <w:b/>
                <w:i/>
                <w:caps/>
                <w:sz w:val="24"/>
                <w:szCs w:val="24"/>
              </w:rPr>
            </w:pPr>
            <w:r w:rsidRPr="00BD28C0">
              <w:rPr>
                <w:rFonts w:ascii="Trebuchet MS" w:eastAsia="Times New Roman" w:hAnsi="Trebuchet MS" w:cs="Times New Roman"/>
                <w:b/>
                <w:sz w:val="24"/>
                <w:szCs w:val="24"/>
              </w:rPr>
              <w:t>DA cu diferenţe</w:t>
            </w:r>
            <w:r w:rsidRPr="00BD28C0">
              <w:rPr>
                <w:rFonts w:ascii="Trebuchet MS" w:eastAsia="Times New Roman" w:hAnsi="Trebuchet MS" w:cs="Times New Roman"/>
                <w:b/>
                <w:i/>
                <w:caps/>
                <w:sz w:val="24"/>
                <w:szCs w:val="24"/>
              </w:rPr>
              <w:t>*</w:t>
            </w:r>
          </w:p>
          <w:p w:rsidR="00F262D3" w:rsidRPr="00BD28C0" w:rsidRDefault="00F262D3" w:rsidP="00F262D3">
            <w:pPr>
              <w:overflowPunct w:val="0"/>
              <w:autoSpaceDE w:val="0"/>
              <w:autoSpaceDN w:val="0"/>
              <w:adjustRightInd w:val="0"/>
              <w:spacing w:after="0" w:line="240" w:lineRule="auto"/>
              <w:jc w:val="both"/>
              <w:textAlignment w:val="baseline"/>
              <w:rPr>
                <w:rFonts w:ascii="Trebuchet MS" w:eastAsia="Times New Roman" w:hAnsi="Trebuchet MS" w:cs="Times New Roman"/>
                <w:b/>
                <w:bCs/>
                <w:iCs/>
                <w:sz w:val="24"/>
                <w:szCs w:val="24"/>
                <w:lang w:eastAsia="fr-FR"/>
              </w:rPr>
            </w:pPr>
            <w:r w:rsidRPr="00BD28C0">
              <w:rPr>
                <w:rFonts w:ascii="Trebuchet MS" w:eastAsia="Times New Roman" w:hAnsi="Trebuchet MS" w:cs="Times New Roman"/>
                <w:b/>
                <w:i/>
                <w:caps/>
                <w:sz w:val="24"/>
                <w:szCs w:val="24"/>
              </w:rPr>
              <w:t xml:space="preserve"> * </w:t>
            </w:r>
            <w:r w:rsidRPr="00BD28C0">
              <w:rPr>
                <w:rFonts w:ascii="Trebuchet MS" w:eastAsia="Times New Roman" w:hAnsi="Trebuchet MS" w:cs="Times New Roman"/>
                <w:sz w:val="24"/>
                <w:szCs w:val="24"/>
              </w:rPr>
              <w:t xml:space="preserve">Se completează în cazul în care expertul constată diferenţe faţă de bugetul prezentat de solicitant în Cererea de Finanţare față de bugetele anexate proiectelor. </w:t>
            </w:r>
          </w:p>
        </w:tc>
        <w:tc>
          <w:tcPr>
            <w:tcW w:w="238" w:type="pct"/>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tc>
        <w:tc>
          <w:tcPr>
            <w:tcW w:w="317" w:type="pct"/>
            <w:gridSpan w:val="2"/>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t xml:space="preserve">     </w:t>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t xml:space="preserve"> </w:t>
            </w:r>
          </w:p>
        </w:tc>
        <w:tc>
          <w:tcPr>
            <w:tcW w:w="357" w:type="pct"/>
            <w:shd w:val="clear" w:color="auto" w:fill="808080"/>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E07183">
        <w:trPr>
          <w:gridAfter w:val="1"/>
          <w:wAfter w:w="675" w:type="pct"/>
          <w:trHeight w:val="562"/>
        </w:trPr>
        <w:tc>
          <w:tcPr>
            <w:tcW w:w="3413" w:type="pct"/>
            <w:shd w:val="clear" w:color="auto" w:fill="auto"/>
          </w:tcPr>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sz w:val="24"/>
                <w:szCs w:val="24"/>
              </w:rPr>
            </w:pPr>
            <w:r w:rsidRPr="00BD28C0">
              <w:rPr>
                <w:rFonts w:ascii="Trebuchet MS" w:eastAsia="Calibri" w:hAnsi="Trebuchet MS" w:cs="Times New Roman"/>
                <w:b/>
                <w:sz w:val="24"/>
                <w:szCs w:val="24"/>
              </w:rPr>
              <w:t>3.2</w:t>
            </w:r>
            <w:r w:rsidRPr="00BD28C0">
              <w:rPr>
                <w:rFonts w:ascii="Trebuchet MS" w:eastAsia="Calibri" w:hAnsi="Trebuchet MS" w:cs="Times New Roman"/>
              </w:rPr>
              <w:t xml:space="preserve"> </w:t>
            </w:r>
            <w:r w:rsidRPr="00BD28C0">
              <w:rPr>
                <w:rFonts w:ascii="Trebuchet MS" w:eastAsia="Times New Roman" w:hAnsi="Trebuchet MS" w:cs="Times New Roman"/>
                <w:sz w:val="24"/>
                <w:szCs w:val="24"/>
              </w:rPr>
              <w:t>Verificarea corectitudinii ratei de schimb.</w:t>
            </w:r>
          </w:p>
          <w:p w:rsidR="00F262D3" w:rsidRPr="00BD28C0" w:rsidRDefault="00F262D3" w:rsidP="00F262D3">
            <w:pPr>
              <w:overflowPunct w:val="0"/>
              <w:autoSpaceDE w:val="0"/>
              <w:autoSpaceDN w:val="0"/>
              <w:adjustRightInd w:val="0"/>
              <w:spacing w:after="0" w:line="240" w:lineRule="auto"/>
              <w:jc w:val="both"/>
              <w:textAlignment w:val="baseline"/>
              <w:rPr>
                <w:rFonts w:ascii="Trebuchet MS" w:eastAsia="Calibri" w:hAnsi="Trebuchet MS" w:cs="Times New Roman"/>
              </w:rPr>
            </w:pPr>
            <w:r w:rsidRPr="00BD28C0">
              <w:rPr>
                <w:rFonts w:ascii="Trebuchet MS" w:eastAsia="Times New Roman" w:hAnsi="Trebuchet MS" w:cs="Times New Roman"/>
                <w:sz w:val="24"/>
                <w:szCs w:val="24"/>
              </w:rPr>
              <w:t>Rata de conversie între Euro şi moneda naţională pentru România este cea publicată de Banca Central Europeană pe Internet la adresa</w:t>
            </w:r>
            <w:r w:rsidRPr="00BD28C0">
              <w:rPr>
                <w:rFonts w:ascii="Trebuchet MS" w:eastAsia="Calibri" w:hAnsi="Trebuchet MS" w:cs="Times New Roman"/>
              </w:rPr>
              <w:t xml:space="preserve">: </w:t>
            </w:r>
            <w:hyperlink r:id="rId9" w:history="1">
              <w:r w:rsidRPr="00BD28C0">
                <w:rPr>
                  <w:rFonts w:ascii="Trebuchet MS" w:eastAsia="Calibri" w:hAnsi="Trebuchet MS" w:cs="Times New Roman"/>
                  <w:color w:val="0000FF"/>
                  <w:u w:val="single"/>
                </w:rPr>
                <w:t>http://www.ecb.int/index.html</w:t>
              </w:r>
            </w:hyperlink>
          </w:p>
          <w:p w:rsidR="00F262D3" w:rsidRPr="00BD28C0" w:rsidRDefault="00F262D3" w:rsidP="00F262D3">
            <w:pPr>
              <w:overflowPunct w:val="0"/>
              <w:autoSpaceDE w:val="0"/>
              <w:autoSpaceDN w:val="0"/>
              <w:adjustRightInd w:val="0"/>
              <w:spacing w:after="0" w:line="240" w:lineRule="auto"/>
              <w:jc w:val="both"/>
              <w:textAlignment w:val="baseline"/>
              <w:rPr>
                <w:rFonts w:ascii="Trebuchet MS" w:eastAsia="Times New Roman" w:hAnsi="Trebuchet MS" w:cs="Times New Roman"/>
                <w:sz w:val="24"/>
                <w:szCs w:val="24"/>
              </w:rPr>
            </w:pPr>
            <w:r w:rsidRPr="00BD28C0">
              <w:rPr>
                <w:rFonts w:ascii="Trebuchet MS" w:eastAsia="Times New Roman" w:hAnsi="Trebuchet MS" w:cs="Times New Roman"/>
                <w:sz w:val="24"/>
                <w:szCs w:val="24"/>
              </w:rPr>
              <w:t>(se anexează pagina conţinând cursul BCE din data întocmirii Studiului de fezabilitate/</w:t>
            </w:r>
            <w:r w:rsidRPr="00BD28C0">
              <w:rPr>
                <w:rFonts w:ascii="Trebuchet MS" w:eastAsia="Times New Roman" w:hAnsi="Trebuchet MS" w:cs="Times New Roman"/>
                <w:spacing w:val="-4"/>
                <w:sz w:val="24"/>
                <w:szCs w:val="24"/>
              </w:rPr>
              <w:t xml:space="preserve"> </w:t>
            </w:r>
            <w:r w:rsidRPr="00BD28C0">
              <w:rPr>
                <w:rFonts w:ascii="Trebuchet MS" w:eastAsia="Times New Roman" w:hAnsi="Trebuchet MS" w:cs="Times New Roman"/>
                <w:sz w:val="24"/>
                <w:szCs w:val="24"/>
              </w:rPr>
              <w:t>Documentația de Avizare a Lucrărilor de Intervenții)</w:t>
            </w:r>
          </w:p>
        </w:tc>
        <w:tc>
          <w:tcPr>
            <w:tcW w:w="238" w:type="pct"/>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317" w:type="pct"/>
            <w:gridSpan w:val="2"/>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357" w:type="pct"/>
            <w:shd w:val="clear" w:color="auto" w:fill="808080"/>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E07183">
        <w:trPr>
          <w:gridAfter w:val="1"/>
          <w:wAfter w:w="675" w:type="pct"/>
          <w:trHeight w:val="562"/>
        </w:trPr>
        <w:tc>
          <w:tcPr>
            <w:tcW w:w="3413" w:type="pct"/>
            <w:shd w:val="clear" w:color="auto" w:fill="auto"/>
            <w:vAlign w:val="center"/>
          </w:tcPr>
          <w:p w:rsidR="00F262D3" w:rsidRPr="00BD28C0" w:rsidRDefault="00F262D3" w:rsidP="00F262D3">
            <w:pPr>
              <w:spacing w:after="0" w:line="240" w:lineRule="auto"/>
              <w:rPr>
                <w:rFonts w:ascii="Trebuchet MS" w:eastAsia="Calibri" w:hAnsi="Trebuchet MS" w:cs="Times New Roman"/>
                <w:b/>
              </w:rPr>
            </w:pPr>
            <w:r w:rsidRPr="00BD28C0">
              <w:rPr>
                <w:rFonts w:ascii="Trebuchet MS" w:eastAsia="Calibri" w:hAnsi="Trebuchet MS" w:cs="Times New Roman"/>
                <w:b/>
                <w:sz w:val="24"/>
                <w:szCs w:val="24"/>
              </w:rPr>
              <w:t>3.3</w:t>
            </w:r>
            <w:r w:rsidRPr="00BD28C0">
              <w:rPr>
                <w:rFonts w:ascii="Trebuchet MS" w:eastAsia="Calibri" w:hAnsi="Trebuchet MS" w:cs="Times New Roman"/>
              </w:rPr>
              <w:t xml:space="preserve"> </w:t>
            </w:r>
            <w:r w:rsidRPr="00BD28C0">
              <w:rPr>
                <w:rFonts w:ascii="Trebuchet MS" w:eastAsia="Times New Roman" w:hAnsi="Trebuchet MS" w:cs="Times New Roman"/>
                <w:sz w:val="24"/>
                <w:szCs w:val="24"/>
              </w:rPr>
              <w:t xml:space="preserve">Sunt investiţiile eligibile în conformitate cu specificațiile măsurii </w:t>
            </w:r>
            <w:r w:rsidRPr="00BD28C0">
              <w:rPr>
                <w:rFonts w:ascii="Trebuchet MS" w:eastAsia="Times New Roman" w:hAnsi="Trebuchet MS" w:cs="Times New Roman"/>
                <w:color w:val="000000"/>
                <w:sz w:val="24"/>
                <w:szCs w:val="24"/>
              </w:rPr>
              <w:t>din SDL?</w:t>
            </w:r>
          </w:p>
        </w:tc>
        <w:tc>
          <w:tcPr>
            <w:tcW w:w="238" w:type="pct"/>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317" w:type="pct"/>
            <w:gridSpan w:val="2"/>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357" w:type="pct"/>
            <w:shd w:val="clear" w:color="auto" w:fill="808080"/>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E07183">
        <w:trPr>
          <w:gridAfter w:val="1"/>
          <w:wAfter w:w="675" w:type="pct"/>
          <w:trHeight w:val="1755"/>
        </w:trPr>
        <w:tc>
          <w:tcPr>
            <w:tcW w:w="3413" w:type="pct"/>
            <w:shd w:val="clear" w:color="auto" w:fill="auto"/>
          </w:tcPr>
          <w:p w:rsidR="00F262D3" w:rsidRPr="00BD28C0" w:rsidRDefault="00F262D3" w:rsidP="00F262D3">
            <w:pPr>
              <w:spacing w:after="0" w:line="240" w:lineRule="auto"/>
              <w:jc w:val="both"/>
              <w:rPr>
                <w:rFonts w:ascii="Trebuchet MS" w:eastAsia="Calibri" w:hAnsi="Trebuchet MS" w:cs="Times New Roman"/>
                <w:noProof/>
                <w:sz w:val="24"/>
                <w:szCs w:val="24"/>
                <w:lang w:bidi="ar-BH"/>
              </w:rPr>
            </w:pPr>
            <w:r w:rsidRPr="00BD28C0">
              <w:rPr>
                <w:rFonts w:ascii="Trebuchet MS" w:eastAsia="Calibri" w:hAnsi="Trebuchet MS" w:cs="Times New Roman"/>
                <w:b/>
                <w:noProof/>
                <w:sz w:val="24"/>
                <w:szCs w:val="24"/>
                <w:lang w:bidi="ar-BH"/>
              </w:rPr>
              <w:t>3.4</w:t>
            </w:r>
            <w:r w:rsidRPr="00BD28C0">
              <w:rPr>
                <w:rFonts w:ascii="Trebuchet MS" w:eastAsia="Calibri" w:hAnsi="Trebuchet MS" w:cs="Times New Roman"/>
                <w:noProof/>
                <w:sz w:val="24"/>
                <w:szCs w:val="24"/>
                <w:lang w:bidi="ar-BH"/>
              </w:rPr>
              <w:t xml:space="preserve">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rsidR="00F262D3" w:rsidRPr="00BD28C0" w:rsidRDefault="00F262D3" w:rsidP="00F262D3">
            <w:pPr>
              <w:spacing w:after="0" w:line="240" w:lineRule="auto"/>
              <w:jc w:val="both"/>
              <w:rPr>
                <w:rFonts w:ascii="Trebuchet MS" w:eastAsia="Calibri" w:hAnsi="Trebuchet MS" w:cs="Times New Roman"/>
                <w:b/>
                <w:sz w:val="24"/>
                <w:szCs w:val="24"/>
              </w:rPr>
            </w:pPr>
            <w:r w:rsidRPr="00BD28C0">
              <w:rPr>
                <w:rFonts w:ascii="Trebuchet MS" w:eastAsia="Calibri" w:hAnsi="Trebuchet MS" w:cs="Times New Roman"/>
                <w:b/>
                <w:i/>
                <w:noProof/>
                <w:sz w:val="24"/>
                <w:szCs w:val="24"/>
                <w:lang w:bidi="ar-BH"/>
              </w:rPr>
              <w:t>Da cu diferente*</w:t>
            </w:r>
          </w:p>
        </w:tc>
        <w:tc>
          <w:tcPr>
            <w:tcW w:w="238" w:type="pct"/>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317" w:type="pct"/>
            <w:gridSpan w:val="2"/>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357" w:type="pct"/>
            <w:shd w:val="clear" w:color="auto" w:fill="808080"/>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E07183">
        <w:trPr>
          <w:gridAfter w:val="1"/>
          <w:wAfter w:w="675" w:type="pct"/>
          <w:trHeight w:val="20"/>
        </w:trPr>
        <w:tc>
          <w:tcPr>
            <w:tcW w:w="3413" w:type="pct"/>
            <w:tcBorders>
              <w:bottom w:val="single" w:sz="4" w:space="0" w:color="auto"/>
            </w:tcBorders>
            <w:shd w:val="clear" w:color="auto" w:fill="auto"/>
          </w:tcPr>
          <w:p w:rsidR="00F262D3" w:rsidRPr="00BD28C0" w:rsidRDefault="00F262D3" w:rsidP="00E07183">
            <w:pPr>
              <w:spacing w:line="240" w:lineRule="auto"/>
              <w:jc w:val="both"/>
              <w:rPr>
                <w:rFonts w:ascii="Trebuchet MS" w:eastAsia="Calibri" w:hAnsi="Trebuchet MS" w:cs="Times New Roman"/>
                <w:b/>
                <w:sz w:val="24"/>
                <w:szCs w:val="24"/>
              </w:rPr>
            </w:pPr>
            <w:r w:rsidRPr="00BD28C0">
              <w:rPr>
                <w:rFonts w:ascii="Trebuchet MS" w:eastAsia="Calibri" w:hAnsi="Trebuchet MS" w:cs="Times New Roman"/>
                <w:b/>
                <w:sz w:val="24"/>
                <w:lang w:val="en-US"/>
              </w:rPr>
              <w:t>3.5</w:t>
            </w:r>
            <w:r w:rsidRPr="00BD28C0">
              <w:rPr>
                <w:rFonts w:ascii="Trebuchet MS" w:eastAsia="Calibri" w:hAnsi="Trebuchet MS" w:cs="Times New Roman"/>
                <w:sz w:val="24"/>
                <w:lang w:val="en-US"/>
              </w:rPr>
              <w:t xml:space="preserve"> Cheltuielile diverse şi neprevăzute (Cap. 5.3) din Bugetul indicativ sunt încadrate în rubrica </w:t>
            </w:r>
            <w:proofErr w:type="gramStart"/>
            <w:r w:rsidRPr="00BD28C0">
              <w:rPr>
                <w:rFonts w:ascii="Trebuchet MS" w:eastAsia="Calibri" w:hAnsi="Trebuchet MS" w:cs="Times New Roman"/>
                <w:sz w:val="24"/>
                <w:lang w:val="en-US"/>
              </w:rPr>
              <w:t>neeligibil ?</w:t>
            </w:r>
            <w:proofErr w:type="gramEnd"/>
          </w:p>
        </w:tc>
        <w:tc>
          <w:tcPr>
            <w:tcW w:w="238" w:type="pct"/>
            <w:tcBorders>
              <w:bottom w:val="single" w:sz="4" w:space="0" w:color="auto"/>
            </w:tcBorders>
            <w:vAlign w:val="center"/>
          </w:tcPr>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textAlignment w:val="baseline"/>
              <w:rPr>
                <w:rFonts w:ascii="Trebuchet MS" w:eastAsia="Times New Roman" w:hAnsi="Trebuchet MS" w:cs="Times New Roman"/>
                <w:bCs/>
                <w:sz w:val="24"/>
                <w:szCs w:val="24"/>
                <w:lang w:val="en-US" w:eastAsia="fr-FR"/>
              </w:rPr>
            </w:pPr>
          </w:p>
        </w:tc>
        <w:tc>
          <w:tcPr>
            <w:tcW w:w="317" w:type="pct"/>
            <w:gridSpan w:val="2"/>
            <w:tcBorders>
              <w:bottom w:val="single" w:sz="4" w:space="0" w:color="auto"/>
            </w:tcBorders>
            <w:vAlign w:val="center"/>
          </w:tcPr>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tc>
        <w:tc>
          <w:tcPr>
            <w:tcW w:w="357" w:type="pct"/>
            <w:tcBorders>
              <w:bottom w:val="single" w:sz="4" w:space="0" w:color="auto"/>
            </w:tcBorders>
            <w:shd w:val="clear" w:color="auto" w:fill="808080"/>
          </w:tcPr>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E07183">
        <w:trPr>
          <w:gridAfter w:val="1"/>
          <w:wAfter w:w="675" w:type="pct"/>
          <w:trHeight w:val="20"/>
        </w:trPr>
        <w:tc>
          <w:tcPr>
            <w:tcW w:w="3413" w:type="pct"/>
            <w:tcBorders>
              <w:bottom w:val="single" w:sz="4" w:space="0" w:color="auto"/>
            </w:tcBorders>
            <w:shd w:val="clear" w:color="auto" w:fill="auto"/>
          </w:tcPr>
          <w:p w:rsidR="002F674B" w:rsidRDefault="00F262D3" w:rsidP="00E07183">
            <w:pPr>
              <w:spacing w:line="240" w:lineRule="auto"/>
              <w:rPr>
                <w:rFonts w:ascii="Trebuchet MS" w:eastAsia="Calibri" w:hAnsi="Trebuchet MS" w:cs="Times New Roman"/>
                <w:sz w:val="24"/>
                <w:szCs w:val="24"/>
              </w:rPr>
            </w:pPr>
            <w:r w:rsidRPr="00BD28C0">
              <w:rPr>
                <w:rFonts w:ascii="Trebuchet MS" w:eastAsia="Calibri" w:hAnsi="Trebuchet MS" w:cs="Times New Roman"/>
                <w:b/>
                <w:sz w:val="24"/>
                <w:szCs w:val="24"/>
              </w:rPr>
              <w:t xml:space="preserve">3.6 </w:t>
            </w:r>
            <w:r w:rsidRPr="00BD28C0">
              <w:rPr>
                <w:rFonts w:ascii="Trebuchet MS" w:eastAsia="Calibri" w:hAnsi="Trebuchet MS" w:cs="Times New Roman"/>
                <w:sz w:val="24"/>
                <w:szCs w:val="24"/>
              </w:rPr>
              <w:t>TVA-ul este corect încadrat în coloana chelt</w:t>
            </w:r>
            <w:r w:rsidR="00BD28C0">
              <w:rPr>
                <w:rFonts w:ascii="Trebuchet MS" w:eastAsia="Calibri" w:hAnsi="Trebuchet MS" w:cs="Times New Roman"/>
                <w:sz w:val="24"/>
                <w:szCs w:val="24"/>
              </w:rPr>
              <w:t>uielilor neeligibile/</w:t>
            </w:r>
          </w:p>
          <w:p w:rsidR="00F262D3" w:rsidRPr="00BD28C0" w:rsidRDefault="00BD28C0" w:rsidP="00E07183">
            <w:pPr>
              <w:spacing w:line="240" w:lineRule="auto"/>
              <w:rPr>
                <w:rFonts w:ascii="Trebuchet MS" w:eastAsia="Calibri" w:hAnsi="Trebuchet MS" w:cs="Times New Roman"/>
                <w:sz w:val="24"/>
                <w:szCs w:val="24"/>
              </w:rPr>
            </w:pPr>
            <w:r>
              <w:rPr>
                <w:rFonts w:ascii="Trebuchet MS" w:eastAsia="Calibri" w:hAnsi="Trebuchet MS" w:cs="Times New Roman"/>
                <w:sz w:val="24"/>
                <w:szCs w:val="24"/>
              </w:rPr>
              <w:t>eligibile?</w:t>
            </w:r>
          </w:p>
        </w:tc>
        <w:tc>
          <w:tcPr>
            <w:tcW w:w="238" w:type="pct"/>
            <w:tcBorders>
              <w:bottom w:val="single" w:sz="4" w:space="0" w:color="auto"/>
            </w:tcBorders>
            <w:vAlign w:val="center"/>
          </w:tcPr>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tc>
        <w:tc>
          <w:tcPr>
            <w:tcW w:w="317" w:type="pct"/>
            <w:gridSpan w:val="2"/>
            <w:tcBorders>
              <w:bottom w:val="single" w:sz="4" w:space="0" w:color="auto"/>
            </w:tcBorders>
            <w:vAlign w:val="center"/>
          </w:tcPr>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tc>
        <w:tc>
          <w:tcPr>
            <w:tcW w:w="357" w:type="pct"/>
            <w:tcBorders>
              <w:bottom w:val="single" w:sz="4" w:space="0" w:color="auto"/>
            </w:tcBorders>
            <w:shd w:val="clear" w:color="auto" w:fill="808080"/>
          </w:tcPr>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E07183">
        <w:trPr>
          <w:gridAfter w:val="1"/>
          <w:wAfter w:w="675" w:type="pct"/>
          <w:trHeight w:val="773"/>
        </w:trPr>
        <w:tc>
          <w:tcPr>
            <w:tcW w:w="3413" w:type="pct"/>
            <w:tcBorders>
              <w:top w:val="single" w:sz="4" w:space="0" w:color="auto"/>
              <w:left w:val="nil"/>
              <w:bottom w:val="single" w:sz="4" w:space="0" w:color="auto"/>
              <w:right w:val="nil"/>
            </w:tcBorders>
            <w:shd w:val="clear" w:color="auto" w:fill="auto"/>
          </w:tcPr>
          <w:p w:rsidR="00F262D3" w:rsidRPr="00BD28C0" w:rsidRDefault="00F262D3" w:rsidP="00F262D3">
            <w:pPr>
              <w:spacing w:after="0" w:line="240" w:lineRule="auto"/>
              <w:jc w:val="both"/>
              <w:rPr>
                <w:rFonts w:ascii="Trebuchet MS" w:eastAsia="Times New Roman" w:hAnsi="Trebuchet MS" w:cs="Times New Roman"/>
                <w:b/>
                <w:sz w:val="24"/>
                <w:szCs w:val="24"/>
              </w:rPr>
            </w:pPr>
          </w:p>
          <w:p w:rsidR="00F262D3" w:rsidRPr="00BD28C0" w:rsidRDefault="00F262D3" w:rsidP="00F262D3">
            <w:pPr>
              <w:spacing w:after="0" w:line="240" w:lineRule="auto"/>
              <w:jc w:val="both"/>
              <w:rPr>
                <w:rFonts w:ascii="Trebuchet MS" w:eastAsia="Times New Roman" w:hAnsi="Trebuchet MS" w:cs="Times New Roman"/>
                <w:b/>
                <w:sz w:val="24"/>
                <w:szCs w:val="24"/>
              </w:rPr>
            </w:pPr>
          </w:p>
          <w:p w:rsidR="00F262D3" w:rsidRPr="00BD28C0" w:rsidRDefault="00F262D3" w:rsidP="00F262D3">
            <w:pPr>
              <w:spacing w:after="0" w:line="240" w:lineRule="auto"/>
              <w:jc w:val="both"/>
              <w:rPr>
                <w:rFonts w:ascii="Trebuchet MS" w:eastAsia="Times New Roman" w:hAnsi="Trebuchet MS" w:cs="Times New Roman"/>
                <w:b/>
                <w:sz w:val="24"/>
                <w:szCs w:val="24"/>
              </w:rPr>
            </w:pPr>
          </w:p>
        </w:tc>
        <w:tc>
          <w:tcPr>
            <w:tcW w:w="238" w:type="pct"/>
            <w:tcBorders>
              <w:top w:val="single" w:sz="4" w:space="0" w:color="auto"/>
              <w:left w:val="nil"/>
              <w:bottom w:val="single" w:sz="4" w:space="0" w:color="auto"/>
              <w:right w:val="nil"/>
            </w:tcBorders>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317" w:type="pct"/>
            <w:gridSpan w:val="2"/>
            <w:tcBorders>
              <w:top w:val="single" w:sz="4" w:space="0" w:color="auto"/>
              <w:left w:val="nil"/>
              <w:bottom w:val="single" w:sz="4" w:space="0" w:color="auto"/>
              <w:right w:val="nil"/>
            </w:tcBorders>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357" w:type="pct"/>
            <w:tcBorders>
              <w:top w:val="single" w:sz="4" w:space="0" w:color="auto"/>
              <w:left w:val="nil"/>
              <w:bottom w:val="single" w:sz="4" w:space="0" w:color="auto"/>
              <w:right w:val="nil"/>
            </w:tcBorders>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BD28C0">
        <w:trPr>
          <w:gridAfter w:val="1"/>
          <w:wAfter w:w="675" w:type="pct"/>
          <w:trHeight w:val="374"/>
        </w:trPr>
        <w:tc>
          <w:tcPr>
            <w:tcW w:w="3413" w:type="pct"/>
            <w:vMerge w:val="restart"/>
            <w:tcBorders>
              <w:top w:val="single" w:sz="4" w:space="0" w:color="auto"/>
            </w:tcBorders>
            <w:shd w:val="clear" w:color="auto" w:fill="auto"/>
          </w:tcPr>
          <w:p w:rsidR="00F262D3" w:rsidRPr="00BD28C0" w:rsidRDefault="00F262D3" w:rsidP="00F262D3">
            <w:pPr>
              <w:spacing w:after="0" w:line="240" w:lineRule="auto"/>
              <w:jc w:val="both"/>
              <w:rPr>
                <w:rFonts w:ascii="Trebuchet MS" w:eastAsia="Times New Roman" w:hAnsi="Trebuchet MS" w:cs="Times New Roman"/>
                <w:b/>
                <w:sz w:val="24"/>
                <w:szCs w:val="24"/>
              </w:rPr>
            </w:pPr>
            <w:r w:rsidRPr="009F0686">
              <w:rPr>
                <w:rFonts w:ascii="Trebuchet MS" w:eastAsia="Times New Roman" w:hAnsi="Trebuchet MS" w:cs="Times New Roman"/>
                <w:b/>
                <w:color w:val="A8D08D" w:themeColor="accent6" w:themeTint="99"/>
                <w:sz w:val="24"/>
                <w:szCs w:val="24"/>
              </w:rPr>
              <w:lastRenderedPageBreak/>
              <w:t>4. Verificarea rezonabilităţii preţurilor</w:t>
            </w:r>
          </w:p>
        </w:tc>
        <w:tc>
          <w:tcPr>
            <w:tcW w:w="912" w:type="pct"/>
            <w:gridSpan w:val="4"/>
            <w:tcBorders>
              <w:top w:val="single" w:sz="4" w:space="0" w:color="auto"/>
            </w:tcBorders>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
                <w:bCs/>
                <w:sz w:val="24"/>
                <w:szCs w:val="24"/>
                <w:lang w:val="en-US" w:eastAsia="fr-FR"/>
              </w:rPr>
              <w:t>Verificare efectuată</w:t>
            </w:r>
          </w:p>
        </w:tc>
      </w:tr>
      <w:tr w:rsidR="00862009" w:rsidRPr="00BD28C0" w:rsidTr="00E07183">
        <w:trPr>
          <w:gridAfter w:val="1"/>
          <w:wAfter w:w="675" w:type="pct"/>
          <w:trHeight w:val="679"/>
        </w:trPr>
        <w:tc>
          <w:tcPr>
            <w:tcW w:w="3413" w:type="pct"/>
            <w:vMerge/>
            <w:shd w:val="clear" w:color="auto" w:fill="auto"/>
          </w:tcPr>
          <w:p w:rsidR="00F262D3" w:rsidRPr="00BD28C0" w:rsidRDefault="00F262D3" w:rsidP="00F262D3">
            <w:pPr>
              <w:spacing w:after="0" w:line="240" w:lineRule="auto"/>
              <w:jc w:val="both"/>
              <w:rPr>
                <w:rFonts w:ascii="Trebuchet MS" w:eastAsia="Times New Roman" w:hAnsi="Trebuchet MS" w:cs="Times New Roman"/>
                <w:b/>
                <w:sz w:val="24"/>
                <w:szCs w:val="24"/>
              </w:rPr>
            </w:pPr>
          </w:p>
        </w:tc>
        <w:tc>
          <w:tcPr>
            <w:tcW w:w="238" w:type="pct"/>
            <w:shd w:val="clear" w:color="auto" w:fill="auto"/>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
                <w:bCs/>
                <w:sz w:val="24"/>
                <w:szCs w:val="24"/>
                <w:lang w:val="en-US" w:eastAsia="fr-FR"/>
              </w:rPr>
              <w:t>DA</w:t>
            </w:r>
          </w:p>
        </w:tc>
        <w:tc>
          <w:tcPr>
            <w:tcW w:w="674" w:type="pct"/>
            <w:gridSpan w:val="3"/>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
                <w:bCs/>
                <w:sz w:val="24"/>
                <w:szCs w:val="24"/>
                <w:lang w:val="en-US" w:eastAsia="fr-FR"/>
              </w:rPr>
              <w:t>NU</w:t>
            </w:r>
          </w:p>
        </w:tc>
      </w:tr>
      <w:tr w:rsidR="00862009" w:rsidRPr="00BD28C0" w:rsidTr="00E07183">
        <w:trPr>
          <w:gridAfter w:val="1"/>
          <w:wAfter w:w="675" w:type="pct"/>
          <w:trHeight w:val="402"/>
        </w:trPr>
        <w:tc>
          <w:tcPr>
            <w:tcW w:w="3413" w:type="pct"/>
            <w:shd w:val="clear" w:color="auto" w:fill="auto"/>
            <w:vAlign w:val="center"/>
          </w:tcPr>
          <w:p w:rsidR="00F262D3" w:rsidRPr="00BD28C0" w:rsidRDefault="00F262D3" w:rsidP="00F262D3">
            <w:pPr>
              <w:spacing w:after="0" w:line="240" w:lineRule="auto"/>
              <w:jc w:val="both"/>
              <w:rPr>
                <w:rFonts w:ascii="Trebuchet MS" w:eastAsia="Times New Roman" w:hAnsi="Trebuchet MS" w:cs="Times New Roman"/>
                <w:sz w:val="24"/>
                <w:szCs w:val="24"/>
              </w:rPr>
            </w:pPr>
            <w:r w:rsidRPr="00BD28C0">
              <w:rPr>
                <w:rFonts w:ascii="Trebuchet MS" w:eastAsia="Calibri" w:hAnsi="Trebuchet MS" w:cs="Times New Roman"/>
                <w:b/>
                <w:sz w:val="24"/>
                <w:szCs w:val="24"/>
              </w:rPr>
              <w:t>4.1</w:t>
            </w:r>
            <w:r w:rsidRPr="00BD28C0">
              <w:rPr>
                <w:rFonts w:ascii="Trebuchet MS" w:eastAsia="Calibri" w:hAnsi="Trebuchet MS" w:cs="Times New Roman"/>
              </w:rPr>
              <w:t xml:space="preserve"> </w:t>
            </w:r>
            <w:r w:rsidRPr="00BD28C0">
              <w:rPr>
                <w:rFonts w:ascii="Trebuchet MS" w:eastAsia="Calibri" w:hAnsi="Trebuchet MS" w:cs="Times New Roman"/>
                <w:sz w:val="24"/>
                <w:szCs w:val="24"/>
              </w:rPr>
              <w:t>Categoria de bunuri se regăseşte în Baza de Date?</w:t>
            </w:r>
          </w:p>
        </w:tc>
        <w:tc>
          <w:tcPr>
            <w:tcW w:w="238" w:type="pct"/>
            <w:shd w:val="clear" w:color="auto" w:fill="auto"/>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674" w:type="pct"/>
            <w:gridSpan w:val="3"/>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r>
      <w:tr w:rsidR="00862009" w:rsidRPr="00BD28C0" w:rsidTr="00E07183">
        <w:trPr>
          <w:gridAfter w:val="1"/>
          <w:wAfter w:w="675" w:type="pct"/>
          <w:trHeight w:val="402"/>
        </w:trPr>
        <w:tc>
          <w:tcPr>
            <w:tcW w:w="3413" w:type="pct"/>
            <w:shd w:val="clear" w:color="auto" w:fill="auto"/>
            <w:vAlign w:val="center"/>
          </w:tcPr>
          <w:p w:rsidR="00F262D3" w:rsidRPr="00BD28C0" w:rsidRDefault="00F262D3" w:rsidP="00F262D3">
            <w:pPr>
              <w:spacing w:after="0" w:line="240" w:lineRule="auto"/>
              <w:jc w:val="both"/>
              <w:rPr>
                <w:rFonts w:ascii="Trebuchet MS" w:eastAsia="Times New Roman" w:hAnsi="Trebuchet MS" w:cs="Times New Roman"/>
                <w:sz w:val="24"/>
                <w:szCs w:val="24"/>
              </w:rPr>
            </w:pPr>
            <w:r w:rsidRPr="00BD28C0">
              <w:rPr>
                <w:rFonts w:ascii="Trebuchet MS" w:eastAsia="Calibri" w:hAnsi="Trebuchet MS" w:cs="Times New Roman"/>
                <w:b/>
                <w:sz w:val="24"/>
                <w:szCs w:val="24"/>
              </w:rPr>
              <w:t>4.2</w:t>
            </w:r>
            <w:r w:rsidRPr="00BD28C0">
              <w:rPr>
                <w:rFonts w:ascii="Trebuchet MS" w:eastAsia="Calibri" w:hAnsi="Trebuchet MS" w:cs="Times New Roman"/>
                <w:lang w:val="pt-BR"/>
              </w:rPr>
              <w:t xml:space="preserve"> </w:t>
            </w:r>
            <w:r w:rsidRPr="00BD28C0">
              <w:rPr>
                <w:rFonts w:ascii="Trebuchet MS" w:eastAsia="Calibri" w:hAnsi="Trebuchet MS" w:cs="Times New Roman"/>
                <w:spacing w:val="-4"/>
                <w:sz w:val="24"/>
                <w:szCs w:val="24"/>
                <w:lang w:val="pt-BR"/>
              </w:rPr>
              <w:t>Dacă la pct. 4.1 răspunsul este ”DA”, sunt ataşate extrasele tipărite din baza de date?</w:t>
            </w:r>
          </w:p>
        </w:tc>
        <w:tc>
          <w:tcPr>
            <w:tcW w:w="238" w:type="pct"/>
            <w:shd w:val="clear" w:color="auto" w:fill="auto"/>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674" w:type="pct"/>
            <w:gridSpan w:val="3"/>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r>
      <w:tr w:rsidR="00862009" w:rsidRPr="00BD28C0" w:rsidTr="00E07183">
        <w:trPr>
          <w:gridAfter w:val="1"/>
          <w:wAfter w:w="675" w:type="pct"/>
          <w:trHeight w:val="402"/>
        </w:trPr>
        <w:tc>
          <w:tcPr>
            <w:tcW w:w="3413" w:type="pct"/>
            <w:shd w:val="clear" w:color="auto" w:fill="auto"/>
          </w:tcPr>
          <w:p w:rsidR="00F262D3" w:rsidRPr="00BD28C0" w:rsidRDefault="00F262D3" w:rsidP="00F262D3">
            <w:pPr>
              <w:spacing w:after="0" w:line="240" w:lineRule="auto"/>
              <w:jc w:val="both"/>
              <w:rPr>
                <w:rFonts w:ascii="Trebuchet MS" w:eastAsia="Times New Roman" w:hAnsi="Trebuchet MS" w:cs="Times New Roman"/>
                <w:sz w:val="24"/>
                <w:szCs w:val="24"/>
              </w:rPr>
            </w:pPr>
            <w:r w:rsidRPr="00BD28C0">
              <w:rPr>
                <w:rFonts w:ascii="Trebuchet MS" w:eastAsia="Calibri" w:hAnsi="Trebuchet MS" w:cs="Times New Roman"/>
                <w:b/>
                <w:sz w:val="24"/>
                <w:szCs w:val="24"/>
              </w:rPr>
              <w:t>4.3</w:t>
            </w:r>
            <w:r w:rsidRPr="00BD28C0">
              <w:rPr>
                <w:rFonts w:ascii="Trebuchet MS" w:eastAsia="Calibri" w:hAnsi="Trebuchet MS" w:cs="Times New Roman"/>
                <w:lang w:val="it-IT"/>
              </w:rPr>
              <w:t xml:space="preserve"> </w:t>
            </w:r>
            <w:r w:rsidRPr="00BD28C0">
              <w:rPr>
                <w:rFonts w:ascii="Trebuchet MS" w:eastAsia="Calibri" w:hAnsi="Trebuchet MS" w:cs="Times New Roman"/>
                <w:sz w:val="24"/>
                <w:szCs w:val="24"/>
                <w:lang w:val="it-IT"/>
              </w:rPr>
              <w:t xml:space="preserve">Dacă la pct. 4.1. răspunsul este </w:t>
            </w:r>
            <w:r w:rsidRPr="00BD28C0">
              <w:rPr>
                <w:rFonts w:ascii="Trebuchet MS" w:eastAsia="Calibri" w:hAnsi="Trebuchet MS" w:cs="Times New Roman"/>
                <w:spacing w:val="-4"/>
                <w:sz w:val="24"/>
                <w:szCs w:val="24"/>
                <w:lang w:val="pt-BR"/>
              </w:rPr>
              <w:t>”DA”</w:t>
            </w:r>
            <w:r w:rsidRPr="00BD28C0">
              <w:rPr>
                <w:rFonts w:ascii="Trebuchet MS" w:eastAsia="Calibri" w:hAnsi="Trebuchet MS" w:cs="Times New Roman"/>
                <w:sz w:val="24"/>
                <w:szCs w:val="24"/>
                <w:lang w:val="it-IT"/>
              </w:rPr>
              <w:t>, preţurile utilizate pentru bunuri se încadrează în maximul prevăzut în Baza de Date?</w:t>
            </w:r>
          </w:p>
        </w:tc>
        <w:tc>
          <w:tcPr>
            <w:tcW w:w="238" w:type="pct"/>
            <w:shd w:val="clear" w:color="auto" w:fill="auto"/>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674" w:type="pct"/>
            <w:gridSpan w:val="3"/>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r>
      <w:tr w:rsidR="00862009" w:rsidRPr="00BD28C0" w:rsidTr="00E07183">
        <w:trPr>
          <w:gridAfter w:val="1"/>
          <w:wAfter w:w="675" w:type="pct"/>
          <w:trHeight w:val="402"/>
        </w:trPr>
        <w:tc>
          <w:tcPr>
            <w:tcW w:w="3413" w:type="pct"/>
            <w:shd w:val="clear" w:color="auto" w:fill="auto"/>
          </w:tcPr>
          <w:p w:rsidR="00F262D3" w:rsidRPr="00BD28C0" w:rsidRDefault="00F262D3" w:rsidP="00F262D3">
            <w:pPr>
              <w:spacing w:after="0" w:line="240" w:lineRule="auto"/>
              <w:jc w:val="both"/>
              <w:rPr>
                <w:rFonts w:ascii="Trebuchet MS" w:eastAsia="Calibri" w:hAnsi="Trebuchet MS" w:cs="Times New Roman"/>
                <w:b/>
                <w:sz w:val="24"/>
                <w:szCs w:val="24"/>
              </w:rPr>
            </w:pPr>
            <w:r w:rsidRPr="00BD28C0">
              <w:rPr>
                <w:rFonts w:ascii="Trebuchet MS" w:eastAsia="Calibri" w:hAnsi="Trebuchet MS" w:cs="Times New Roman"/>
                <w:b/>
                <w:sz w:val="24"/>
                <w:szCs w:val="24"/>
              </w:rPr>
              <w:t>4.4</w:t>
            </w:r>
            <w:r w:rsidRPr="00BD28C0">
              <w:rPr>
                <w:rFonts w:ascii="Trebuchet MS" w:eastAsia="Calibri" w:hAnsi="Trebuchet MS" w:cs="Times New Roman"/>
                <w:lang w:val="pt-BR"/>
              </w:rPr>
              <w:t xml:space="preserve"> </w:t>
            </w:r>
            <w:r w:rsidRPr="00BD28C0">
              <w:rPr>
                <w:rFonts w:ascii="Trebuchet MS" w:eastAsia="Calibri" w:hAnsi="Trebuchet MS" w:cs="Times New Roman"/>
                <w:sz w:val="24"/>
                <w:szCs w:val="24"/>
                <w:lang w:val="it-IT"/>
              </w:rPr>
              <w:t>Pentru lucrări, există în Studiul de Fezabilitate/Documentația de Avizare a Lucrărilor de Intervenții - declaraţia proiectantului semnată şi ştampilată privind sursa de preţuri</w:t>
            </w:r>
            <w:r w:rsidRPr="00BD28C0">
              <w:rPr>
                <w:rFonts w:ascii="Trebuchet MS" w:eastAsia="Calibri" w:hAnsi="Trebuchet MS" w:cs="Times New Roman"/>
                <w:spacing w:val="-10"/>
                <w:sz w:val="24"/>
                <w:szCs w:val="24"/>
                <w:lang w:val="pt-BR"/>
              </w:rPr>
              <w:t>?</w:t>
            </w:r>
          </w:p>
        </w:tc>
        <w:tc>
          <w:tcPr>
            <w:tcW w:w="238" w:type="pct"/>
            <w:shd w:val="clear" w:color="auto" w:fill="auto"/>
            <w:vAlign w:val="center"/>
          </w:tcPr>
          <w:p w:rsidR="00F262D3" w:rsidRPr="00BD28C0" w:rsidRDefault="00F262D3" w:rsidP="00F262D3">
            <w:pPr>
              <w:overflowPunct w:val="0"/>
              <w:autoSpaceDE w:val="0"/>
              <w:autoSpaceDN w:val="0"/>
              <w:adjustRightInd w:val="0"/>
              <w:spacing w:after="200" w:line="276"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674" w:type="pct"/>
            <w:gridSpan w:val="3"/>
            <w:vAlign w:val="center"/>
          </w:tcPr>
          <w:p w:rsidR="00F262D3" w:rsidRPr="00BD28C0" w:rsidRDefault="00F262D3" w:rsidP="00F262D3">
            <w:pPr>
              <w:overflowPunct w:val="0"/>
              <w:autoSpaceDE w:val="0"/>
              <w:autoSpaceDN w:val="0"/>
              <w:adjustRightInd w:val="0"/>
              <w:spacing w:after="200" w:line="276"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E07183">
        <w:trPr>
          <w:gridAfter w:val="1"/>
          <w:wAfter w:w="675" w:type="pct"/>
          <w:trHeight w:val="1196"/>
        </w:trPr>
        <w:tc>
          <w:tcPr>
            <w:tcW w:w="3413" w:type="pct"/>
            <w:shd w:val="clear" w:color="auto" w:fill="auto"/>
          </w:tcPr>
          <w:p w:rsidR="00F262D3" w:rsidRPr="00BD28C0" w:rsidRDefault="00F262D3" w:rsidP="00E07183">
            <w:pPr>
              <w:spacing w:after="0" w:line="240" w:lineRule="auto"/>
              <w:ind w:left="-108"/>
              <w:jc w:val="both"/>
              <w:rPr>
                <w:rFonts w:ascii="Trebuchet MS" w:eastAsia="Times New Roman" w:hAnsi="Trebuchet MS" w:cs="Times New Roman"/>
                <w:sz w:val="24"/>
                <w:szCs w:val="24"/>
              </w:rPr>
            </w:pPr>
            <w:r w:rsidRPr="00BD28C0">
              <w:rPr>
                <w:rFonts w:ascii="Trebuchet MS" w:eastAsia="Calibri" w:hAnsi="Trebuchet MS" w:cs="Times New Roman"/>
                <w:b/>
                <w:sz w:val="24"/>
                <w:szCs w:val="24"/>
              </w:rPr>
              <w:t>4.5</w:t>
            </w:r>
            <w:r w:rsidRPr="00BD28C0">
              <w:rPr>
                <w:rFonts w:ascii="Trebuchet MS" w:eastAsia="Calibri" w:hAnsi="Trebuchet MS" w:cs="Times New Roman"/>
                <w:lang w:val="pt-BR"/>
              </w:rPr>
              <w:t xml:space="preserve"> </w:t>
            </w:r>
            <w:r w:rsidRPr="00BD28C0">
              <w:rPr>
                <w:rFonts w:ascii="Trebuchet MS" w:eastAsia="Calibri" w:hAnsi="Trebuchet MS" w:cs="Times New Roman"/>
                <w:sz w:val="24"/>
                <w:szCs w:val="24"/>
                <w:lang w:val="it-IT"/>
              </w:rPr>
              <w:t xml:space="preserve">La fundamentarea costului investiţiei de bază s-a ţinut cont de </w:t>
            </w:r>
            <w:r w:rsidRPr="002F674B">
              <w:rPr>
                <w:rFonts w:ascii="Trebuchet MS" w:eastAsia="Calibri" w:hAnsi="Trebuchet MS" w:cs="Times New Roman"/>
                <w:sz w:val="24"/>
                <w:szCs w:val="24"/>
                <w:lang w:val="it-IT"/>
              </w:rPr>
              <w:t>standardul de cost stabilit prin HG nr.363/2010, cu modifică</w:t>
            </w:r>
            <w:r w:rsidR="002F674B">
              <w:rPr>
                <w:rFonts w:ascii="Trebuchet MS" w:eastAsia="Calibri" w:hAnsi="Trebuchet MS" w:cs="Times New Roman"/>
                <w:sz w:val="24"/>
                <w:szCs w:val="24"/>
                <w:lang w:val="it-IT"/>
              </w:rPr>
              <w:t>rile și completările ulterioare</w:t>
            </w:r>
            <w:r w:rsidRPr="00BD28C0">
              <w:rPr>
                <w:rFonts w:ascii="Trebuchet MS" w:eastAsia="Calibri" w:hAnsi="Trebuchet MS" w:cs="Times New Roman"/>
                <w:sz w:val="24"/>
                <w:szCs w:val="24"/>
                <w:lang w:val="it-IT"/>
              </w:rPr>
              <w:t>, sau Ordinului Ministerului Culturii și Cultelor nr. 2.260/22.06.2006 privind precizarea indicatoarelor de norme de deviz pentru ofertare și decontarea situațiilor de lucrări de consolidare și restaurare-conservare a monumentelor istorice?</w:t>
            </w:r>
          </w:p>
        </w:tc>
        <w:tc>
          <w:tcPr>
            <w:tcW w:w="238" w:type="pct"/>
            <w:shd w:val="clear" w:color="auto" w:fill="auto"/>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fr-FR"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674" w:type="pct"/>
            <w:gridSpan w:val="3"/>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E07183" w:rsidRPr="00BD28C0" w:rsidTr="00E07183">
        <w:trPr>
          <w:trHeight w:val="564"/>
        </w:trPr>
        <w:tc>
          <w:tcPr>
            <w:tcW w:w="5000" w:type="pct"/>
            <w:gridSpan w:val="6"/>
            <w:tcBorders>
              <w:top w:val="nil"/>
              <w:left w:val="nil"/>
              <w:bottom w:val="nil"/>
              <w:right w:val="nil"/>
            </w:tcBorders>
            <w:shd w:val="clear" w:color="auto" w:fill="auto"/>
          </w:tcPr>
          <w:p w:rsidR="00E07183" w:rsidRPr="00BD28C0" w:rsidRDefault="00E0718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E07183">
        <w:trPr>
          <w:gridAfter w:val="1"/>
          <w:wAfter w:w="675" w:type="pct"/>
          <w:trHeight w:val="564"/>
        </w:trPr>
        <w:tc>
          <w:tcPr>
            <w:tcW w:w="3413" w:type="pct"/>
            <w:vMerge w:val="restart"/>
            <w:tcBorders>
              <w:top w:val="single" w:sz="4" w:space="0" w:color="auto"/>
            </w:tcBorders>
            <w:shd w:val="clear" w:color="auto" w:fill="auto"/>
          </w:tcPr>
          <w:p w:rsidR="00F262D3" w:rsidRPr="00BD28C0" w:rsidRDefault="00F262D3" w:rsidP="00F262D3">
            <w:pPr>
              <w:spacing w:after="0" w:line="240" w:lineRule="auto"/>
              <w:jc w:val="both"/>
              <w:rPr>
                <w:rFonts w:ascii="Trebuchet MS" w:eastAsia="Times New Roman" w:hAnsi="Trebuchet MS" w:cs="Times New Roman"/>
                <w:b/>
                <w:sz w:val="24"/>
                <w:szCs w:val="24"/>
                <w:lang w:val="pt-BR"/>
              </w:rPr>
            </w:pPr>
            <w:r w:rsidRPr="009F0686">
              <w:rPr>
                <w:rFonts w:ascii="Trebuchet MS" w:eastAsia="Times New Roman" w:hAnsi="Trebuchet MS" w:cs="Times New Roman"/>
                <w:b/>
                <w:color w:val="A8D08D" w:themeColor="accent6" w:themeTint="99"/>
                <w:sz w:val="24"/>
                <w:szCs w:val="24"/>
                <w:lang w:val="pt-BR"/>
              </w:rPr>
              <w:t>5. Verificarea Planului Financiar</w:t>
            </w:r>
          </w:p>
        </w:tc>
        <w:tc>
          <w:tcPr>
            <w:tcW w:w="912" w:type="pct"/>
            <w:gridSpan w:val="4"/>
            <w:tcBorders>
              <w:top w:val="single" w:sz="4" w:space="0" w:color="auto"/>
            </w:tcBorders>
          </w:tcPr>
          <w:p w:rsidR="00F262D3" w:rsidRPr="00BD28C0" w:rsidRDefault="00F262D3" w:rsidP="00F262D3">
            <w:pPr>
              <w:spacing w:after="0" w:line="240" w:lineRule="auto"/>
              <w:jc w:val="center"/>
              <w:rPr>
                <w:rFonts w:ascii="Trebuchet MS" w:eastAsia="Times New Roman" w:hAnsi="Trebuchet MS" w:cs="Times New Roman"/>
                <w:b/>
                <w:sz w:val="24"/>
                <w:szCs w:val="24"/>
                <w:lang w:val="pt-BR"/>
              </w:rPr>
            </w:pPr>
            <w:r w:rsidRPr="00BD28C0">
              <w:rPr>
                <w:rFonts w:ascii="Trebuchet MS" w:eastAsia="Times New Roman" w:hAnsi="Trebuchet MS" w:cs="Times New Roman"/>
                <w:b/>
                <w:sz w:val="24"/>
                <w:szCs w:val="24"/>
                <w:lang w:val="pt-BR"/>
              </w:rPr>
              <w:t>Verificare efectuată</w:t>
            </w:r>
          </w:p>
        </w:tc>
      </w:tr>
      <w:tr w:rsidR="00862009" w:rsidRPr="00BD28C0" w:rsidTr="00E07183">
        <w:trPr>
          <w:gridAfter w:val="1"/>
          <w:wAfter w:w="675" w:type="pct"/>
          <w:trHeight w:val="564"/>
        </w:trPr>
        <w:tc>
          <w:tcPr>
            <w:tcW w:w="3413" w:type="pct"/>
            <w:vMerge/>
            <w:tcBorders>
              <w:top w:val="nil"/>
            </w:tcBorders>
            <w:shd w:val="clear" w:color="auto" w:fill="auto"/>
          </w:tcPr>
          <w:p w:rsidR="00F262D3" w:rsidRPr="00BD28C0" w:rsidRDefault="00F262D3" w:rsidP="00F262D3">
            <w:pPr>
              <w:spacing w:after="0" w:line="240" w:lineRule="auto"/>
              <w:jc w:val="both"/>
              <w:rPr>
                <w:rFonts w:ascii="Trebuchet MS" w:eastAsia="Times New Roman" w:hAnsi="Trebuchet MS" w:cs="Times New Roman"/>
                <w:sz w:val="24"/>
                <w:szCs w:val="24"/>
                <w:lang w:val="pt-BR"/>
              </w:rPr>
            </w:pPr>
          </w:p>
        </w:tc>
        <w:tc>
          <w:tcPr>
            <w:tcW w:w="238" w:type="pct"/>
            <w:tcBorders>
              <w:top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
                <w:bCs/>
                <w:sz w:val="24"/>
                <w:szCs w:val="24"/>
                <w:lang w:val="en-US" w:eastAsia="fr-FR"/>
              </w:rPr>
              <w:t>DA</w:t>
            </w:r>
          </w:p>
        </w:tc>
        <w:tc>
          <w:tcPr>
            <w:tcW w:w="277" w:type="pct"/>
            <w:tcBorders>
              <w:top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
                <w:bCs/>
                <w:sz w:val="24"/>
                <w:szCs w:val="24"/>
                <w:lang w:val="en-US" w:eastAsia="fr-FR"/>
              </w:rPr>
              <w:t>NU</w:t>
            </w:r>
          </w:p>
        </w:tc>
        <w:tc>
          <w:tcPr>
            <w:tcW w:w="396" w:type="pct"/>
            <w:gridSpan w:val="2"/>
            <w:tcBorders>
              <w:top w:val="single" w:sz="4" w:space="0" w:color="auto"/>
            </w:tcBorders>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
                <w:bCs/>
                <w:sz w:val="24"/>
                <w:szCs w:val="24"/>
                <w:lang w:val="en-US" w:eastAsia="fr-FR"/>
              </w:rPr>
              <w:t>Nu este cazul</w:t>
            </w:r>
          </w:p>
        </w:tc>
      </w:tr>
      <w:tr w:rsidR="00862009" w:rsidRPr="00BD28C0" w:rsidTr="00E07183">
        <w:trPr>
          <w:gridAfter w:val="1"/>
          <w:wAfter w:w="675" w:type="pct"/>
          <w:trHeight w:val="1316"/>
        </w:trPr>
        <w:tc>
          <w:tcPr>
            <w:tcW w:w="3413" w:type="pct"/>
            <w:tcBorders>
              <w:bottom w:val="single" w:sz="4" w:space="0" w:color="auto"/>
            </w:tcBorders>
            <w:shd w:val="clear" w:color="auto" w:fill="auto"/>
            <w:vAlign w:val="center"/>
          </w:tcPr>
          <w:p w:rsidR="00F262D3" w:rsidRPr="00BD28C0" w:rsidRDefault="00F262D3" w:rsidP="00F262D3">
            <w:pPr>
              <w:spacing w:before="120" w:after="120" w:line="240" w:lineRule="auto"/>
              <w:rPr>
                <w:rFonts w:ascii="Trebuchet MS" w:eastAsia="Calibri" w:hAnsi="Trebuchet MS" w:cs="Times New Roman"/>
                <w:color w:val="000000"/>
                <w:sz w:val="24"/>
              </w:rPr>
            </w:pPr>
            <w:r w:rsidRPr="00BD28C0">
              <w:rPr>
                <w:rFonts w:ascii="Trebuchet MS" w:eastAsia="Calibri" w:hAnsi="Trebuchet MS" w:cs="Times New Roman"/>
                <w:b/>
                <w:color w:val="000000"/>
                <w:sz w:val="24"/>
              </w:rPr>
              <w:t>5.1</w:t>
            </w:r>
            <w:r w:rsidRPr="00BD28C0">
              <w:rPr>
                <w:rFonts w:ascii="Trebuchet MS" w:eastAsia="Calibri" w:hAnsi="Trebuchet MS" w:cs="Times New Roman"/>
                <w:color w:val="000000"/>
                <w:sz w:val="24"/>
              </w:rPr>
              <w:t xml:space="preserve">  Planul financiar este corect completat şi respectă gradul de intervenţie publică stabilit de GAL prin fișa măsurii din SDL, fără a depăși:</w:t>
            </w:r>
          </w:p>
          <w:p w:rsidR="00F262D3" w:rsidRPr="00BD28C0" w:rsidRDefault="00F262D3" w:rsidP="00F262D3">
            <w:pPr>
              <w:spacing w:before="120" w:after="120" w:line="240" w:lineRule="auto"/>
              <w:contextualSpacing/>
              <w:jc w:val="both"/>
              <w:rPr>
                <w:rFonts w:ascii="Trebuchet MS" w:eastAsia="Calibri" w:hAnsi="Trebuchet MS" w:cs="Times New Roman"/>
                <w:color w:val="000000"/>
                <w:sz w:val="24"/>
              </w:rPr>
            </w:pPr>
            <w:r w:rsidRPr="00BD28C0">
              <w:rPr>
                <w:rFonts w:ascii="Trebuchet MS" w:eastAsia="Calibri" w:hAnsi="Trebuchet MS" w:cs="Times New Roman"/>
                <w:color w:val="000000"/>
                <w:sz w:val="24"/>
              </w:rPr>
              <w:t>•</w:t>
            </w:r>
            <w:r w:rsidRPr="00BD28C0">
              <w:rPr>
                <w:rFonts w:ascii="Trebuchet MS" w:eastAsia="Calibri" w:hAnsi="Trebuchet MS" w:cs="Times New Roman"/>
                <w:color w:val="000000"/>
                <w:sz w:val="24"/>
              </w:rPr>
              <w:tab/>
              <w:t>pentru operațiunile generatoare de venit: 90%</w:t>
            </w:r>
          </w:p>
          <w:p w:rsidR="00F262D3" w:rsidRPr="00BD28C0" w:rsidRDefault="00F262D3" w:rsidP="00F262D3">
            <w:pPr>
              <w:spacing w:after="0" w:line="240" w:lineRule="auto"/>
              <w:jc w:val="both"/>
              <w:rPr>
                <w:rFonts w:ascii="Trebuchet MS" w:eastAsia="Calibri" w:hAnsi="Trebuchet MS" w:cs="Times New Roman"/>
                <w:b/>
                <w:sz w:val="24"/>
                <w:szCs w:val="24"/>
                <w:highlight w:val="yellow"/>
              </w:rPr>
            </w:pPr>
            <w:r w:rsidRPr="00BD28C0">
              <w:rPr>
                <w:rFonts w:ascii="Trebuchet MS" w:eastAsia="Calibri" w:hAnsi="Trebuchet MS" w:cs="Times New Roman"/>
                <w:color w:val="000000"/>
                <w:sz w:val="24"/>
              </w:rPr>
              <w:t>•</w:t>
            </w:r>
            <w:r w:rsidRPr="00BD28C0">
              <w:rPr>
                <w:rFonts w:ascii="Trebuchet MS" w:eastAsia="Calibri" w:hAnsi="Trebuchet MS" w:cs="Times New Roman"/>
                <w:color w:val="000000"/>
                <w:sz w:val="24"/>
              </w:rPr>
              <w:tab/>
              <w:t>pentru operațiunile negeneratoare de venit: 100%</w:t>
            </w:r>
          </w:p>
        </w:tc>
        <w:tc>
          <w:tcPr>
            <w:tcW w:w="238" w:type="pct"/>
            <w:tcBorders>
              <w:top w:val="single" w:sz="4" w:space="0" w:color="auto"/>
              <w:bottom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892F0F" w:rsidRDefault="00892F0F"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892F0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fr-FR" w:eastAsia="fr-FR"/>
              </w:rPr>
            </w:pPr>
          </w:p>
        </w:tc>
        <w:tc>
          <w:tcPr>
            <w:tcW w:w="277" w:type="pct"/>
            <w:tcBorders>
              <w:top w:val="single" w:sz="4" w:space="0" w:color="auto"/>
              <w:bottom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892F0F" w:rsidRDefault="00892F0F" w:rsidP="00892F0F">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892F0F">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396" w:type="pct"/>
            <w:gridSpan w:val="2"/>
            <w:tcBorders>
              <w:top w:val="single" w:sz="4" w:space="0" w:color="auto"/>
              <w:bottom w:val="single" w:sz="4" w:space="0" w:color="auto"/>
            </w:tcBorders>
            <w:shd w:val="clear" w:color="auto" w:fill="808080"/>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E07183">
        <w:trPr>
          <w:gridAfter w:val="1"/>
          <w:wAfter w:w="675" w:type="pct"/>
          <w:trHeight w:val="1316"/>
        </w:trPr>
        <w:tc>
          <w:tcPr>
            <w:tcW w:w="3413" w:type="pct"/>
            <w:tcBorders>
              <w:bottom w:val="single" w:sz="4" w:space="0" w:color="auto"/>
            </w:tcBorders>
            <w:shd w:val="clear" w:color="auto" w:fill="auto"/>
            <w:vAlign w:val="center"/>
          </w:tcPr>
          <w:p w:rsidR="00F262D3" w:rsidRPr="00BD28C0" w:rsidRDefault="00F262D3" w:rsidP="00F262D3">
            <w:pPr>
              <w:spacing w:after="0" w:line="240" w:lineRule="auto"/>
              <w:jc w:val="both"/>
              <w:rPr>
                <w:rFonts w:ascii="Trebuchet MS" w:eastAsia="Times New Roman" w:hAnsi="Trebuchet MS" w:cs="Times New Roman"/>
                <w:color w:val="000000"/>
                <w:spacing w:val="-10"/>
                <w:sz w:val="24"/>
                <w:szCs w:val="24"/>
                <w:highlight w:val="yellow"/>
              </w:rPr>
            </w:pPr>
            <w:r w:rsidRPr="00BD28C0">
              <w:rPr>
                <w:rFonts w:ascii="Trebuchet MS" w:eastAsia="Calibri" w:hAnsi="Trebuchet MS" w:cs="Times New Roman"/>
                <w:b/>
                <w:color w:val="000000"/>
                <w:sz w:val="24"/>
                <w:szCs w:val="24"/>
              </w:rPr>
              <w:t>5.2</w:t>
            </w:r>
            <w:r w:rsidRPr="00BD28C0">
              <w:rPr>
                <w:rFonts w:ascii="Trebuchet MS" w:eastAsia="Calibri" w:hAnsi="Trebuchet MS" w:cs="Times New Roman"/>
                <w:color w:val="000000"/>
                <w:sz w:val="24"/>
                <w:szCs w:val="24"/>
              </w:rPr>
              <w:t xml:space="preserve"> Proiectul se încadrează în plafonul maxim al sprijinului public nerambursabil stabilit de GAL prin fișa măsurii din SDL, fără a depăși valoarea maximă eligibilă nerambursabilă de 200.000 euro?</w:t>
            </w:r>
          </w:p>
        </w:tc>
        <w:tc>
          <w:tcPr>
            <w:tcW w:w="238" w:type="pct"/>
            <w:tcBorders>
              <w:top w:val="single" w:sz="4" w:space="0" w:color="auto"/>
              <w:bottom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fr-FR"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fr-FR"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277" w:type="pct"/>
            <w:tcBorders>
              <w:top w:val="single" w:sz="4" w:space="0" w:color="auto"/>
              <w:bottom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396" w:type="pct"/>
            <w:gridSpan w:val="2"/>
            <w:tcBorders>
              <w:top w:val="single" w:sz="4" w:space="0" w:color="auto"/>
              <w:bottom w:val="single" w:sz="4" w:space="0" w:color="auto"/>
            </w:tcBorders>
            <w:shd w:val="clear" w:color="auto" w:fill="808080"/>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E07183">
        <w:trPr>
          <w:gridAfter w:val="1"/>
          <w:wAfter w:w="675" w:type="pct"/>
          <w:trHeight w:val="1331"/>
        </w:trPr>
        <w:tc>
          <w:tcPr>
            <w:tcW w:w="3413" w:type="pct"/>
            <w:tcBorders>
              <w:bottom w:val="single" w:sz="4" w:space="0" w:color="auto"/>
            </w:tcBorders>
            <w:shd w:val="clear" w:color="auto" w:fill="auto"/>
            <w:vAlign w:val="center"/>
          </w:tcPr>
          <w:p w:rsidR="00F262D3" w:rsidRPr="00BD28C0" w:rsidRDefault="00F262D3" w:rsidP="00F262D3">
            <w:pPr>
              <w:spacing w:after="0" w:line="240" w:lineRule="auto"/>
              <w:jc w:val="both"/>
              <w:rPr>
                <w:rFonts w:ascii="Trebuchet MS" w:eastAsia="Calibri" w:hAnsi="Trebuchet MS" w:cs="Times New Roman"/>
                <w:sz w:val="24"/>
                <w:szCs w:val="24"/>
              </w:rPr>
            </w:pPr>
            <w:r w:rsidRPr="00BD28C0">
              <w:rPr>
                <w:rFonts w:ascii="Trebuchet MS" w:eastAsia="Calibri" w:hAnsi="Trebuchet MS" w:cs="Times New Roman"/>
                <w:b/>
                <w:sz w:val="24"/>
                <w:szCs w:val="24"/>
              </w:rPr>
              <w:t>5.3</w:t>
            </w:r>
            <w:r w:rsidRPr="00BD28C0">
              <w:rPr>
                <w:rFonts w:ascii="Trebuchet MS" w:eastAsia="Calibri" w:hAnsi="Trebuchet MS" w:cs="Times New Roman"/>
                <w:sz w:val="24"/>
                <w:szCs w:val="24"/>
              </w:rPr>
              <w:t xml:space="preserve"> Avansul solicitat se încadrează într-un cuantum de până la 50% din valoarea totală a ajutorului public nerambursabil?</w:t>
            </w:r>
          </w:p>
          <w:p w:rsidR="00F262D3" w:rsidRPr="00BD28C0" w:rsidRDefault="00F262D3" w:rsidP="00F262D3">
            <w:pPr>
              <w:spacing w:after="0" w:line="240" w:lineRule="auto"/>
              <w:jc w:val="both"/>
              <w:rPr>
                <w:rFonts w:ascii="Trebuchet MS" w:eastAsia="Calibri" w:hAnsi="Trebuchet MS" w:cs="Times New Roman"/>
                <w:sz w:val="24"/>
                <w:szCs w:val="24"/>
              </w:rPr>
            </w:pPr>
          </w:p>
          <w:p w:rsidR="00F262D3" w:rsidRPr="00BD28C0" w:rsidRDefault="00F262D3" w:rsidP="00F262D3">
            <w:pPr>
              <w:spacing w:after="0" w:line="240" w:lineRule="auto"/>
              <w:jc w:val="both"/>
              <w:rPr>
                <w:rFonts w:ascii="Trebuchet MS" w:eastAsia="Calibri" w:hAnsi="Trebuchet MS" w:cs="Times New Roman"/>
                <w:b/>
                <w:sz w:val="24"/>
                <w:szCs w:val="24"/>
              </w:rPr>
            </w:pPr>
            <w:r w:rsidRPr="00BD28C0">
              <w:rPr>
                <w:rFonts w:ascii="Trebuchet MS" w:eastAsia="Calibri" w:hAnsi="Trebuchet MS" w:cs="Times New Roman"/>
                <w:b/>
                <w:sz w:val="24"/>
                <w:szCs w:val="24"/>
              </w:rPr>
              <w:t>DA cu diferențe *</w:t>
            </w:r>
          </w:p>
        </w:tc>
        <w:tc>
          <w:tcPr>
            <w:tcW w:w="238" w:type="pct"/>
            <w:tcBorders>
              <w:top w:val="single" w:sz="4" w:space="0" w:color="auto"/>
              <w:bottom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277" w:type="pct"/>
            <w:tcBorders>
              <w:top w:val="single" w:sz="4" w:space="0" w:color="auto"/>
              <w:bottom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396" w:type="pct"/>
            <w:gridSpan w:val="2"/>
            <w:tcBorders>
              <w:top w:val="single" w:sz="4" w:space="0" w:color="auto"/>
              <w:bottom w:val="single" w:sz="4" w:space="0" w:color="auto"/>
            </w:tcBorders>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bl>
    <w:p w:rsidR="00F262D3" w:rsidRPr="00BD28C0" w:rsidRDefault="00F262D3" w:rsidP="00F262D3">
      <w:pPr>
        <w:spacing w:after="200" w:line="276" w:lineRule="auto"/>
        <w:rPr>
          <w:rFonts w:ascii="Trebuchet MS" w:eastAsia="Calibri" w:hAnsi="Trebuchet MS" w:cs="Times New Roman"/>
          <w:lang w:val="en-US"/>
        </w:rPr>
      </w:pPr>
    </w:p>
    <w:p w:rsidR="00F262D3" w:rsidRPr="00BD28C0" w:rsidRDefault="00F262D3" w:rsidP="00F262D3">
      <w:pPr>
        <w:spacing w:after="200" w:line="276" w:lineRule="auto"/>
        <w:rPr>
          <w:rFonts w:ascii="Trebuchet MS" w:eastAsia="Calibri" w:hAnsi="Trebuchet MS" w:cs="Times New Roman"/>
          <w:lang w:val="en-US"/>
        </w:rPr>
      </w:pPr>
    </w:p>
    <w:p w:rsidR="00F262D3" w:rsidRPr="00BD28C0" w:rsidRDefault="00F262D3" w:rsidP="00F262D3">
      <w:pPr>
        <w:spacing w:after="200" w:line="276" w:lineRule="auto"/>
        <w:rPr>
          <w:rFonts w:ascii="Trebuchet MS" w:eastAsia="Calibri" w:hAnsi="Trebuchet MS" w:cs="Times New Roman"/>
          <w:lang w:val="en-US"/>
        </w:rPr>
      </w:pPr>
    </w:p>
    <w:tbl>
      <w:tblPr>
        <w:tblW w:w="4988" w:type="pct"/>
        <w:tblInd w:w="-270" w:type="dxa"/>
        <w:tblLook w:val="04A0" w:firstRow="1" w:lastRow="0" w:firstColumn="1" w:lastColumn="0" w:noHBand="0" w:noVBand="1"/>
      </w:tblPr>
      <w:tblGrid>
        <w:gridCol w:w="271"/>
        <w:gridCol w:w="5032"/>
        <w:gridCol w:w="4148"/>
      </w:tblGrid>
      <w:tr w:rsidR="00085BD3" w:rsidRPr="00BD28C0" w:rsidTr="00085BD3">
        <w:trPr>
          <w:trHeight w:val="4567"/>
        </w:trPr>
        <w:tc>
          <w:tcPr>
            <w:tcW w:w="5000" w:type="pct"/>
            <w:gridSpan w:val="3"/>
          </w:tcPr>
          <w:tbl>
            <w:tblPr>
              <w:tblW w:w="9225" w:type="dxa"/>
              <w:tblCellMar>
                <w:left w:w="30" w:type="dxa"/>
                <w:right w:w="30" w:type="dxa"/>
              </w:tblCellMar>
              <w:tblLook w:val="04A0" w:firstRow="1" w:lastRow="0" w:firstColumn="1" w:lastColumn="0" w:noHBand="0" w:noVBand="1"/>
            </w:tblPr>
            <w:tblGrid>
              <w:gridCol w:w="3397"/>
              <w:gridCol w:w="1726"/>
              <w:gridCol w:w="2241"/>
              <w:gridCol w:w="1861"/>
            </w:tblGrid>
            <w:tr w:rsidR="00085BD3" w:rsidRPr="00BD28C0" w:rsidTr="003351E9">
              <w:trPr>
                <w:cantSplit/>
                <w:trHeight w:val="135"/>
              </w:trPr>
              <w:tc>
                <w:tcPr>
                  <w:tcW w:w="9225" w:type="dxa"/>
                  <w:gridSpan w:val="4"/>
                  <w:tcBorders>
                    <w:top w:val="single" w:sz="4" w:space="0" w:color="auto"/>
                    <w:left w:val="single" w:sz="4" w:space="0" w:color="auto"/>
                    <w:bottom w:val="single" w:sz="4" w:space="0" w:color="auto"/>
                    <w:right w:val="single" w:sz="4" w:space="0" w:color="auto"/>
                  </w:tcBorders>
                  <w:shd w:val="solid" w:color="008080" w:fill="auto"/>
                  <w:hideMark/>
                </w:tcPr>
                <w:p w:rsidR="00085BD3" w:rsidRDefault="00085BD3" w:rsidP="003351E9">
                  <w:pPr>
                    <w:keepNext/>
                    <w:spacing w:after="0" w:line="240" w:lineRule="auto"/>
                    <w:ind w:left="-270"/>
                    <w:jc w:val="both"/>
                    <w:rPr>
                      <w:rFonts w:ascii="Trebuchet MS" w:eastAsia="Calibri" w:hAnsi="Trebuchet MS" w:cs="Times New Roman"/>
                      <w:b/>
                      <w:sz w:val="24"/>
                    </w:rPr>
                  </w:pPr>
                </w:p>
                <w:p w:rsidR="00085BD3" w:rsidRPr="00BD28C0" w:rsidRDefault="00085BD3" w:rsidP="003351E9">
                  <w:pPr>
                    <w:keepNext/>
                    <w:spacing w:after="0" w:line="240" w:lineRule="auto"/>
                    <w:jc w:val="both"/>
                    <w:rPr>
                      <w:rFonts w:ascii="Trebuchet MS" w:eastAsia="Calibri" w:hAnsi="Trebuchet MS" w:cs="Times New Roman"/>
                      <w:b/>
                      <w:sz w:val="24"/>
                    </w:rPr>
                  </w:pPr>
                  <w:r w:rsidRPr="00BD28C0">
                    <w:rPr>
                      <w:rFonts w:ascii="Trebuchet MS" w:eastAsia="Calibri" w:hAnsi="Trebuchet MS" w:cs="Times New Roman"/>
                      <w:b/>
                      <w:sz w:val="24"/>
                    </w:rPr>
                    <w:t xml:space="preserve">Plan Financiar Totalizator </w:t>
                  </w:r>
                </w:p>
              </w:tc>
            </w:tr>
            <w:tr w:rsidR="00085BD3" w:rsidRPr="00BD28C0" w:rsidTr="003351E9">
              <w:trPr>
                <w:trHeight w:val="135"/>
              </w:trPr>
              <w:tc>
                <w:tcPr>
                  <w:tcW w:w="3397" w:type="dxa"/>
                  <w:tcBorders>
                    <w:top w:val="single" w:sz="4" w:space="0" w:color="auto"/>
                    <w:left w:val="single" w:sz="4" w:space="0" w:color="auto"/>
                    <w:bottom w:val="single" w:sz="4" w:space="0" w:color="auto"/>
                    <w:right w:val="single" w:sz="4" w:space="0" w:color="auto"/>
                  </w:tcBorders>
                  <w:shd w:val="solid" w:color="008080" w:fill="auto"/>
                </w:tcPr>
                <w:p w:rsidR="00085BD3" w:rsidRPr="00BD28C0" w:rsidRDefault="00085BD3" w:rsidP="003351E9">
                  <w:pPr>
                    <w:spacing w:after="0" w:line="240" w:lineRule="auto"/>
                    <w:ind w:left="-270"/>
                    <w:jc w:val="both"/>
                    <w:rPr>
                      <w:rFonts w:ascii="Trebuchet MS" w:eastAsia="Calibri" w:hAnsi="Trebuchet MS" w:cs="Times New Roman"/>
                      <w:sz w:val="24"/>
                    </w:rPr>
                  </w:pPr>
                </w:p>
              </w:tc>
              <w:tc>
                <w:tcPr>
                  <w:tcW w:w="1726" w:type="dxa"/>
                  <w:tcBorders>
                    <w:top w:val="single" w:sz="4" w:space="0" w:color="auto"/>
                    <w:left w:val="single" w:sz="4" w:space="0" w:color="auto"/>
                    <w:bottom w:val="single" w:sz="4" w:space="0" w:color="auto"/>
                    <w:right w:val="single" w:sz="4" w:space="0" w:color="auto"/>
                  </w:tcBorders>
                  <w:shd w:val="solid" w:color="008080" w:fill="auto"/>
                  <w:hideMark/>
                </w:tcPr>
                <w:p w:rsidR="00085BD3" w:rsidRPr="00BD28C0" w:rsidRDefault="00085BD3" w:rsidP="003351E9">
                  <w:pPr>
                    <w:spacing w:after="0" w:line="240" w:lineRule="auto"/>
                    <w:ind w:left="-270"/>
                    <w:jc w:val="center"/>
                    <w:rPr>
                      <w:rFonts w:ascii="Trebuchet MS" w:eastAsia="Calibri" w:hAnsi="Trebuchet MS" w:cs="Times New Roman"/>
                      <w:b/>
                      <w:sz w:val="24"/>
                    </w:rPr>
                  </w:pPr>
                  <w:r w:rsidRPr="00BD28C0">
                    <w:rPr>
                      <w:rFonts w:ascii="Trebuchet MS" w:eastAsia="Calibri" w:hAnsi="Trebuchet MS" w:cs="Times New Roman"/>
                      <w:b/>
                      <w:sz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085BD3" w:rsidRPr="00BD28C0" w:rsidRDefault="00085BD3" w:rsidP="003351E9">
                  <w:pPr>
                    <w:spacing w:after="0" w:line="240" w:lineRule="auto"/>
                    <w:jc w:val="center"/>
                    <w:rPr>
                      <w:rFonts w:ascii="Trebuchet MS" w:eastAsia="Calibri" w:hAnsi="Trebuchet MS" w:cs="Times New Roman"/>
                      <w:b/>
                      <w:sz w:val="24"/>
                    </w:rPr>
                  </w:pPr>
                  <w:r w:rsidRPr="00BD28C0">
                    <w:rPr>
                      <w:rFonts w:ascii="Trebuchet MS" w:eastAsia="Calibri" w:hAnsi="Trebuchet MS" w:cs="Times New Roman"/>
                      <w:b/>
                      <w:sz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085BD3" w:rsidRPr="00BD28C0" w:rsidRDefault="00085BD3" w:rsidP="003351E9">
                  <w:pPr>
                    <w:spacing w:after="0" w:line="240" w:lineRule="auto"/>
                    <w:jc w:val="center"/>
                    <w:rPr>
                      <w:rFonts w:ascii="Trebuchet MS" w:eastAsia="Calibri" w:hAnsi="Trebuchet MS" w:cs="Times New Roman"/>
                      <w:b/>
                      <w:sz w:val="24"/>
                    </w:rPr>
                  </w:pPr>
                  <w:r>
                    <w:rPr>
                      <w:rFonts w:ascii="Trebuchet MS" w:eastAsia="Calibri" w:hAnsi="Trebuchet MS" w:cs="Times New Roman"/>
                      <w:b/>
                      <w:sz w:val="24"/>
                    </w:rPr>
                    <w:t>T</w:t>
                  </w:r>
                  <w:r w:rsidRPr="00BD28C0">
                    <w:rPr>
                      <w:rFonts w:ascii="Trebuchet MS" w:eastAsia="Calibri" w:hAnsi="Trebuchet MS" w:cs="Times New Roman"/>
                      <w:b/>
                      <w:sz w:val="24"/>
                    </w:rPr>
                    <w:t>otal proiect</w:t>
                  </w:r>
                </w:p>
              </w:tc>
            </w:tr>
            <w:tr w:rsidR="00085BD3" w:rsidRPr="00BD28C0" w:rsidTr="003351E9">
              <w:trPr>
                <w:trHeight w:val="135"/>
              </w:trPr>
              <w:tc>
                <w:tcPr>
                  <w:tcW w:w="3397" w:type="dxa"/>
                  <w:tcBorders>
                    <w:top w:val="single" w:sz="4" w:space="0" w:color="auto"/>
                    <w:left w:val="single" w:sz="4" w:space="0" w:color="auto"/>
                    <w:bottom w:val="single" w:sz="4" w:space="0" w:color="auto"/>
                    <w:right w:val="single" w:sz="4" w:space="0" w:color="auto"/>
                  </w:tcBorders>
                  <w:shd w:val="solid" w:color="008080" w:fill="auto"/>
                  <w:hideMark/>
                </w:tcPr>
                <w:p w:rsidR="00085BD3" w:rsidRPr="00BD28C0" w:rsidRDefault="00085BD3" w:rsidP="003351E9">
                  <w:pPr>
                    <w:spacing w:after="0" w:line="240" w:lineRule="auto"/>
                    <w:ind w:left="-270"/>
                    <w:jc w:val="center"/>
                    <w:rPr>
                      <w:rFonts w:ascii="Trebuchet MS" w:eastAsia="Calibri" w:hAnsi="Trebuchet MS" w:cs="Times New Roman"/>
                      <w:sz w:val="24"/>
                    </w:rPr>
                  </w:pPr>
                  <w:r w:rsidRPr="00BD28C0">
                    <w:rPr>
                      <w:rFonts w:ascii="Trebuchet MS" w:eastAsia="Calibri" w:hAnsi="Trebuchet MS" w:cs="Times New Roman"/>
                      <w:sz w:val="24"/>
                    </w:rPr>
                    <w:t>0</w:t>
                  </w:r>
                </w:p>
              </w:tc>
              <w:tc>
                <w:tcPr>
                  <w:tcW w:w="1726" w:type="dxa"/>
                  <w:tcBorders>
                    <w:top w:val="single" w:sz="4" w:space="0" w:color="auto"/>
                    <w:left w:val="single" w:sz="4" w:space="0" w:color="auto"/>
                    <w:bottom w:val="single" w:sz="4" w:space="0" w:color="auto"/>
                    <w:right w:val="single" w:sz="4" w:space="0" w:color="auto"/>
                  </w:tcBorders>
                  <w:shd w:val="solid" w:color="008080" w:fill="auto"/>
                  <w:hideMark/>
                </w:tcPr>
                <w:p w:rsidR="00085BD3" w:rsidRPr="00BD28C0" w:rsidRDefault="00085BD3" w:rsidP="003351E9">
                  <w:pPr>
                    <w:spacing w:after="0" w:line="240" w:lineRule="auto"/>
                    <w:ind w:left="-270"/>
                    <w:jc w:val="center"/>
                    <w:rPr>
                      <w:rFonts w:ascii="Trebuchet MS" w:eastAsia="Calibri" w:hAnsi="Trebuchet MS" w:cs="Times New Roman"/>
                      <w:b/>
                      <w:sz w:val="24"/>
                    </w:rPr>
                  </w:pPr>
                  <w:r w:rsidRPr="00BD28C0">
                    <w:rPr>
                      <w:rFonts w:ascii="Trebuchet MS" w:eastAsia="Calibri" w:hAnsi="Trebuchet MS" w:cs="Times New Roman"/>
                      <w:b/>
                      <w:sz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085BD3" w:rsidRPr="00BD28C0" w:rsidRDefault="00085BD3" w:rsidP="003351E9">
                  <w:pPr>
                    <w:spacing w:after="0" w:line="240" w:lineRule="auto"/>
                    <w:ind w:left="-270"/>
                    <w:jc w:val="center"/>
                    <w:rPr>
                      <w:rFonts w:ascii="Trebuchet MS" w:eastAsia="Calibri" w:hAnsi="Trebuchet MS" w:cs="Times New Roman"/>
                      <w:b/>
                      <w:sz w:val="24"/>
                    </w:rPr>
                  </w:pPr>
                  <w:r w:rsidRPr="00BD28C0">
                    <w:rPr>
                      <w:rFonts w:ascii="Trebuchet MS" w:eastAsia="Calibri" w:hAnsi="Trebuchet MS" w:cs="Times New Roman"/>
                      <w:b/>
                      <w:sz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085BD3" w:rsidRPr="00BD28C0" w:rsidRDefault="00085BD3" w:rsidP="003351E9">
                  <w:pPr>
                    <w:spacing w:after="0" w:line="240" w:lineRule="auto"/>
                    <w:ind w:left="-270"/>
                    <w:jc w:val="center"/>
                    <w:rPr>
                      <w:rFonts w:ascii="Trebuchet MS" w:eastAsia="Calibri" w:hAnsi="Trebuchet MS" w:cs="Times New Roman"/>
                      <w:b/>
                      <w:sz w:val="24"/>
                    </w:rPr>
                  </w:pPr>
                  <w:r w:rsidRPr="00BD28C0">
                    <w:rPr>
                      <w:rFonts w:ascii="Trebuchet MS" w:eastAsia="Calibri" w:hAnsi="Trebuchet MS" w:cs="Times New Roman"/>
                      <w:b/>
                      <w:sz w:val="24"/>
                    </w:rPr>
                    <w:t>3</w:t>
                  </w:r>
                </w:p>
              </w:tc>
            </w:tr>
            <w:tr w:rsidR="00085BD3" w:rsidRPr="00BD28C0" w:rsidTr="003351E9">
              <w:trPr>
                <w:trHeight w:val="135"/>
              </w:trPr>
              <w:tc>
                <w:tcPr>
                  <w:tcW w:w="3397" w:type="dxa"/>
                  <w:tcBorders>
                    <w:top w:val="single" w:sz="4" w:space="0" w:color="auto"/>
                    <w:left w:val="single" w:sz="4" w:space="0" w:color="auto"/>
                    <w:bottom w:val="single" w:sz="4" w:space="0" w:color="auto"/>
                    <w:right w:val="single" w:sz="4" w:space="0" w:color="auto"/>
                  </w:tcBorders>
                  <w:shd w:val="solid" w:color="008080" w:fill="auto"/>
                </w:tcPr>
                <w:p w:rsidR="00085BD3" w:rsidRPr="00BD28C0" w:rsidRDefault="00085BD3" w:rsidP="003351E9">
                  <w:pPr>
                    <w:spacing w:after="0" w:line="240" w:lineRule="auto"/>
                    <w:ind w:left="-270"/>
                    <w:jc w:val="both"/>
                    <w:rPr>
                      <w:rFonts w:ascii="Trebuchet MS" w:eastAsia="Calibri" w:hAnsi="Trebuchet MS" w:cs="Times New Roman"/>
                      <w:sz w:val="24"/>
                    </w:rPr>
                  </w:pPr>
                </w:p>
              </w:tc>
              <w:tc>
                <w:tcPr>
                  <w:tcW w:w="1726" w:type="dxa"/>
                  <w:tcBorders>
                    <w:top w:val="single" w:sz="4" w:space="0" w:color="auto"/>
                    <w:left w:val="single" w:sz="4" w:space="0" w:color="auto"/>
                    <w:bottom w:val="single" w:sz="4" w:space="0" w:color="auto"/>
                    <w:right w:val="single" w:sz="4" w:space="0" w:color="auto"/>
                  </w:tcBorders>
                  <w:shd w:val="solid" w:color="008080" w:fill="auto"/>
                  <w:hideMark/>
                </w:tcPr>
                <w:p w:rsidR="00085BD3" w:rsidRPr="00BD28C0" w:rsidRDefault="00085BD3" w:rsidP="003351E9">
                  <w:pPr>
                    <w:spacing w:after="0" w:line="240" w:lineRule="auto"/>
                    <w:ind w:left="-270"/>
                    <w:jc w:val="center"/>
                    <w:rPr>
                      <w:rFonts w:ascii="Trebuchet MS" w:eastAsia="Calibri" w:hAnsi="Trebuchet MS" w:cs="Times New Roman"/>
                      <w:b/>
                      <w:sz w:val="24"/>
                    </w:rPr>
                  </w:pPr>
                  <w:r w:rsidRPr="00BD28C0">
                    <w:rPr>
                      <w:rFonts w:ascii="Trebuchet MS" w:eastAsia="Calibri" w:hAnsi="Trebuchet MS" w:cs="Times New Roman"/>
                      <w:b/>
                      <w:sz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085BD3" w:rsidRPr="00BD28C0" w:rsidRDefault="00085BD3" w:rsidP="003351E9">
                  <w:pPr>
                    <w:spacing w:after="0" w:line="240" w:lineRule="auto"/>
                    <w:ind w:left="-270"/>
                    <w:jc w:val="center"/>
                    <w:rPr>
                      <w:rFonts w:ascii="Trebuchet MS" w:eastAsia="Calibri" w:hAnsi="Trebuchet MS" w:cs="Times New Roman"/>
                      <w:b/>
                      <w:sz w:val="24"/>
                    </w:rPr>
                  </w:pPr>
                  <w:r w:rsidRPr="00BD28C0">
                    <w:rPr>
                      <w:rFonts w:ascii="Trebuchet MS" w:eastAsia="Calibri" w:hAnsi="Trebuchet MS" w:cs="Times New Roman"/>
                      <w:b/>
                      <w:sz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085BD3" w:rsidRPr="00BD28C0" w:rsidRDefault="00085BD3" w:rsidP="003351E9">
                  <w:pPr>
                    <w:spacing w:after="0" w:line="240" w:lineRule="auto"/>
                    <w:ind w:left="-270"/>
                    <w:jc w:val="center"/>
                    <w:rPr>
                      <w:rFonts w:ascii="Trebuchet MS" w:eastAsia="Calibri" w:hAnsi="Trebuchet MS" w:cs="Times New Roman"/>
                      <w:b/>
                      <w:sz w:val="24"/>
                    </w:rPr>
                  </w:pPr>
                  <w:r w:rsidRPr="00BD28C0">
                    <w:rPr>
                      <w:rFonts w:ascii="Trebuchet MS" w:eastAsia="Calibri" w:hAnsi="Trebuchet MS" w:cs="Times New Roman"/>
                      <w:b/>
                      <w:sz w:val="24"/>
                    </w:rPr>
                    <w:t>Euro</w:t>
                  </w:r>
                </w:p>
              </w:tc>
            </w:tr>
            <w:tr w:rsidR="00085BD3" w:rsidRPr="00BD28C0" w:rsidTr="003351E9">
              <w:trPr>
                <w:trHeight w:val="135"/>
              </w:trPr>
              <w:tc>
                <w:tcPr>
                  <w:tcW w:w="3397" w:type="dxa"/>
                  <w:tcBorders>
                    <w:top w:val="single" w:sz="4" w:space="0" w:color="auto"/>
                    <w:left w:val="single" w:sz="6" w:space="0" w:color="008080"/>
                    <w:bottom w:val="single" w:sz="6" w:space="0" w:color="008080"/>
                    <w:right w:val="single" w:sz="6" w:space="0" w:color="008080"/>
                  </w:tcBorders>
                  <w:shd w:val="solid" w:color="FFFFFF" w:fill="auto"/>
                  <w:hideMark/>
                </w:tcPr>
                <w:p w:rsidR="00085BD3" w:rsidRPr="00BD28C0" w:rsidRDefault="00085BD3" w:rsidP="003351E9">
                  <w:pPr>
                    <w:spacing w:after="0" w:line="240" w:lineRule="auto"/>
                    <w:ind w:left="-270"/>
                    <w:jc w:val="both"/>
                    <w:rPr>
                      <w:rFonts w:ascii="Trebuchet MS" w:eastAsia="Calibri" w:hAnsi="Trebuchet MS" w:cs="Times New Roman"/>
                      <w:b/>
                      <w:sz w:val="24"/>
                    </w:rPr>
                  </w:pPr>
                  <w:r w:rsidRPr="00BD28C0">
                    <w:rPr>
                      <w:rFonts w:ascii="Trebuchet MS" w:eastAsia="Calibri" w:hAnsi="Trebuchet MS" w:cs="Times New Roman"/>
                      <w:b/>
                      <w:sz w:val="24"/>
                    </w:rPr>
                    <w:t>1. Ajutor public nerambursabil</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r>
            <w:tr w:rsidR="00085BD3" w:rsidRPr="00BD28C0" w:rsidTr="003351E9">
              <w:trPr>
                <w:trHeight w:val="135"/>
              </w:trPr>
              <w:tc>
                <w:tcPr>
                  <w:tcW w:w="3397" w:type="dxa"/>
                  <w:tcBorders>
                    <w:top w:val="single" w:sz="6" w:space="0" w:color="008080"/>
                    <w:left w:val="single" w:sz="6" w:space="0" w:color="008080"/>
                    <w:bottom w:val="single" w:sz="6" w:space="0" w:color="008080"/>
                    <w:right w:val="single" w:sz="6" w:space="0" w:color="008080"/>
                  </w:tcBorders>
                  <w:shd w:val="solid" w:color="FFFFFF" w:fill="auto"/>
                  <w:hideMark/>
                </w:tcPr>
                <w:p w:rsidR="00085BD3" w:rsidRPr="00BD28C0" w:rsidRDefault="00085BD3" w:rsidP="003351E9">
                  <w:pPr>
                    <w:spacing w:after="0" w:line="240" w:lineRule="auto"/>
                    <w:ind w:left="-270"/>
                    <w:jc w:val="both"/>
                    <w:rPr>
                      <w:rFonts w:ascii="Trebuchet MS" w:eastAsia="Calibri" w:hAnsi="Trebuchet MS" w:cs="Times New Roman"/>
                      <w:b/>
                      <w:sz w:val="24"/>
                    </w:rPr>
                  </w:pPr>
                  <w:r>
                    <w:rPr>
                      <w:rFonts w:ascii="Trebuchet MS" w:eastAsia="Calibri" w:hAnsi="Trebuchet MS" w:cs="Times New Roman"/>
                      <w:b/>
                      <w:sz w:val="24"/>
                    </w:rPr>
                    <w:t>2.</w:t>
                  </w:r>
                  <w:r w:rsidRPr="00BD28C0">
                    <w:rPr>
                      <w:rFonts w:ascii="Trebuchet MS" w:eastAsia="Calibri" w:hAnsi="Trebuchet MS" w:cs="Times New Roman"/>
                      <w:b/>
                      <w:sz w:val="24"/>
                    </w:rPr>
                    <w:t>Cofinanţare privată, din care:</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r>
            <w:tr w:rsidR="00085BD3" w:rsidRPr="00BD28C0" w:rsidTr="003351E9">
              <w:trPr>
                <w:trHeight w:val="135"/>
              </w:trPr>
              <w:tc>
                <w:tcPr>
                  <w:tcW w:w="3397" w:type="dxa"/>
                  <w:tcBorders>
                    <w:top w:val="single" w:sz="6" w:space="0" w:color="008080"/>
                    <w:left w:val="single" w:sz="6" w:space="0" w:color="008080"/>
                    <w:bottom w:val="single" w:sz="6" w:space="0" w:color="008080"/>
                    <w:right w:val="single" w:sz="6" w:space="0" w:color="008080"/>
                  </w:tcBorders>
                  <w:shd w:val="solid" w:color="FFFFFF" w:fill="auto"/>
                  <w:hideMark/>
                </w:tcPr>
                <w:p w:rsidR="00085BD3" w:rsidRPr="00BD28C0" w:rsidRDefault="00085BD3" w:rsidP="003351E9">
                  <w:pPr>
                    <w:spacing w:after="0" w:line="240" w:lineRule="auto"/>
                    <w:ind w:left="-270"/>
                    <w:jc w:val="both"/>
                    <w:rPr>
                      <w:rFonts w:ascii="Trebuchet MS" w:eastAsia="Calibri" w:hAnsi="Trebuchet MS" w:cs="Times New Roman"/>
                      <w:sz w:val="24"/>
                    </w:rPr>
                  </w:pPr>
                  <w:r w:rsidRPr="00BD28C0">
                    <w:rPr>
                      <w:rFonts w:ascii="Trebuchet MS" w:eastAsia="Calibri" w:hAnsi="Trebuchet MS" w:cs="Times New Roman"/>
                      <w:sz w:val="24"/>
                    </w:rPr>
                    <w:t xml:space="preserve">    2.1  - autofinanţare</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r>
            <w:tr w:rsidR="00085BD3" w:rsidRPr="00BD28C0" w:rsidTr="003351E9">
              <w:trPr>
                <w:trHeight w:val="135"/>
              </w:trPr>
              <w:tc>
                <w:tcPr>
                  <w:tcW w:w="3397" w:type="dxa"/>
                  <w:tcBorders>
                    <w:top w:val="single" w:sz="6" w:space="0" w:color="008080"/>
                    <w:left w:val="single" w:sz="6" w:space="0" w:color="008080"/>
                    <w:bottom w:val="single" w:sz="6" w:space="0" w:color="008080"/>
                    <w:right w:val="single" w:sz="6" w:space="0" w:color="008080"/>
                  </w:tcBorders>
                  <w:shd w:val="solid" w:color="FFFFFF" w:fill="auto"/>
                  <w:hideMark/>
                </w:tcPr>
                <w:p w:rsidR="00085BD3" w:rsidRPr="00BD28C0" w:rsidRDefault="00085BD3" w:rsidP="003351E9">
                  <w:pPr>
                    <w:spacing w:after="0" w:line="240" w:lineRule="auto"/>
                    <w:ind w:left="-270"/>
                    <w:jc w:val="both"/>
                    <w:rPr>
                      <w:rFonts w:ascii="Trebuchet MS" w:eastAsia="Calibri" w:hAnsi="Trebuchet MS" w:cs="Times New Roman"/>
                      <w:sz w:val="24"/>
                    </w:rPr>
                  </w:pPr>
                  <w:r w:rsidRPr="00BD28C0">
                    <w:rPr>
                      <w:rFonts w:ascii="Trebuchet MS" w:eastAsia="Calibri" w:hAnsi="Trebuchet MS" w:cs="Times New Roman"/>
                      <w:sz w:val="24"/>
                    </w:rPr>
                    <w:t xml:space="preserve">    2.2  - împrumuturi</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r>
            <w:tr w:rsidR="00085BD3" w:rsidRPr="00BD28C0" w:rsidTr="003351E9">
              <w:trPr>
                <w:trHeight w:val="135"/>
              </w:trPr>
              <w:tc>
                <w:tcPr>
                  <w:tcW w:w="3397" w:type="dxa"/>
                  <w:tcBorders>
                    <w:top w:val="single" w:sz="6" w:space="0" w:color="008080"/>
                    <w:left w:val="single" w:sz="6" w:space="0" w:color="008080"/>
                    <w:bottom w:val="single" w:sz="6" w:space="0" w:color="008080"/>
                    <w:right w:val="single" w:sz="6" w:space="0" w:color="008080"/>
                  </w:tcBorders>
                  <w:shd w:val="solid" w:color="FFFFFF" w:fill="auto"/>
                  <w:hideMark/>
                </w:tcPr>
                <w:p w:rsidR="00085BD3" w:rsidRPr="00BD28C0" w:rsidRDefault="00085BD3" w:rsidP="003351E9">
                  <w:pPr>
                    <w:spacing w:after="0" w:line="240" w:lineRule="auto"/>
                    <w:ind w:left="-270"/>
                    <w:jc w:val="both"/>
                    <w:rPr>
                      <w:rFonts w:ascii="Trebuchet MS" w:eastAsia="Calibri" w:hAnsi="Trebuchet MS" w:cs="Times New Roman"/>
                      <w:b/>
                      <w:sz w:val="24"/>
                    </w:rPr>
                  </w:pPr>
                  <w:r w:rsidRPr="00BD28C0">
                    <w:rPr>
                      <w:rFonts w:ascii="Trebuchet MS" w:eastAsia="Calibri" w:hAnsi="Trebuchet MS" w:cs="Times New Roman"/>
                      <w:b/>
                      <w:sz w:val="24"/>
                    </w:rPr>
                    <w:t>3.</w:t>
                  </w:r>
                  <w:r>
                    <w:rPr>
                      <w:rFonts w:ascii="Trebuchet MS" w:eastAsia="Calibri" w:hAnsi="Trebuchet MS" w:cs="Times New Roman"/>
                      <w:b/>
                      <w:sz w:val="24"/>
                    </w:rPr>
                    <w:t xml:space="preserve"> </w:t>
                  </w:r>
                  <w:r w:rsidRPr="00BD28C0">
                    <w:rPr>
                      <w:rFonts w:ascii="Trebuchet MS" w:eastAsia="Calibri" w:hAnsi="Trebuchet MS" w:cs="Times New Roman"/>
                      <w:b/>
                      <w:sz w:val="24"/>
                    </w:rPr>
                    <w:t>Buget Local</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r>
            <w:tr w:rsidR="00085BD3" w:rsidRPr="00BD28C0" w:rsidTr="003351E9">
              <w:trPr>
                <w:trHeight w:val="135"/>
              </w:trPr>
              <w:tc>
                <w:tcPr>
                  <w:tcW w:w="3397" w:type="dxa"/>
                  <w:tcBorders>
                    <w:top w:val="single" w:sz="6" w:space="0" w:color="008080"/>
                    <w:left w:val="single" w:sz="6" w:space="0" w:color="008080"/>
                    <w:bottom w:val="single" w:sz="6" w:space="0" w:color="008080"/>
                    <w:right w:val="single" w:sz="6" w:space="0" w:color="008080"/>
                  </w:tcBorders>
                  <w:shd w:val="solid" w:color="FFFFFF" w:fill="auto"/>
                  <w:hideMark/>
                </w:tcPr>
                <w:p w:rsidR="00085BD3" w:rsidRPr="00BD28C0" w:rsidRDefault="00085BD3" w:rsidP="003351E9">
                  <w:pPr>
                    <w:spacing w:after="0" w:line="240" w:lineRule="auto"/>
                    <w:ind w:left="-270"/>
                    <w:jc w:val="both"/>
                    <w:rPr>
                      <w:rFonts w:ascii="Trebuchet MS" w:eastAsia="Calibri" w:hAnsi="Trebuchet MS" w:cs="Times New Roman"/>
                      <w:sz w:val="24"/>
                    </w:rPr>
                  </w:pPr>
                  <w:r w:rsidRPr="00BD28C0">
                    <w:rPr>
                      <w:rFonts w:ascii="Trebuchet MS" w:eastAsia="Calibri" w:hAnsi="Trebuchet MS" w:cs="Times New Roman"/>
                      <w:b/>
                      <w:sz w:val="24"/>
                    </w:rPr>
                    <w:t>4. TOTAL PROIECT</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r>
            <w:tr w:rsidR="00085BD3" w:rsidRPr="00BD28C0" w:rsidTr="003351E9">
              <w:trPr>
                <w:trHeight w:val="135"/>
              </w:trPr>
              <w:tc>
                <w:tcPr>
                  <w:tcW w:w="3397" w:type="dxa"/>
                  <w:tcBorders>
                    <w:top w:val="single" w:sz="6" w:space="0" w:color="008080"/>
                    <w:left w:val="single" w:sz="6" w:space="0" w:color="008080"/>
                    <w:bottom w:val="single" w:sz="6" w:space="0" w:color="008080"/>
                    <w:right w:val="single" w:sz="6" w:space="0" w:color="008080"/>
                  </w:tcBorders>
                  <w:shd w:val="solid" w:color="FFFFFF" w:fill="auto"/>
                  <w:hideMark/>
                </w:tcPr>
                <w:p w:rsidR="00085BD3" w:rsidRPr="00BD28C0" w:rsidRDefault="00085BD3" w:rsidP="003351E9">
                  <w:pPr>
                    <w:spacing w:after="0" w:line="240" w:lineRule="auto"/>
                    <w:ind w:left="-270"/>
                    <w:jc w:val="both"/>
                    <w:rPr>
                      <w:rFonts w:ascii="Trebuchet MS" w:eastAsia="Calibri" w:hAnsi="Trebuchet MS" w:cs="Times New Roman"/>
                      <w:sz w:val="24"/>
                    </w:rPr>
                  </w:pPr>
                  <w:r>
                    <w:rPr>
                      <w:rFonts w:ascii="Trebuchet MS" w:eastAsia="Calibri" w:hAnsi="Trebuchet MS" w:cs="Times New Roman"/>
                      <w:sz w:val="24"/>
                    </w:rPr>
                    <w:t xml:space="preserve">    </w:t>
                  </w:r>
                  <w:r w:rsidRPr="00BD28C0">
                    <w:rPr>
                      <w:rFonts w:ascii="Trebuchet MS" w:eastAsia="Calibri" w:hAnsi="Trebuchet MS" w:cs="Times New Roman"/>
                      <w:sz w:val="24"/>
                    </w:rPr>
                    <w:t>Procent contribuţie publică</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r>
            <w:tr w:rsidR="00085BD3" w:rsidRPr="00BD28C0" w:rsidTr="003351E9">
              <w:trPr>
                <w:trHeight w:val="135"/>
              </w:trPr>
              <w:tc>
                <w:tcPr>
                  <w:tcW w:w="3397" w:type="dxa"/>
                  <w:tcBorders>
                    <w:top w:val="single" w:sz="6" w:space="0" w:color="008080"/>
                    <w:left w:val="single" w:sz="6" w:space="0" w:color="008080"/>
                    <w:bottom w:val="single" w:sz="6" w:space="0" w:color="008080"/>
                    <w:right w:val="single" w:sz="6" w:space="0" w:color="008080"/>
                  </w:tcBorders>
                  <w:shd w:val="solid" w:color="FFFFFF" w:fill="auto"/>
                  <w:hideMark/>
                </w:tcPr>
                <w:p w:rsidR="00085BD3" w:rsidRPr="00BD28C0" w:rsidRDefault="00085BD3" w:rsidP="003351E9">
                  <w:pPr>
                    <w:spacing w:after="0" w:line="240" w:lineRule="auto"/>
                    <w:jc w:val="both"/>
                    <w:rPr>
                      <w:rFonts w:ascii="Trebuchet MS" w:eastAsia="Calibri" w:hAnsi="Trebuchet MS" w:cs="Times New Roman"/>
                      <w:sz w:val="24"/>
                    </w:rPr>
                  </w:pPr>
                  <w:r w:rsidRPr="00BD28C0">
                    <w:rPr>
                      <w:rFonts w:ascii="Trebuchet MS" w:eastAsia="Calibri" w:hAnsi="Trebuchet MS" w:cs="Times New Roman"/>
                      <w:sz w:val="24"/>
                    </w:rPr>
                    <w:t>Avans solicitat</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r>
            <w:tr w:rsidR="00085BD3" w:rsidRPr="00BD28C0" w:rsidTr="003351E9">
              <w:trPr>
                <w:trHeight w:val="135"/>
              </w:trPr>
              <w:tc>
                <w:tcPr>
                  <w:tcW w:w="3397" w:type="dxa"/>
                  <w:tcBorders>
                    <w:top w:val="single" w:sz="6" w:space="0" w:color="008080"/>
                    <w:left w:val="single" w:sz="6" w:space="0" w:color="008080"/>
                    <w:bottom w:val="single" w:sz="6" w:space="0" w:color="008080"/>
                    <w:right w:val="single" w:sz="6" w:space="0" w:color="008080"/>
                  </w:tcBorders>
                  <w:shd w:val="solid" w:color="FFFFFF" w:fill="auto"/>
                  <w:hideMark/>
                </w:tcPr>
                <w:p w:rsidR="00085BD3" w:rsidRPr="00BD28C0" w:rsidRDefault="00085BD3" w:rsidP="003351E9">
                  <w:pPr>
                    <w:spacing w:after="0" w:line="240" w:lineRule="auto"/>
                    <w:jc w:val="both"/>
                    <w:rPr>
                      <w:rFonts w:ascii="Trebuchet MS" w:eastAsia="Calibri" w:hAnsi="Trebuchet MS" w:cs="Times New Roman"/>
                      <w:sz w:val="24"/>
                    </w:rPr>
                  </w:pPr>
                  <w:r>
                    <w:rPr>
                      <w:rFonts w:ascii="Trebuchet MS" w:eastAsia="Calibri" w:hAnsi="Trebuchet MS" w:cs="Times New Roman"/>
                      <w:sz w:val="24"/>
                    </w:rPr>
                    <w:t>P</w:t>
                  </w:r>
                  <w:r w:rsidRPr="00BD28C0">
                    <w:rPr>
                      <w:rFonts w:ascii="Trebuchet MS" w:eastAsia="Calibri" w:hAnsi="Trebuchet MS" w:cs="Times New Roman"/>
                      <w:sz w:val="24"/>
                    </w:rPr>
                    <w:t>rocent avans</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085BD3" w:rsidRPr="00BD28C0" w:rsidRDefault="00085BD3" w:rsidP="003351E9">
                  <w:pPr>
                    <w:spacing w:after="0" w:line="240" w:lineRule="auto"/>
                    <w:ind w:left="-270"/>
                    <w:jc w:val="both"/>
                    <w:rPr>
                      <w:rFonts w:ascii="Trebuchet MS" w:eastAsia="Calibri" w:hAnsi="Trebuchet MS" w:cs="Times New Roman"/>
                      <w:b/>
                      <w:sz w:val="24"/>
                    </w:rPr>
                  </w:pPr>
                </w:p>
              </w:tc>
            </w:tr>
          </w:tbl>
          <w:p w:rsidR="00085BD3" w:rsidRPr="00BD28C0" w:rsidRDefault="00085BD3" w:rsidP="003351E9">
            <w:pPr>
              <w:keepNext/>
              <w:spacing w:before="120" w:after="120" w:line="240" w:lineRule="auto"/>
              <w:jc w:val="both"/>
              <w:rPr>
                <w:rFonts w:ascii="Trebuchet MS" w:eastAsia="Calibri" w:hAnsi="Trebuchet MS" w:cs="Times New Roman"/>
                <w:color w:val="000000"/>
                <w:sz w:val="24"/>
              </w:rPr>
            </w:pPr>
          </w:p>
          <w:p w:rsidR="00085BD3" w:rsidRPr="00BD28C0" w:rsidRDefault="00085BD3" w:rsidP="003351E9">
            <w:pPr>
              <w:numPr>
                <w:ilvl w:val="12"/>
                <w:numId w:val="0"/>
              </w:numPr>
              <w:tabs>
                <w:tab w:val="right" w:pos="10207"/>
              </w:tabs>
              <w:spacing w:before="120" w:after="120" w:line="240" w:lineRule="auto"/>
              <w:rPr>
                <w:rFonts w:ascii="Trebuchet MS" w:eastAsia="Calibri" w:hAnsi="Trebuchet MS" w:cs="Times New Roman"/>
                <w:b/>
                <w:sz w:val="24"/>
              </w:rPr>
            </w:pPr>
            <w:r>
              <w:rPr>
                <w:rFonts w:ascii="Trebuchet MS" w:eastAsia="Calibri" w:hAnsi="Trebuchet MS" w:cs="Times New Roman"/>
                <w:b/>
                <w:sz w:val="24"/>
              </w:rPr>
              <w:t>Fo</w:t>
            </w:r>
            <w:r w:rsidRPr="00BD28C0">
              <w:rPr>
                <w:rFonts w:ascii="Trebuchet MS" w:eastAsia="Calibri" w:hAnsi="Trebuchet MS" w:cs="Times New Roman"/>
                <w:b/>
                <w:sz w:val="24"/>
              </w:rPr>
              <w:t>rmule de calcul:                                               Restricţii</w:t>
            </w:r>
          </w:p>
          <w:p w:rsidR="00085BD3" w:rsidRPr="00BD28C0" w:rsidRDefault="00085BD3" w:rsidP="003351E9">
            <w:pPr>
              <w:numPr>
                <w:ilvl w:val="12"/>
                <w:numId w:val="0"/>
              </w:numPr>
              <w:tabs>
                <w:tab w:val="right" w:pos="10207"/>
              </w:tabs>
              <w:spacing w:before="120" w:after="120" w:line="240" w:lineRule="auto"/>
              <w:rPr>
                <w:rFonts w:ascii="Trebuchet MS" w:eastAsia="Calibri" w:hAnsi="Trebuchet MS" w:cs="Times New Roman"/>
                <w:sz w:val="24"/>
              </w:rPr>
            </w:pPr>
            <w:r w:rsidRPr="00BD28C0">
              <w:rPr>
                <w:rFonts w:ascii="Trebuchet MS" w:eastAsia="Calibri" w:hAnsi="Trebuchet MS" w:cs="Times New Roman"/>
                <w:sz w:val="24"/>
              </w:rPr>
              <w:t>Col.3 = col.1 + col.2                 R.1, col.1= grad de interventie% x R.4, col.1</w:t>
            </w:r>
          </w:p>
          <w:p w:rsidR="00085BD3" w:rsidRPr="00BD28C0" w:rsidRDefault="00085BD3" w:rsidP="003351E9">
            <w:pPr>
              <w:numPr>
                <w:ilvl w:val="12"/>
                <w:numId w:val="0"/>
              </w:numPr>
              <w:tabs>
                <w:tab w:val="right" w:pos="10207"/>
              </w:tabs>
              <w:spacing w:before="120" w:after="120" w:line="240" w:lineRule="auto"/>
              <w:rPr>
                <w:rFonts w:ascii="Trebuchet MS" w:eastAsia="Calibri" w:hAnsi="Trebuchet MS" w:cs="Times New Roman"/>
                <w:sz w:val="24"/>
              </w:rPr>
            </w:pPr>
            <w:r w:rsidRPr="00BD28C0">
              <w:rPr>
                <w:rFonts w:ascii="Trebuchet MS" w:eastAsia="Calibri" w:hAnsi="Trebuchet MS" w:cs="Times New Roman"/>
                <w:sz w:val="24"/>
              </w:rPr>
              <w:t xml:space="preserve">R.4  = R.1 + R.2 + R.3                                               </w:t>
            </w:r>
          </w:p>
          <w:p w:rsidR="00085BD3" w:rsidRPr="00BD28C0" w:rsidRDefault="00085BD3" w:rsidP="003351E9">
            <w:pPr>
              <w:overflowPunct w:val="0"/>
              <w:autoSpaceDE w:val="0"/>
              <w:autoSpaceDN w:val="0"/>
              <w:adjustRightInd w:val="0"/>
              <w:spacing w:before="120" w:after="120" w:line="240" w:lineRule="auto"/>
              <w:ind w:left="-270"/>
              <w:jc w:val="center"/>
              <w:textAlignment w:val="baseline"/>
              <w:rPr>
                <w:rFonts w:ascii="Trebuchet MS" w:eastAsia="Calibri" w:hAnsi="Trebuchet MS" w:cs="Times New Roman"/>
                <w:sz w:val="24"/>
              </w:rPr>
            </w:pPr>
            <w:r w:rsidRPr="00BD28C0">
              <w:rPr>
                <w:rFonts w:ascii="Trebuchet MS" w:eastAsia="Calibri" w:hAnsi="Trebuchet MS" w:cs="Times New Roman"/>
                <w:sz w:val="24"/>
              </w:rPr>
              <w:t xml:space="preserve">R.2 = R.2.1 + R.2.2           </w:t>
            </w:r>
            <w:r w:rsidRPr="00BD28C0">
              <w:rPr>
                <w:rFonts w:ascii="Trebuchet MS" w:eastAsia="Calibri" w:hAnsi="Trebuchet MS" w:cs="Times New Roman"/>
                <w:i/>
                <w:sz w:val="24"/>
              </w:rPr>
              <w:t>Procent avans = Avans solicitat / Ajutor public nerambursabil*100</w:t>
            </w:r>
          </w:p>
        </w:tc>
      </w:tr>
      <w:tr w:rsidR="00085BD3" w:rsidRPr="00BD28C0" w:rsidTr="00085BD3">
        <w:trPr>
          <w:trHeight w:val="341"/>
        </w:trPr>
        <w:tc>
          <w:tcPr>
            <w:tcW w:w="5000" w:type="pct"/>
            <w:gridSpan w:val="3"/>
            <w:hideMark/>
          </w:tcPr>
          <w:p w:rsidR="00085BD3" w:rsidRPr="00BD28C0" w:rsidRDefault="00085BD3" w:rsidP="003351E9">
            <w:pPr>
              <w:overflowPunct w:val="0"/>
              <w:autoSpaceDE w:val="0"/>
              <w:autoSpaceDN w:val="0"/>
              <w:adjustRightInd w:val="0"/>
              <w:spacing w:before="120" w:after="120" w:line="240" w:lineRule="auto"/>
              <w:ind w:left="-270"/>
              <w:textAlignment w:val="baseline"/>
              <w:rPr>
                <w:rFonts w:ascii="Trebuchet MS" w:eastAsia="Calibri" w:hAnsi="Trebuchet MS" w:cs="Times New Roman"/>
                <w:sz w:val="24"/>
              </w:rPr>
            </w:pPr>
            <w:r w:rsidRPr="00BD28C0">
              <w:rPr>
                <w:rFonts w:ascii="Trebuchet MS" w:eastAsia="Calibri" w:hAnsi="Trebuchet MS" w:cs="Times New Roman"/>
                <w:sz w:val="24"/>
              </w:rPr>
              <w:t xml:space="preserve">                                             </w:t>
            </w:r>
            <w:r>
              <w:rPr>
                <w:rFonts w:ascii="Trebuchet MS" w:eastAsia="Calibri" w:hAnsi="Trebuchet MS" w:cs="Times New Roman"/>
                <w:sz w:val="24"/>
              </w:rPr>
              <w:t xml:space="preserve">      </w:t>
            </w:r>
            <w:r w:rsidRPr="00BD28C0">
              <w:rPr>
                <w:rFonts w:ascii="Trebuchet MS" w:eastAsia="Calibri" w:hAnsi="Trebuchet MS" w:cs="Times New Roman"/>
                <w:sz w:val="24"/>
              </w:rPr>
              <w:t>X %=procent contribuție publică</w:t>
            </w:r>
          </w:p>
        </w:tc>
      </w:tr>
      <w:tr w:rsidR="00085BD3" w:rsidRPr="00BD28C0" w:rsidTr="00085B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43" w:type="pct"/>
          <w:wAfter w:w="2194" w:type="pct"/>
          <w:trHeight w:val="564"/>
        </w:trPr>
        <w:tc>
          <w:tcPr>
            <w:tcW w:w="2662" w:type="pct"/>
            <w:tcBorders>
              <w:top w:val="nil"/>
              <w:left w:val="nil"/>
              <w:bottom w:val="nil"/>
              <w:right w:val="nil"/>
            </w:tcBorders>
            <w:shd w:val="clear" w:color="auto" w:fill="auto"/>
          </w:tcPr>
          <w:p w:rsidR="00085BD3" w:rsidRPr="00BD28C0" w:rsidRDefault="00085BD3" w:rsidP="00F262D3">
            <w:pPr>
              <w:keepNext/>
              <w:spacing w:after="0" w:line="240" w:lineRule="auto"/>
              <w:jc w:val="both"/>
              <w:outlineLvl w:val="8"/>
              <w:rPr>
                <w:rFonts w:ascii="Trebuchet MS" w:eastAsia="SimSun" w:hAnsi="Trebuchet MS" w:cs="Times New Roman"/>
                <w:color w:val="000000"/>
                <w:sz w:val="24"/>
                <w:szCs w:val="24"/>
                <w:lang w:eastAsia="fr-FR"/>
              </w:rPr>
            </w:pPr>
          </w:p>
        </w:tc>
      </w:tr>
      <w:tr w:rsidR="00F262D3" w:rsidRPr="00BD28C0" w:rsidTr="00085B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43" w:type="pct"/>
          <w:wAfter w:w="2194" w:type="pct"/>
          <w:trHeight w:val="564"/>
        </w:trPr>
        <w:tc>
          <w:tcPr>
            <w:tcW w:w="2662" w:type="pct"/>
            <w:tcBorders>
              <w:top w:val="nil"/>
              <w:left w:val="nil"/>
              <w:bottom w:val="nil"/>
              <w:right w:val="nil"/>
            </w:tcBorders>
            <w:shd w:val="clear" w:color="auto" w:fill="auto"/>
          </w:tcPr>
          <w:p w:rsidR="00F262D3" w:rsidRPr="00BD28C0" w:rsidRDefault="00F262D3" w:rsidP="00F262D3">
            <w:pPr>
              <w:keepNext/>
              <w:spacing w:after="0" w:line="240" w:lineRule="auto"/>
              <w:jc w:val="both"/>
              <w:outlineLvl w:val="8"/>
              <w:rPr>
                <w:rFonts w:ascii="Trebuchet MS" w:eastAsia="SimSun" w:hAnsi="Trebuchet MS" w:cs="Times New Roman"/>
                <w:color w:val="000000"/>
                <w:sz w:val="24"/>
                <w:szCs w:val="24"/>
                <w:lang w:eastAsia="fr-FR"/>
              </w:rPr>
            </w:pPr>
          </w:p>
        </w:tc>
      </w:tr>
    </w:tbl>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F262D3" w:rsidRPr="009F0686"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color w:val="A8D08D" w:themeColor="accent6" w:themeTint="99"/>
          <w:sz w:val="28"/>
          <w:szCs w:val="28"/>
          <w:lang w:eastAsia="fr-FR"/>
        </w:rPr>
      </w:pPr>
      <w:r w:rsidRPr="009F0686">
        <w:rPr>
          <w:rFonts w:ascii="Trebuchet MS" w:eastAsia="Times New Roman" w:hAnsi="Trebuchet MS" w:cs="Times New Roman"/>
          <w:b/>
          <w:bCs/>
          <w:color w:val="A8D08D" w:themeColor="accent6" w:themeTint="99"/>
          <w:sz w:val="28"/>
          <w:szCs w:val="28"/>
          <w:lang w:eastAsia="fr-FR"/>
        </w:rPr>
        <w:t>DECIZIA REFERITOARE LA ELIGIBILITATEA PROIECTULUI</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8"/>
          <w:szCs w:val="28"/>
          <w:lang w:eastAsia="fr-FR"/>
        </w:rPr>
      </w:pP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eastAsia="fr-FR"/>
        </w:rPr>
      </w:pPr>
      <w:r w:rsidRPr="00BD28C0">
        <w:rPr>
          <w:rFonts w:ascii="Trebuchet MS" w:eastAsia="Times New Roman" w:hAnsi="Trebuchet MS" w:cs="Times New Roman"/>
          <w:b/>
          <w:bCs/>
          <w:sz w:val="24"/>
          <w:szCs w:val="24"/>
          <w:lang w:eastAsia="fr-FR"/>
        </w:rPr>
        <w:t>PROIECTUL ESTE:</w:t>
      </w:r>
    </w:p>
    <w:p w:rsidR="00F262D3" w:rsidRPr="00BD28C0" w:rsidRDefault="00F262D3" w:rsidP="00F262D3">
      <w:pPr>
        <w:numPr>
          <w:ilvl w:val="0"/>
          <w:numId w:val="38"/>
        </w:num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eastAsia="fr-FR"/>
        </w:rPr>
      </w:pPr>
      <w:r w:rsidRPr="00BD28C0">
        <w:rPr>
          <w:rFonts w:ascii="Trebuchet MS" w:eastAsia="Times New Roman" w:hAnsi="Trebuchet MS" w:cs="Times New Roman"/>
          <w:b/>
          <w:bCs/>
          <w:sz w:val="24"/>
          <w:szCs w:val="24"/>
          <w:lang w:eastAsia="fr-FR"/>
        </w:rPr>
        <w:t>ELIGIBIL</w:t>
      </w:r>
    </w:p>
    <w:p w:rsidR="00F262D3" w:rsidRPr="00BD28C0" w:rsidRDefault="00F262D3" w:rsidP="00F262D3">
      <w:pPr>
        <w:numPr>
          <w:ilvl w:val="0"/>
          <w:numId w:val="38"/>
        </w:num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eastAsia="fr-FR"/>
        </w:rPr>
      </w:pPr>
      <w:r w:rsidRPr="00BD28C0">
        <w:rPr>
          <w:rFonts w:ascii="Trebuchet MS" w:eastAsia="Times New Roman" w:hAnsi="Trebuchet MS" w:cs="Times New Roman"/>
          <w:b/>
          <w:bCs/>
          <w:sz w:val="24"/>
          <w:szCs w:val="24"/>
          <w:lang w:eastAsia="fr-FR"/>
        </w:rPr>
        <w:t>NEELIGIBIL</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eastAsia="fr-FR"/>
        </w:rPr>
      </w:pP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r w:rsidRPr="00BD28C0">
        <w:rPr>
          <w:rFonts w:ascii="Trebuchet MS" w:eastAsia="Times New Roman" w:hAnsi="Trebuchet MS" w:cs="Times New Roman"/>
          <w:bCs/>
          <w:i/>
          <w:sz w:val="24"/>
          <w:szCs w:val="24"/>
          <w:lang w:eastAsia="fr-FR"/>
        </w:rPr>
        <w:t>Dacă toate criteriile de eligibilitate aplicate proiectului au fost îndeplinite, proiectul este eligibil.</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r w:rsidRPr="00BD28C0">
        <w:rPr>
          <w:rFonts w:ascii="Trebuchet MS" w:eastAsia="Times New Roman" w:hAnsi="Trebuchet MS" w:cs="Times New Roman"/>
          <w:bCs/>
          <w:i/>
          <w:sz w:val="24"/>
          <w:szCs w:val="24"/>
          <w:lang w:eastAsia="fr-FR"/>
        </w:rPr>
        <w:t>În cazul proiectelor neeligibile se va completa rubrica Observaţii cu toate motivele de neeligibilitate ale  proiectului.</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r w:rsidRPr="00BD28C0">
        <w:rPr>
          <w:rFonts w:ascii="Trebuchet MS" w:eastAsia="Times New Roman" w:hAnsi="Trebuchet MS" w:cs="Times New Roman"/>
          <w:bCs/>
          <w:i/>
          <w:sz w:val="24"/>
          <w:szCs w:val="24"/>
          <w:lang w:eastAsia="fr-FR"/>
        </w:rPr>
        <w:t xml:space="preserve">Expertul care întocmește Fișa de verificare îşi concretizează verificarea prin înscrierea unei bife („√”) în căsuțele/câmpurile respective. Persoana care verifică </w:t>
      </w:r>
      <w:r w:rsidRPr="00BD28C0">
        <w:rPr>
          <w:rFonts w:ascii="Trebuchet MS" w:eastAsia="Times New Roman" w:hAnsi="Trebuchet MS" w:cs="Times New Roman"/>
          <w:bCs/>
          <w:i/>
          <w:sz w:val="24"/>
          <w:szCs w:val="24"/>
          <w:lang w:eastAsia="fr-FR"/>
        </w:rPr>
        <w:lastRenderedPageBreak/>
        <w:t>munca expertului certifică acest lucru prin înscrierea unei linii oblice („\”) de la stânga sus spre dreapta jos, suprapusă peste bifa expertului.</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sz w:val="24"/>
          <w:szCs w:val="24"/>
        </w:rPr>
      </w:pPr>
    </w:p>
    <w:tbl>
      <w:tblPr>
        <w:tblW w:w="5184" w:type="pct"/>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38"/>
        <w:gridCol w:w="1073"/>
      </w:tblGrid>
      <w:tr w:rsidR="00F262D3" w:rsidRPr="00BD28C0" w:rsidTr="00E07183">
        <w:tc>
          <w:tcPr>
            <w:tcW w:w="5000" w:type="pct"/>
            <w:gridSpan w:val="2"/>
            <w:tcBorders>
              <w:bottom w:val="single" w:sz="4" w:space="0" w:color="auto"/>
            </w:tcBorders>
          </w:tcPr>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u w:val="single"/>
                <w:lang w:eastAsia="fr-FR"/>
              </w:rPr>
            </w:pPr>
            <w:r w:rsidRPr="00BD28C0">
              <w:rPr>
                <w:rFonts w:ascii="Trebuchet MS" w:eastAsia="Times New Roman" w:hAnsi="Trebuchet MS" w:cs="Times New Roman"/>
                <w:bCs/>
                <w:iCs/>
                <w:sz w:val="24"/>
                <w:szCs w:val="24"/>
                <w:u w:val="single"/>
                <w:lang w:eastAsia="fr-FR"/>
              </w:rPr>
              <w:t>Observatii:</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u w:val="single"/>
                <w:lang w:eastAsia="fr-FR"/>
              </w:rPr>
            </w:pPr>
            <w:r w:rsidRPr="00BD28C0">
              <w:rPr>
                <w:rFonts w:ascii="Trebuchet MS" w:eastAsia="Times New Roman" w:hAnsi="Trebuchet MS" w:cs="Times New Roman"/>
                <w:bCs/>
                <w:iCs/>
                <w:sz w:val="24"/>
                <w:szCs w:val="24"/>
                <w:u w:val="single"/>
                <w:lang w:eastAsia="fr-FR"/>
              </w:rPr>
              <w:t>Se detaliază:</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u w:val="single"/>
                <w:lang w:eastAsia="fr-FR"/>
              </w:rPr>
            </w:pPr>
            <w:r w:rsidRPr="00BD28C0">
              <w:rPr>
                <w:rFonts w:ascii="Trebuchet MS" w:eastAsia="Times New Roman" w:hAnsi="Trebuchet MS" w:cs="Times New Roman"/>
                <w:bCs/>
                <w:iCs/>
                <w:sz w:val="24"/>
                <w:szCs w:val="24"/>
                <w:u w:val="single"/>
                <w:lang w:eastAsia="fr-FR"/>
              </w:rPr>
              <w:t xml:space="preserve">- pentru fiecare criteriu de eligibilitate care nu a fost îndeplinit, motivul neeligibilităţii, dacă este cazul, </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u w:val="single"/>
                <w:lang w:eastAsia="fr-FR"/>
              </w:rPr>
            </w:pPr>
            <w:r w:rsidRPr="00BD28C0">
              <w:rPr>
                <w:rFonts w:ascii="Trebuchet MS" w:eastAsia="Times New Roman" w:hAnsi="Trebuchet MS" w:cs="Times New Roman"/>
                <w:bCs/>
                <w:iCs/>
                <w:sz w:val="24"/>
                <w:szCs w:val="24"/>
                <w:u w:val="single"/>
                <w:lang w:eastAsia="fr-FR"/>
              </w:rPr>
              <w:t>- motivul reducerii valorii eligibile, a valorii publice sau a intensităţii sprijinului, dacă este cazul,</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u w:val="single"/>
                <w:lang w:eastAsia="fr-FR"/>
              </w:rPr>
            </w:pPr>
            <w:r w:rsidRPr="00BD28C0">
              <w:rPr>
                <w:rFonts w:ascii="Trebuchet MS" w:eastAsia="Times New Roman" w:hAnsi="Trebuchet MS" w:cs="Times New Roman"/>
                <w:bCs/>
                <w:iCs/>
                <w:sz w:val="24"/>
                <w:szCs w:val="24"/>
                <w:u w:val="single"/>
                <w:lang w:eastAsia="fr-FR"/>
              </w:rPr>
              <w:t>- motivul neeligibilităţii din punct de vedere al verificării pe teren, dacă este cazul</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lang w:eastAsia="fr-FR"/>
              </w:rPr>
            </w:pPr>
            <w:r w:rsidRPr="00BD28C0">
              <w:rPr>
                <w:rFonts w:ascii="Trebuchet MS" w:eastAsia="Times New Roman" w:hAnsi="Trebuchet MS" w:cs="Times New Roman"/>
                <w:bCs/>
                <w:iCs/>
                <w:sz w:val="24"/>
                <w:szCs w:val="24"/>
                <w:lang w:eastAsia="fr-FR"/>
              </w:rPr>
              <w:t>..................................................................................................................................................................................................................................................................................................................................................................................................................................................................................................................................................................................................................................................................................................................................................................................................................................................................................................................................................................................................................................................................................................................................................................................................................................................................................................................................................................................................................................................................................................................................................................................................................................................................................................................................................................................................................................................................................................................................................................................................................................................................................................................................................................................................................................................................................................................................................................................................................................................................................................................................................................................................................................................................................................................................................................................................................................................................................................................................................................................................................................................................................................................................................................................................................................................................................................................................................................................................................................................................................................</w:t>
            </w:r>
            <w:r w:rsidR="00862009" w:rsidRPr="00BD28C0">
              <w:rPr>
                <w:rFonts w:ascii="Trebuchet MS" w:eastAsia="Times New Roman" w:hAnsi="Trebuchet MS" w:cs="Times New Roman"/>
                <w:bCs/>
                <w:iCs/>
                <w:sz w:val="24"/>
                <w:szCs w:val="24"/>
                <w:lang w:eastAsia="fr-FR"/>
              </w:rPr>
              <w:t>.............................</w:t>
            </w:r>
            <w:r w:rsidR="00E07183">
              <w:rPr>
                <w:rFonts w:ascii="Trebuchet MS" w:eastAsia="Times New Roman" w:hAnsi="Trebuchet MS" w:cs="Times New Roman"/>
                <w:bCs/>
                <w:iCs/>
                <w:sz w:val="24"/>
                <w:szCs w:val="24"/>
                <w:lang w:eastAsia="fr-FR"/>
              </w:rPr>
              <w:t>................................................................</w:t>
            </w:r>
            <w:r w:rsidR="00862009" w:rsidRPr="00BD28C0">
              <w:rPr>
                <w:rFonts w:ascii="Trebuchet MS" w:eastAsia="Times New Roman" w:hAnsi="Trebuchet MS" w:cs="Times New Roman"/>
                <w:bCs/>
                <w:iCs/>
                <w:sz w:val="24"/>
                <w:szCs w:val="24"/>
                <w:lang w:eastAsia="fr-FR"/>
              </w:rPr>
              <w:t>.</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lang w:eastAsia="fr-FR"/>
              </w:rPr>
            </w:pPr>
            <w:r w:rsidRPr="00BD28C0">
              <w:rPr>
                <w:rFonts w:ascii="Trebuchet MS" w:eastAsia="Times New Roman" w:hAnsi="Trebuchet MS" w:cs="Times New Roman"/>
                <w:bCs/>
                <w:iCs/>
                <w:sz w:val="24"/>
                <w:szCs w:val="24"/>
                <w:lang w:eastAsia="fr-FR"/>
              </w:rPr>
              <w:t>........................................................................................................................................................................................................................................................................................................................................................................................................................................................................................................................................................................................................................................................................</w:t>
            </w:r>
            <w:r w:rsidRPr="00BD28C0">
              <w:rPr>
                <w:rFonts w:ascii="Trebuchet MS" w:eastAsia="Times New Roman" w:hAnsi="Trebuchet MS" w:cs="Times New Roman"/>
                <w:bCs/>
                <w:iCs/>
                <w:sz w:val="24"/>
                <w:szCs w:val="24"/>
                <w:lang w:eastAsia="fr-FR"/>
              </w:rPr>
              <w:lastRenderedPageBreak/>
              <w:t>...................................................................................................................................................................................................................................................................................</w:t>
            </w:r>
            <w:r w:rsidR="00862009" w:rsidRPr="00BD28C0">
              <w:rPr>
                <w:rFonts w:ascii="Trebuchet MS" w:eastAsia="Times New Roman" w:hAnsi="Trebuchet MS" w:cs="Times New Roman"/>
                <w:bCs/>
                <w:iCs/>
                <w:sz w:val="24"/>
                <w:szCs w:val="24"/>
                <w:lang w:eastAsia="fr-FR"/>
              </w:rPr>
              <w:t>...............................</w:t>
            </w:r>
            <w:r w:rsidR="00E07183">
              <w:rPr>
                <w:rFonts w:ascii="Trebuchet MS" w:eastAsia="Times New Roman" w:hAnsi="Trebuchet MS" w:cs="Times New Roman"/>
                <w:bCs/>
                <w:iCs/>
                <w:sz w:val="24"/>
                <w:szCs w:val="24"/>
                <w:lang w:eastAsia="fr-FR"/>
              </w:rPr>
              <w:t>..................</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lang w:eastAsia="fr-FR"/>
              </w:rPr>
            </w:pPr>
            <w:r w:rsidRPr="00BD28C0">
              <w:rPr>
                <w:rFonts w:ascii="Trebuchet MS" w:eastAsia="Times New Roman" w:hAnsi="Trebuchet MS" w:cs="Times New Roman"/>
                <w:bCs/>
                <w:iCs/>
                <w:sz w:val="24"/>
                <w:szCs w:val="24"/>
                <w:lang w:eastAsia="fr-FR"/>
              </w:rPr>
              <w:t>............................................................................................................................................................................................................................................................................................................................................................................................................................................................................................................................................................................................................................................................................................................................................................................................................................................................................................................................................................................</w:t>
            </w:r>
            <w:r w:rsidR="00862009" w:rsidRPr="00BD28C0">
              <w:rPr>
                <w:rFonts w:ascii="Trebuchet MS" w:eastAsia="Times New Roman" w:hAnsi="Trebuchet MS" w:cs="Times New Roman"/>
                <w:bCs/>
                <w:iCs/>
                <w:sz w:val="24"/>
                <w:szCs w:val="24"/>
                <w:lang w:eastAsia="fr-FR"/>
              </w:rPr>
              <w:t>..............</w:t>
            </w:r>
            <w:r w:rsidR="00E07183">
              <w:rPr>
                <w:rFonts w:ascii="Trebuchet MS" w:eastAsia="Times New Roman" w:hAnsi="Trebuchet MS" w:cs="Times New Roman"/>
                <w:bCs/>
                <w:iCs/>
                <w:sz w:val="24"/>
                <w:szCs w:val="24"/>
                <w:lang w:eastAsia="fr-FR"/>
              </w:rPr>
              <w:t>..................</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lang w:eastAsia="fr-FR"/>
              </w:rPr>
            </w:pPr>
            <w:r w:rsidRPr="00BD28C0">
              <w:rPr>
                <w:rFonts w:ascii="Trebuchet MS" w:eastAsia="Times New Roman" w:hAnsi="Trebuchet MS" w:cs="Times New Roman"/>
                <w:bCs/>
                <w:iCs/>
                <w:sz w:val="24"/>
                <w:szCs w:val="24"/>
                <w:lang w:eastAsia="fr-FR"/>
              </w:rPr>
              <w:t>..........................................................................................................................................................................................................................................................................................................................................................................................................................................................................................................................................................................................................................................................................................................................................................................................................................................</w:t>
            </w:r>
            <w:r w:rsidR="00862009" w:rsidRPr="00BD28C0">
              <w:rPr>
                <w:rFonts w:ascii="Trebuchet MS" w:eastAsia="Times New Roman" w:hAnsi="Trebuchet MS" w:cs="Times New Roman"/>
                <w:bCs/>
                <w:iCs/>
                <w:sz w:val="24"/>
                <w:szCs w:val="24"/>
                <w:lang w:eastAsia="fr-FR"/>
              </w:rPr>
              <w:t>......................................</w:t>
            </w:r>
            <w:r w:rsidR="00E07183">
              <w:rPr>
                <w:rFonts w:ascii="Trebuchet MS" w:eastAsia="Times New Roman" w:hAnsi="Trebuchet MS" w:cs="Times New Roman"/>
                <w:bCs/>
                <w:iCs/>
                <w:sz w:val="24"/>
                <w:szCs w:val="24"/>
                <w:lang w:eastAsia="fr-FR"/>
              </w:rPr>
              <w:t>................</w:t>
            </w:r>
          </w:p>
          <w:p w:rsidR="00F262D3"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lang w:eastAsia="fr-FR"/>
              </w:rPr>
            </w:pPr>
            <w:r w:rsidRPr="00BD28C0">
              <w:rPr>
                <w:rFonts w:ascii="Trebuchet MS" w:eastAsia="Times New Roman" w:hAnsi="Trebuchet MS" w:cs="Times New Roman"/>
                <w:bCs/>
                <w:iCs/>
                <w:sz w:val="24"/>
                <w:szCs w:val="24"/>
                <w:lang w:eastAsia="fr-FR"/>
              </w:rPr>
              <w:t>..............................................................................................................................................................................................................................................................................................................................</w:t>
            </w:r>
            <w:r w:rsidR="00E07183">
              <w:rPr>
                <w:rFonts w:ascii="Trebuchet MS" w:eastAsia="Times New Roman" w:hAnsi="Trebuchet MS" w:cs="Times New Roman"/>
                <w:bCs/>
                <w:iCs/>
                <w:sz w:val="24"/>
                <w:szCs w:val="24"/>
                <w:lang w:eastAsia="fr-FR"/>
              </w:rPr>
              <w:t>......</w:t>
            </w:r>
          </w:p>
          <w:p w:rsidR="00487C9C" w:rsidRPr="00BD28C0" w:rsidRDefault="00487C9C" w:rsidP="00487C9C">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lang w:eastAsia="fr-FR"/>
              </w:rPr>
            </w:pPr>
            <w:r w:rsidRPr="00BD28C0">
              <w:rPr>
                <w:rFonts w:ascii="Trebuchet MS" w:eastAsia="Times New Roman" w:hAnsi="Trebuchet MS" w:cs="Times New Roman"/>
                <w:bCs/>
                <w:iCs/>
                <w:sz w:val="24"/>
                <w:szCs w:val="24"/>
                <w:lang w:eastAsia="fr-FR"/>
              </w:rPr>
              <w:t>............................................................................................</w:t>
            </w:r>
            <w:r>
              <w:rPr>
                <w:rFonts w:ascii="Trebuchet MS" w:eastAsia="Times New Roman" w:hAnsi="Trebuchet MS" w:cs="Times New Roman"/>
                <w:bCs/>
                <w:iCs/>
                <w:sz w:val="24"/>
                <w:szCs w:val="24"/>
                <w:lang w:eastAsia="fr-FR"/>
              </w:rPr>
              <w:t>................</w:t>
            </w:r>
          </w:p>
          <w:p w:rsidR="00487C9C" w:rsidRPr="00BD28C0" w:rsidRDefault="00487C9C" w:rsidP="00487C9C">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u w:val="single"/>
                <w:lang w:val="en-US" w:eastAsia="fr-FR"/>
              </w:rPr>
            </w:pPr>
            <w:r w:rsidRPr="00BD28C0">
              <w:rPr>
                <w:rFonts w:ascii="Trebuchet MS" w:eastAsia="Times New Roman" w:hAnsi="Trebuchet MS" w:cs="Times New Roman"/>
                <w:bCs/>
                <w:iCs/>
                <w:sz w:val="24"/>
                <w:szCs w:val="24"/>
                <w:lang w:eastAsia="fr-FR"/>
              </w:rPr>
              <w:t>..............................................................................................................................................................................................................................................................................................................................</w:t>
            </w:r>
            <w:r>
              <w:rPr>
                <w:rFonts w:ascii="Trebuchet MS" w:eastAsia="Times New Roman" w:hAnsi="Trebuchet MS" w:cs="Times New Roman"/>
                <w:bCs/>
                <w:iCs/>
                <w:sz w:val="24"/>
                <w:szCs w:val="24"/>
                <w:lang w:eastAsia="fr-FR"/>
              </w:rPr>
              <w:t>......</w:t>
            </w:r>
          </w:p>
          <w:p w:rsidR="00487C9C" w:rsidRPr="00BD28C0" w:rsidRDefault="00487C9C" w:rsidP="00487C9C">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lang w:eastAsia="fr-FR"/>
              </w:rPr>
            </w:pPr>
            <w:r w:rsidRPr="00BD28C0">
              <w:rPr>
                <w:rFonts w:ascii="Trebuchet MS" w:eastAsia="Times New Roman" w:hAnsi="Trebuchet MS" w:cs="Times New Roman"/>
                <w:bCs/>
                <w:iCs/>
                <w:sz w:val="24"/>
                <w:szCs w:val="24"/>
                <w:lang w:eastAsia="fr-FR"/>
              </w:rPr>
              <w:t>............................................................................................</w:t>
            </w:r>
            <w:r>
              <w:rPr>
                <w:rFonts w:ascii="Trebuchet MS" w:eastAsia="Times New Roman" w:hAnsi="Trebuchet MS" w:cs="Times New Roman"/>
                <w:bCs/>
                <w:iCs/>
                <w:sz w:val="24"/>
                <w:szCs w:val="24"/>
                <w:lang w:eastAsia="fr-FR"/>
              </w:rPr>
              <w:t>................</w:t>
            </w:r>
          </w:p>
          <w:p w:rsidR="00487C9C" w:rsidRPr="00BD28C0" w:rsidRDefault="00487C9C"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u w:val="single"/>
                <w:lang w:val="en-US" w:eastAsia="fr-FR"/>
              </w:rPr>
            </w:pPr>
            <w:r w:rsidRPr="00BD28C0">
              <w:rPr>
                <w:rFonts w:ascii="Trebuchet MS" w:eastAsia="Times New Roman" w:hAnsi="Trebuchet MS" w:cs="Times New Roman"/>
                <w:bCs/>
                <w:iCs/>
                <w:sz w:val="24"/>
                <w:szCs w:val="24"/>
                <w:lang w:eastAsia="fr-FR"/>
              </w:rPr>
              <w:t>..............................................................................................................................................................................................................................................................................................................................</w:t>
            </w:r>
            <w:r>
              <w:rPr>
                <w:rFonts w:ascii="Trebuchet MS" w:eastAsia="Times New Roman" w:hAnsi="Trebuchet MS" w:cs="Times New Roman"/>
                <w:bCs/>
                <w:iCs/>
                <w:sz w:val="24"/>
                <w:szCs w:val="24"/>
                <w:lang w:eastAsia="fr-FR"/>
              </w:rPr>
              <w:t>......</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u w:val="single"/>
                <w:lang w:val="en-US" w:eastAsia="fr-FR"/>
              </w:rPr>
            </w:pPr>
          </w:p>
        </w:tc>
      </w:tr>
      <w:tr w:rsidR="00F262D3" w:rsidRPr="00BD28C0" w:rsidTr="002F1FBF">
        <w:trPr>
          <w:gridAfter w:val="1"/>
          <w:wAfter w:w="547" w:type="pct"/>
        </w:trPr>
        <w:tc>
          <w:tcPr>
            <w:tcW w:w="4453" w:type="pct"/>
            <w:tcBorders>
              <w:top w:val="nil"/>
              <w:left w:val="nil"/>
              <w:bottom w:val="nil"/>
              <w:right w:val="nil"/>
            </w:tcBorders>
          </w:tcPr>
          <w:p w:rsidR="00F262D3" w:rsidRPr="00E07183"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u w:val="single"/>
                <w:lang w:eastAsia="fr-FR"/>
              </w:rPr>
            </w:pPr>
          </w:p>
          <w:p w:rsidR="002F1FBF" w:rsidRPr="002F1FBF" w:rsidRDefault="002F1FBF" w:rsidP="00487C9C">
            <w:pPr>
              <w:spacing w:after="200" w:line="360" w:lineRule="auto"/>
              <w:rPr>
                <w:rFonts w:ascii="Trebuchet MS" w:eastAsia="Calibri" w:hAnsi="Trebuchet MS" w:cs="Times New Roman"/>
                <w:i/>
                <w:sz w:val="24"/>
                <w:szCs w:val="24"/>
              </w:rPr>
            </w:pPr>
          </w:p>
          <w:p w:rsidR="00F262D3" w:rsidRPr="00BD28C0" w:rsidRDefault="00F262D3" w:rsidP="00E07183">
            <w:pPr>
              <w:spacing w:after="200" w:line="360" w:lineRule="auto"/>
              <w:ind w:left="-108"/>
              <w:rPr>
                <w:rFonts w:ascii="Trebuchet MS" w:eastAsia="Calibri" w:hAnsi="Trebuchet MS" w:cs="Times New Roman"/>
                <w:sz w:val="24"/>
                <w:szCs w:val="24"/>
                <w:lang w:val="en-US" w:eastAsia="fr-FR"/>
              </w:rPr>
            </w:pPr>
            <w:r w:rsidRPr="00BD28C0">
              <w:rPr>
                <w:rFonts w:ascii="Trebuchet MS" w:eastAsia="Calibri" w:hAnsi="Trebuchet MS" w:cs="Times New Roman"/>
                <w:b/>
                <w:sz w:val="24"/>
                <w:szCs w:val="24"/>
                <w:lang w:val="en-US"/>
              </w:rPr>
              <w:t xml:space="preserve">Verificat : Expert  </w:t>
            </w:r>
            <w:r w:rsidR="002F1FBF">
              <w:rPr>
                <w:rFonts w:ascii="Trebuchet MS" w:eastAsia="Calibri" w:hAnsi="Trebuchet MS" w:cs="Times New Roman"/>
                <w:b/>
                <w:sz w:val="24"/>
                <w:szCs w:val="24"/>
                <w:lang w:val="en-US"/>
              </w:rPr>
              <w:t>2</w:t>
            </w:r>
            <w:r w:rsidRPr="00BD28C0">
              <w:rPr>
                <w:rFonts w:ascii="Trebuchet MS" w:eastAsia="Calibri" w:hAnsi="Trebuchet MS" w:cs="Times New Roman"/>
                <w:b/>
                <w:sz w:val="24"/>
                <w:szCs w:val="24"/>
                <w:lang w:val="en-US"/>
              </w:rPr>
              <w:t xml:space="preserve">  </w:t>
            </w:r>
            <w:r w:rsidR="002F1FBF">
              <w:rPr>
                <w:rFonts w:ascii="Trebuchet MS" w:eastAsia="Calibri" w:hAnsi="Trebuchet MS" w:cs="Times New Roman"/>
                <w:b/>
                <w:sz w:val="24"/>
                <w:szCs w:val="24"/>
                <w:lang w:val="en-US"/>
              </w:rPr>
              <w:t xml:space="preserve">                              </w:t>
            </w:r>
            <w:r w:rsidRPr="00BD28C0">
              <w:rPr>
                <w:rFonts w:ascii="Trebuchet MS" w:eastAsia="Calibri" w:hAnsi="Trebuchet MS" w:cs="Times New Roman"/>
                <w:b/>
                <w:sz w:val="24"/>
                <w:szCs w:val="24"/>
                <w:lang w:val="en-US"/>
              </w:rPr>
              <w:t>Întocmit : Expert</w:t>
            </w:r>
            <w:r w:rsidR="002F1FBF">
              <w:rPr>
                <w:rFonts w:ascii="Trebuchet MS" w:eastAsia="Calibri" w:hAnsi="Trebuchet MS" w:cs="Times New Roman"/>
                <w:b/>
                <w:sz w:val="24"/>
                <w:szCs w:val="24"/>
                <w:lang w:val="en-US"/>
              </w:rPr>
              <w:t xml:space="preserve"> 1</w:t>
            </w:r>
          </w:p>
          <w:p w:rsidR="00F262D3" w:rsidRPr="00BD28C0" w:rsidRDefault="00F262D3" w:rsidP="00F262D3">
            <w:pPr>
              <w:spacing w:after="200" w:line="360" w:lineRule="auto"/>
              <w:rPr>
                <w:rFonts w:ascii="Trebuchet MS" w:eastAsia="Calibri" w:hAnsi="Trebuchet MS" w:cs="Times New Roman"/>
                <w:bCs/>
                <w:i/>
                <w:sz w:val="24"/>
                <w:szCs w:val="24"/>
                <w:lang w:val="it-IT"/>
              </w:rPr>
            </w:pPr>
            <w:r w:rsidRPr="00BD28C0">
              <w:rPr>
                <w:rFonts w:ascii="Trebuchet MS" w:eastAsia="Calibri" w:hAnsi="Trebuchet MS" w:cs="Times New Roman"/>
                <w:bCs/>
                <w:i/>
                <w:sz w:val="24"/>
                <w:szCs w:val="24"/>
                <w:lang w:val="it-IT"/>
              </w:rPr>
              <w:t>Nume/Prenume _________</w:t>
            </w:r>
            <w:r w:rsidR="00291E94">
              <w:rPr>
                <w:rFonts w:ascii="Trebuchet MS" w:eastAsia="Calibri" w:hAnsi="Trebuchet MS" w:cs="Times New Roman"/>
                <w:bCs/>
                <w:i/>
                <w:sz w:val="24"/>
                <w:szCs w:val="24"/>
              </w:rPr>
              <w:t>______</w:t>
            </w:r>
            <w:r w:rsidR="00291E94">
              <w:rPr>
                <w:rFonts w:ascii="Trebuchet MS" w:eastAsia="Calibri" w:hAnsi="Trebuchet MS" w:cs="Times New Roman"/>
                <w:bCs/>
                <w:i/>
                <w:sz w:val="24"/>
                <w:szCs w:val="24"/>
                <w:lang w:val="it-IT"/>
              </w:rPr>
              <w:t xml:space="preserve">           </w:t>
            </w:r>
            <w:r w:rsidRPr="00BD28C0">
              <w:rPr>
                <w:rFonts w:ascii="Trebuchet MS" w:eastAsia="Calibri" w:hAnsi="Trebuchet MS" w:cs="Times New Roman"/>
                <w:bCs/>
                <w:i/>
                <w:sz w:val="24"/>
                <w:szCs w:val="24"/>
                <w:lang w:val="it-IT"/>
              </w:rPr>
              <w:t>Nume/Prenume</w:t>
            </w:r>
            <w:r w:rsidR="00291E94">
              <w:rPr>
                <w:rFonts w:ascii="Trebuchet MS" w:eastAsia="Calibri" w:hAnsi="Trebuchet MS" w:cs="Times New Roman"/>
                <w:bCs/>
                <w:i/>
                <w:sz w:val="24"/>
                <w:szCs w:val="24"/>
                <w:lang w:val="it-IT"/>
              </w:rPr>
              <w:t>__________________</w:t>
            </w:r>
            <w:r w:rsidRPr="00BD28C0">
              <w:rPr>
                <w:rFonts w:ascii="Trebuchet MS" w:eastAsia="Calibri" w:hAnsi="Trebuchet MS" w:cs="Times New Roman"/>
                <w:bCs/>
                <w:i/>
                <w:sz w:val="24"/>
                <w:szCs w:val="24"/>
                <w:lang w:val="it-IT"/>
              </w:rPr>
              <w:t xml:space="preserve"> ____</w:t>
            </w:r>
            <w:r w:rsidRPr="00BD28C0">
              <w:rPr>
                <w:rFonts w:ascii="Trebuchet MS" w:eastAsia="Calibri" w:hAnsi="Trebuchet MS" w:cs="Times New Roman"/>
                <w:bCs/>
                <w:i/>
                <w:sz w:val="24"/>
                <w:szCs w:val="24"/>
                <w:lang w:val="en-US"/>
              </w:rPr>
              <w:t>_</w:t>
            </w:r>
            <w:r w:rsidR="00291E94">
              <w:rPr>
                <w:rFonts w:ascii="Trebuchet MS" w:eastAsia="Calibri" w:hAnsi="Trebuchet MS" w:cs="Times New Roman"/>
                <w:bCs/>
                <w:i/>
                <w:sz w:val="24"/>
                <w:szCs w:val="24"/>
                <w:lang w:val="it-IT"/>
              </w:rPr>
              <w:t>________________________           _______________________________</w:t>
            </w:r>
          </w:p>
          <w:p w:rsidR="00E07183" w:rsidRPr="002F1FBF" w:rsidRDefault="00291E94" w:rsidP="002F1FBF">
            <w:pPr>
              <w:spacing w:after="200" w:line="360" w:lineRule="auto"/>
              <w:rPr>
                <w:rFonts w:ascii="Trebuchet MS" w:eastAsia="Calibri" w:hAnsi="Trebuchet MS" w:cs="Times New Roman"/>
                <w:bCs/>
                <w:i/>
                <w:sz w:val="24"/>
                <w:szCs w:val="24"/>
                <w:lang w:val="it-IT"/>
              </w:rPr>
            </w:pPr>
            <w:r>
              <w:rPr>
                <w:rFonts w:ascii="Trebuchet MS" w:eastAsia="Calibri" w:hAnsi="Trebuchet MS" w:cs="Times New Roman"/>
                <w:bCs/>
                <w:i/>
                <w:sz w:val="24"/>
                <w:szCs w:val="24"/>
                <w:lang w:val="it-IT"/>
              </w:rPr>
              <w:t xml:space="preserve">Semnătura ___________________           </w:t>
            </w:r>
            <w:r w:rsidR="00F262D3" w:rsidRPr="00BD28C0">
              <w:rPr>
                <w:rFonts w:ascii="Trebuchet MS" w:eastAsia="Calibri" w:hAnsi="Trebuchet MS" w:cs="Times New Roman"/>
                <w:bCs/>
                <w:i/>
                <w:sz w:val="24"/>
                <w:szCs w:val="24"/>
                <w:lang w:val="it-IT"/>
              </w:rPr>
              <w:t>Semnătur</w:t>
            </w:r>
            <w:r>
              <w:rPr>
                <w:rFonts w:ascii="Trebuchet MS" w:eastAsia="Calibri" w:hAnsi="Trebuchet MS" w:cs="Times New Roman"/>
                <w:bCs/>
                <w:i/>
                <w:sz w:val="24"/>
                <w:szCs w:val="24"/>
                <w:lang w:val="it-IT"/>
              </w:rPr>
              <w:t>a _____________________</w:t>
            </w:r>
            <w:r w:rsidR="00F262D3" w:rsidRPr="00BD28C0">
              <w:rPr>
                <w:rFonts w:ascii="Trebuchet MS" w:eastAsia="Calibri" w:hAnsi="Trebuchet MS" w:cs="Times New Roman"/>
                <w:bCs/>
                <w:i/>
                <w:sz w:val="24"/>
                <w:szCs w:val="24"/>
                <w:lang w:val="it-IT"/>
              </w:rPr>
              <w:t xml:space="preserve"> </w:t>
            </w:r>
            <w:r>
              <w:rPr>
                <w:rFonts w:ascii="Trebuchet MS" w:eastAsia="Calibri" w:hAnsi="Trebuchet MS" w:cs="Times New Roman"/>
                <w:bCs/>
                <w:i/>
                <w:sz w:val="24"/>
                <w:szCs w:val="24"/>
                <w:lang w:val="it-IT"/>
              </w:rPr>
              <w:t xml:space="preserve">        </w:t>
            </w:r>
            <w:r w:rsidR="00F262D3" w:rsidRPr="00BD28C0">
              <w:rPr>
                <w:rFonts w:ascii="Trebuchet MS" w:eastAsia="Calibri" w:hAnsi="Trebuchet MS" w:cs="Times New Roman"/>
                <w:bCs/>
                <w:i/>
                <w:sz w:val="24"/>
                <w:szCs w:val="24"/>
                <w:lang w:val="it-IT"/>
              </w:rPr>
              <w:t>Data_____/_</w:t>
            </w:r>
            <w:r>
              <w:rPr>
                <w:rFonts w:ascii="Trebuchet MS" w:eastAsia="Calibri" w:hAnsi="Trebuchet MS" w:cs="Times New Roman"/>
                <w:bCs/>
                <w:i/>
                <w:sz w:val="24"/>
                <w:szCs w:val="24"/>
                <w:lang w:val="it-IT"/>
              </w:rPr>
              <w:t xml:space="preserve">____/___________              </w:t>
            </w:r>
            <w:r w:rsidR="00F262D3" w:rsidRPr="00BD28C0">
              <w:rPr>
                <w:rFonts w:ascii="Trebuchet MS" w:eastAsia="Calibri" w:hAnsi="Trebuchet MS" w:cs="Times New Roman"/>
                <w:bCs/>
                <w:i/>
                <w:sz w:val="24"/>
                <w:szCs w:val="24"/>
                <w:lang w:val="it-IT"/>
              </w:rPr>
              <w:t>Data_____/_____/___________</w:t>
            </w:r>
          </w:p>
          <w:p w:rsidR="00FA12EA" w:rsidRDefault="00FA12EA"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u w:val="single"/>
                <w:lang w:eastAsia="fr-FR"/>
              </w:rPr>
            </w:pPr>
          </w:p>
          <w:p w:rsidR="00FA12EA" w:rsidRPr="002F1FBF" w:rsidRDefault="00FA12EA" w:rsidP="00F262D3">
            <w:pPr>
              <w:overflowPunct w:val="0"/>
              <w:autoSpaceDE w:val="0"/>
              <w:autoSpaceDN w:val="0"/>
              <w:adjustRightInd w:val="0"/>
              <w:spacing w:after="0" w:line="240" w:lineRule="auto"/>
              <w:textAlignment w:val="baseline"/>
              <w:rPr>
                <w:rFonts w:ascii="Trebuchet MS" w:eastAsia="Times New Roman" w:hAnsi="Trebuchet MS" w:cs="Times New Roman"/>
                <w:b/>
                <w:bCs/>
                <w:iCs/>
                <w:sz w:val="24"/>
                <w:szCs w:val="24"/>
                <w:u w:val="single"/>
                <w:lang w:eastAsia="fr-FR"/>
              </w:rPr>
            </w:pPr>
          </w:p>
          <w:p w:rsidR="00FA12EA" w:rsidRPr="00BD28C0" w:rsidRDefault="00FA12EA"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u w:val="single"/>
                <w:lang w:eastAsia="fr-FR"/>
              </w:rPr>
            </w:pPr>
          </w:p>
        </w:tc>
      </w:tr>
    </w:tbl>
    <w:p w:rsidR="00DA778F" w:rsidRPr="0072500E" w:rsidRDefault="00DA778F" w:rsidP="002F1FBF">
      <w:pPr>
        <w:overflowPunct w:val="0"/>
        <w:autoSpaceDE w:val="0"/>
        <w:autoSpaceDN w:val="0"/>
        <w:adjustRightInd w:val="0"/>
        <w:spacing w:after="0" w:line="360" w:lineRule="auto"/>
        <w:jc w:val="center"/>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
          <w:bCs/>
          <w:color w:val="A8D08D" w:themeColor="accent6" w:themeTint="99"/>
          <w:sz w:val="28"/>
          <w:szCs w:val="28"/>
          <w:lang w:eastAsia="fr-FR"/>
        </w:rPr>
        <w:lastRenderedPageBreak/>
        <w:t xml:space="preserve">METODOLOGIA </w:t>
      </w:r>
      <w:r w:rsidRPr="00DA778F">
        <w:rPr>
          <w:rFonts w:ascii="Trebuchet MS" w:eastAsia="Times New Roman" w:hAnsi="Trebuchet MS" w:cs="Times New Roman"/>
          <w:b/>
          <w:bCs/>
          <w:color w:val="A8D08D" w:themeColor="accent6" w:themeTint="99"/>
          <w:sz w:val="28"/>
          <w:szCs w:val="28"/>
          <w:lang w:eastAsia="fr-FR"/>
        </w:rPr>
        <w:t>DE A</w:t>
      </w:r>
      <w:r w:rsidR="00796EBE">
        <w:rPr>
          <w:rFonts w:ascii="Trebuchet MS" w:eastAsia="Times New Roman" w:hAnsi="Trebuchet MS" w:cs="Times New Roman"/>
          <w:b/>
          <w:bCs/>
          <w:color w:val="A8D08D" w:themeColor="accent6" w:themeTint="99"/>
          <w:sz w:val="28"/>
          <w:szCs w:val="28"/>
          <w:lang w:eastAsia="fr-FR"/>
        </w:rPr>
        <w:t>PLICAT PENTRU COMPLETAREA E1.2.</w:t>
      </w:r>
      <w:r>
        <w:rPr>
          <w:rFonts w:ascii="Trebuchet MS" w:eastAsia="Times New Roman" w:hAnsi="Trebuchet MS" w:cs="Times New Roman"/>
          <w:b/>
          <w:bCs/>
          <w:color w:val="A8D08D" w:themeColor="accent6" w:themeTint="99"/>
          <w:sz w:val="28"/>
          <w:szCs w:val="28"/>
          <w:lang w:eastAsia="fr-FR"/>
        </w:rPr>
        <w:t>2</w:t>
      </w:r>
      <w:r w:rsidRPr="00DA778F">
        <w:rPr>
          <w:rFonts w:ascii="Trebuchet MS" w:eastAsia="Times New Roman" w:hAnsi="Trebuchet MS" w:cs="Times New Roman"/>
          <w:b/>
          <w:bCs/>
          <w:color w:val="A8D08D" w:themeColor="accent6" w:themeTint="99"/>
          <w:sz w:val="28"/>
          <w:szCs w:val="28"/>
          <w:lang w:eastAsia="fr-FR"/>
        </w:rPr>
        <w:t>L</w:t>
      </w:r>
    </w:p>
    <w:p w:rsidR="009F0686" w:rsidRDefault="00715C7D" w:rsidP="00DA778F">
      <w:pPr>
        <w:overflowPunct w:val="0"/>
        <w:autoSpaceDE w:val="0"/>
        <w:autoSpaceDN w:val="0"/>
        <w:adjustRightInd w:val="0"/>
        <w:spacing w:after="0" w:line="360" w:lineRule="auto"/>
        <w:jc w:val="center"/>
        <w:textAlignment w:val="baseline"/>
        <w:rPr>
          <w:rFonts w:ascii="Trebuchet MS" w:eastAsia="Times New Roman" w:hAnsi="Trebuchet MS" w:cs="Times New Roman"/>
          <w:b/>
          <w:bCs/>
          <w:color w:val="A8D08D" w:themeColor="accent6" w:themeTint="99"/>
          <w:sz w:val="28"/>
          <w:szCs w:val="28"/>
          <w:lang w:val="pt-BR" w:eastAsia="fr-FR"/>
        </w:rPr>
      </w:pPr>
      <w:r>
        <w:rPr>
          <w:rFonts w:ascii="Trebuchet MS" w:eastAsia="Times New Roman" w:hAnsi="Trebuchet MS" w:cs="Times New Roman"/>
          <w:b/>
          <w:bCs/>
          <w:color w:val="A8D08D" w:themeColor="accent6" w:themeTint="99"/>
          <w:sz w:val="28"/>
          <w:szCs w:val="28"/>
          <w:lang w:eastAsia="fr-FR"/>
        </w:rPr>
        <w:t>FIȘA DE EVALUARE</w:t>
      </w:r>
      <w:r w:rsidR="00DA778F">
        <w:rPr>
          <w:rFonts w:ascii="Trebuchet MS" w:eastAsia="Times New Roman" w:hAnsi="Trebuchet MS" w:cs="Times New Roman"/>
          <w:b/>
          <w:bCs/>
          <w:color w:val="A8D08D" w:themeColor="accent6" w:themeTint="99"/>
          <w:sz w:val="28"/>
          <w:szCs w:val="28"/>
          <w:lang w:eastAsia="fr-FR"/>
        </w:rPr>
        <w:t xml:space="preserve"> A ELIGIBILITĂȚII</w:t>
      </w:r>
      <w:r>
        <w:rPr>
          <w:rFonts w:ascii="Trebuchet MS" w:eastAsia="Times New Roman" w:hAnsi="Trebuchet MS" w:cs="Times New Roman"/>
          <w:b/>
          <w:bCs/>
          <w:color w:val="A8D08D" w:themeColor="accent6" w:themeTint="99"/>
          <w:sz w:val="28"/>
          <w:szCs w:val="28"/>
          <w:lang w:eastAsia="fr-FR"/>
        </w:rPr>
        <w:t xml:space="preserve"> PROIECTULUI</w:t>
      </w:r>
    </w:p>
    <w:p w:rsidR="009F0686" w:rsidRPr="009F0686" w:rsidRDefault="009F0686" w:rsidP="009F0686">
      <w:pPr>
        <w:overflowPunct w:val="0"/>
        <w:autoSpaceDE w:val="0"/>
        <w:autoSpaceDN w:val="0"/>
        <w:adjustRightInd w:val="0"/>
        <w:spacing w:after="0" w:line="360" w:lineRule="auto"/>
        <w:jc w:val="center"/>
        <w:textAlignment w:val="baseline"/>
        <w:rPr>
          <w:rFonts w:ascii="Trebuchet MS" w:eastAsia="Times New Roman" w:hAnsi="Trebuchet MS" w:cs="Times New Roman"/>
          <w:bCs/>
          <w:sz w:val="24"/>
          <w:szCs w:val="24"/>
          <w:lang w:val="en-US" w:eastAsia="fr-FR"/>
        </w:rPr>
      </w:pPr>
      <w:r w:rsidRPr="009F0686">
        <w:rPr>
          <w:rFonts w:ascii="Trebuchet MS" w:eastAsia="Times New Roman" w:hAnsi="Trebuchet MS" w:cs="Times New Roman"/>
          <w:bCs/>
          <w:sz w:val="24"/>
          <w:szCs w:val="24"/>
          <w:lang w:val="en-US" w:eastAsia="fr-FR"/>
        </w:rPr>
        <w:t xml:space="preserve">Sub-măsura 19.2 </w:t>
      </w:r>
      <w:proofErr w:type="gramStart"/>
      <w:r w:rsidRPr="009F0686">
        <w:rPr>
          <w:rFonts w:ascii="Trebuchet MS" w:eastAsia="Times New Roman" w:hAnsi="Trebuchet MS" w:cs="Times New Roman"/>
          <w:bCs/>
          <w:sz w:val="24"/>
          <w:szCs w:val="24"/>
          <w:lang w:val="en-US" w:eastAsia="fr-FR"/>
        </w:rPr>
        <w:t>- ”</w:t>
      </w:r>
      <w:proofErr w:type="gramEnd"/>
      <w:r w:rsidRPr="009F0686">
        <w:rPr>
          <w:rFonts w:ascii="Trebuchet MS" w:eastAsia="Times New Roman" w:hAnsi="Trebuchet MS" w:cs="Times New Roman"/>
          <w:bCs/>
          <w:sz w:val="24"/>
          <w:szCs w:val="24"/>
          <w:lang w:val="en-US" w:eastAsia="fr-FR"/>
        </w:rPr>
        <w:t>Sprijin pentru implementarea acțiunilor în cadrul strategiei de dezvoltare locală”</w:t>
      </w:r>
    </w:p>
    <w:p w:rsidR="00F262D3" w:rsidRPr="009F0686" w:rsidRDefault="00F262D3" w:rsidP="009F0686">
      <w:pPr>
        <w:overflowPunct w:val="0"/>
        <w:autoSpaceDE w:val="0"/>
        <w:autoSpaceDN w:val="0"/>
        <w:adjustRightInd w:val="0"/>
        <w:spacing w:after="0" w:line="360" w:lineRule="auto"/>
        <w:jc w:val="center"/>
        <w:textAlignment w:val="baseline"/>
        <w:rPr>
          <w:rFonts w:ascii="Trebuchet MS" w:eastAsia="Times New Roman" w:hAnsi="Trebuchet MS" w:cs="Times New Roman"/>
          <w:b/>
          <w:bCs/>
          <w:sz w:val="24"/>
          <w:szCs w:val="24"/>
          <w:lang w:val="pt-BR" w:eastAsia="fr-FR"/>
        </w:rPr>
      </w:pPr>
      <w:r w:rsidRPr="009F0686">
        <w:rPr>
          <w:rFonts w:ascii="Trebuchet MS" w:eastAsia="Times New Roman" w:hAnsi="Trebuchet MS" w:cs="Times New Roman"/>
          <w:b/>
          <w:bCs/>
          <w:sz w:val="24"/>
          <w:szCs w:val="24"/>
          <w:lang w:val="en-US"/>
        </w:rPr>
        <w:t xml:space="preserve">MĂSURA M1/6B – </w:t>
      </w:r>
      <w:r w:rsidR="009F0686" w:rsidRPr="009F0686">
        <w:rPr>
          <w:rFonts w:ascii="Trebuchet MS" w:eastAsia="Times New Roman" w:hAnsi="Trebuchet MS" w:cs="Times New Roman"/>
          <w:b/>
          <w:bCs/>
          <w:sz w:val="24"/>
          <w:szCs w:val="24"/>
          <w:lang w:val="en-US"/>
        </w:rPr>
        <w:t>I</w:t>
      </w:r>
      <w:r w:rsidRPr="009F0686">
        <w:rPr>
          <w:rFonts w:ascii="Trebuchet MS" w:eastAsia="Times New Roman" w:hAnsi="Trebuchet MS" w:cs="Times New Roman"/>
          <w:b/>
          <w:bCs/>
          <w:sz w:val="24"/>
          <w:szCs w:val="24"/>
          <w:lang w:val="en-US"/>
        </w:rPr>
        <w:t>nvestiții în patrimoniu</w:t>
      </w:r>
      <w:r w:rsidR="004C34A6">
        <w:rPr>
          <w:rFonts w:ascii="Trebuchet MS" w:eastAsia="Times New Roman" w:hAnsi="Trebuchet MS" w:cs="Times New Roman"/>
          <w:b/>
          <w:bCs/>
          <w:sz w:val="24"/>
          <w:szCs w:val="24"/>
          <w:lang w:val="en-US"/>
        </w:rPr>
        <w:t>l</w:t>
      </w:r>
      <w:r w:rsidRPr="009F0686">
        <w:rPr>
          <w:rFonts w:ascii="Trebuchet MS" w:eastAsia="Times New Roman" w:hAnsi="Trebuchet MS" w:cs="Times New Roman"/>
          <w:b/>
          <w:bCs/>
          <w:sz w:val="24"/>
          <w:szCs w:val="24"/>
          <w:lang w:val="en-US"/>
        </w:rPr>
        <w:t xml:space="preserve"> cultural, serviciile sociale și de bază pe teritoriul ALUTUS:</w:t>
      </w:r>
    </w:p>
    <w:p w:rsidR="00F262D3" w:rsidRPr="009F0686" w:rsidRDefault="00F262D3" w:rsidP="00F262D3">
      <w:pPr>
        <w:overflowPunct w:val="0"/>
        <w:autoSpaceDE w:val="0"/>
        <w:autoSpaceDN w:val="0"/>
        <w:adjustRightInd w:val="0"/>
        <w:spacing w:after="0" w:line="360" w:lineRule="auto"/>
        <w:jc w:val="center"/>
        <w:textAlignment w:val="baseline"/>
        <w:rPr>
          <w:rFonts w:ascii="Trebuchet MS" w:eastAsia="Times New Roman" w:hAnsi="Trebuchet MS" w:cs="Times New Roman"/>
          <w:b/>
          <w:bCs/>
          <w:sz w:val="24"/>
          <w:szCs w:val="24"/>
          <w:lang w:val="en-US"/>
        </w:rPr>
      </w:pPr>
      <w:r w:rsidRPr="009F0686">
        <w:rPr>
          <w:rFonts w:ascii="Trebuchet MS" w:eastAsia="Times New Roman" w:hAnsi="Trebuchet MS" w:cs="Times New Roman"/>
          <w:b/>
          <w:bCs/>
          <w:sz w:val="24"/>
          <w:szCs w:val="24"/>
          <w:lang w:val="en-US"/>
        </w:rPr>
        <w:t>Investiții în patrimoniu</w:t>
      </w:r>
      <w:r w:rsidR="004C34A6">
        <w:rPr>
          <w:rFonts w:ascii="Trebuchet MS" w:eastAsia="Times New Roman" w:hAnsi="Trebuchet MS" w:cs="Times New Roman"/>
          <w:b/>
          <w:bCs/>
          <w:sz w:val="24"/>
          <w:szCs w:val="24"/>
          <w:lang w:val="en-US"/>
        </w:rPr>
        <w:t>l</w:t>
      </w:r>
      <w:r w:rsidRPr="009F0686">
        <w:rPr>
          <w:rFonts w:ascii="Trebuchet MS" w:eastAsia="Times New Roman" w:hAnsi="Trebuchet MS" w:cs="Times New Roman"/>
          <w:b/>
          <w:bCs/>
          <w:sz w:val="24"/>
          <w:szCs w:val="24"/>
          <w:lang w:val="en-US"/>
        </w:rPr>
        <w:t xml:space="preserve"> cultural și serviciile de bază pe teritoriul ALUTUS (M1/6B-a)</w:t>
      </w:r>
    </w:p>
    <w:p w:rsidR="00AE6A67" w:rsidRDefault="00AE6A67" w:rsidP="006A457B">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val="pt-BR" w:eastAsia="fr-FR"/>
        </w:rPr>
      </w:pPr>
    </w:p>
    <w:p w:rsidR="00F262D3" w:rsidRPr="00AE6A67" w:rsidRDefault="00F262D3" w:rsidP="00291E94">
      <w:pPr>
        <w:overflowPunct w:val="0"/>
        <w:autoSpaceDE w:val="0"/>
        <w:autoSpaceDN w:val="0"/>
        <w:adjustRightInd w:val="0"/>
        <w:spacing w:after="0" w:line="240" w:lineRule="auto"/>
        <w:ind w:left="-270"/>
        <w:textAlignment w:val="baseline"/>
        <w:rPr>
          <w:rFonts w:ascii="Trebuchet MS" w:eastAsia="Times New Roman" w:hAnsi="Trebuchet MS" w:cs="Times New Roman"/>
          <w:b/>
          <w:bCs/>
          <w:color w:val="538135" w:themeColor="accent6" w:themeShade="BF"/>
          <w:sz w:val="24"/>
          <w:szCs w:val="24"/>
          <w:lang w:eastAsia="fr-FR"/>
        </w:rPr>
      </w:pPr>
      <w:r w:rsidRPr="00AE6A67">
        <w:rPr>
          <w:rFonts w:ascii="Trebuchet MS" w:eastAsia="Times New Roman" w:hAnsi="Trebuchet MS" w:cs="Times New Roman"/>
          <w:b/>
          <w:bCs/>
          <w:color w:val="538135" w:themeColor="accent6" w:themeShade="BF"/>
          <w:sz w:val="24"/>
          <w:szCs w:val="24"/>
          <w:lang w:val="pt-BR" w:eastAsia="fr-FR"/>
        </w:rPr>
        <w:t>ATENȚIE</w:t>
      </w:r>
      <w:r w:rsidRPr="00AE6A67">
        <w:rPr>
          <w:rFonts w:ascii="Trebuchet MS" w:eastAsia="Times New Roman" w:hAnsi="Trebuchet MS" w:cs="Times New Roman"/>
          <w:b/>
          <w:bCs/>
          <w:color w:val="538135" w:themeColor="accent6" w:themeShade="BF"/>
          <w:sz w:val="24"/>
          <w:szCs w:val="24"/>
          <w:lang w:val="en-GB" w:eastAsia="fr-FR"/>
        </w:rPr>
        <w:t>:</w:t>
      </w:r>
    </w:p>
    <w:p w:rsidR="00F262D3" w:rsidRPr="00AE6A67" w:rsidRDefault="00F262D3" w:rsidP="00291E94">
      <w:pPr>
        <w:overflowPunct w:val="0"/>
        <w:autoSpaceDE w:val="0"/>
        <w:autoSpaceDN w:val="0"/>
        <w:adjustRightInd w:val="0"/>
        <w:spacing w:after="0" w:line="240" w:lineRule="auto"/>
        <w:ind w:left="-270"/>
        <w:textAlignment w:val="baseline"/>
        <w:rPr>
          <w:rFonts w:ascii="Trebuchet MS" w:eastAsia="Times New Roman" w:hAnsi="Trebuchet MS" w:cs="Times New Roman"/>
          <w:b/>
          <w:bCs/>
          <w:color w:val="538135" w:themeColor="accent6" w:themeShade="BF"/>
          <w:sz w:val="24"/>
          <w:szCs w:val="24"/>
          <w:lang w:eastAsia="fr-FR"/>
        </w:rPr>
      </w:pPr>
      <w:r w:rsidRPr="00AE6A67">
        <w:rPr>
          <w:rFonts w:ascii="Trebuchet MS" w:eastAsia="Times New Roman" w:hAnsi="Trebuchet MS" w:cs="Times New Roman"/>
          <w:b/>
          <w:bCs/>
          <w:color w:val="538135" w:themeColor="accent6" w:themeShade="BF"/>
          <w:sz w:val="24"/>
          <w:szCs w:val="24"/>
          <w:lang w:eastAsia="fr-FR"/>
        </w:rPr>
        <w:t xml:space="preserve">Verificarea criteriilor de eligibilitate nu se întrerupe dacă pe parcursul verificării se constată neîndeplinirea unui criteriu. </w:t>
      </w:r>
    </w:p>
    <w:p w:rsidR="00F262D3" w:rsidRPr="00AE6A67" w:rsidRDefault="00F262D3" w:rsidP="00291E94">
      <w:pPr>
        <w:overflowPunct w:val="0"/>
        <w:autoSpaceDE w:val="0"/>
        <w:autoSpaceDN w:val="0"/>
        <w:adjustRightInd w:val="0"/>
        <w:spacing w:after="0" w:line="240" w:lineRule="auto"/>
        <w:ind w:left="-270" w:right="23"/>
        <w:jc w:val="both"/>
        <w:textAlignment w:val="baseline"/>
        <w:rPr>
          <w:rFonts w:ascii="Trebuchet MS" w:eastAsia="Times New Roman" w:hAnsi="Trebuchet MS" w:cs="Times New Roman"/>
          <w:b/>
          <w:bCs/>
          <w:color w:val="538135" w:themeColor="accent6" w:themeShade="BF"/>
          <w:sz w:val="24"/>
          <w:szCs w:val="24"/>
          <w:lang w:eastAsia="fr-FR"/>
        </w:rPr>
      </w:pPr>
      <w:r w:rsidRPr="00AE6A67">
        <w:rPr>
          <w:rFonts w:ascii="Trebuchet MS" w:eastAsia="Times New Roman" w:hAnsi="Trebuchet MS" w:cs="Times New Roman"/>
          <w:b/>
          <w:bCs/>
          <w:color w:val="538135" w:themeColor="accent6" w:themeShade="BF"/>
          <w:sz w:val="24"/>
          <w:szCs w:val="24"/>
          <w:lang w:eastAsia="fr-FR"/>
        </w:rPr>
        <w:t>Este obligatorie verificarea tuturor criteriilor de eligibilitate, astfel î</w:t>
      </w:r>
      <w:r w:rsidR="00291E94" w:rsidRPr="00AE6A67">
        <w:rPr>
          <w:rFonts w:ascii="Trebuchet MS" w:eastAsia="Times New Roman" w:hAnsi="Trebuchet MS" w:cs="Times New Roman"/>
          <w:b/>
          <w:bCs/>
          <w:color w:val="538135" w:themeColor="accent6" w:themeShade="BF"/>
          <w:sz w:val="24"/>
          <w:szCs w:val="24"/>
          <w:lang w:eastAsia="fr-FR"/>
        </w:rPr>
        <w:t xml:space="preserve">ncât la </w:t>
      </w:r>
      <w:r w:rsidRPr="00AE6A67">
        <w:rPr>
          <w:rFonts w:ascii="Trebuchet MS" w:eastAsia="Times New Roman" w:hAnsi="Trebuchet MS" w:cs="Times New Roman"/>
          <w:b/>
          <w:bCs/>
          <w:color w:val="538135" w:themeColor="accent6" w:themeShade="BF"/>
          <w:sz w:val="24"/>
          <w:szCs w:val="24"/>
          <w:lang w:eastAsia="fr-FR"/>
        </w:rPr>
        <w:t>momentul notificării solicitantului, să i se poată comunica toate criteriile neîndeplinite pentru care proiectul a fost declarat NEELIGIBIL.</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eastAsia="fr-FR"/>
        </w:rPr>
      </w:pPr>
    </w:p>
    <w:p w:rsidR="00F262D3" w:rsidRPr="00AE6A67" w:rsidRDefault="00F262D3" w:rsidP="00291E94">
      <w:pPr>
        <w:overflowPunct w:val="0"/>
        <w:autoSpaceDE w:val="0"/>
        <w:autoSpaceDN w:val="0"/>
        <w:adjustRightInd w:val="0"/>
        <w:spacing w:after="0" w:line="240" w:lineRule="auto"/>
        <w:ind w:left="-270"/>
        <w:textAlignment w:val="baseline"/>
        <w:rPr>
          <w:rFonts w:ascii="Trebuchet MS" w:eastAsia="Times New Roman" w:hAnsi="Trebuchet MS" w:cs="Times New Roman"/>
          <w:b/>
          <w:bCs/>
          <w:color w:val="A8D08D" w:themeColor="accent6" w:themeTint="99"/>
          <w:sz w:val="24"/>
          <w:szCs w:val="24"/>
          <w:lang w:val="pt-BR" w:eastAsia="fr-FR"/>
        </w:rPr>
      </w:pPr>
      <w:r w:rsidRPr="00AE6A67">
        <w:rPr>
          <w:rFonts w:ascii="Trebuchet MS" w:eastAsia="Times New Roman" w:hAnsi="Trebuchet MS" w:cs="Times New Roman"/>
          <w:b/>
          <w:bCs/>
          <w:color w:val="A8D08D" w:themeColor="accent6" w:themeTint="99"/>
          <w:sz w:val="24"/>
          <w:szCs w:val="24"/>
          <w:lang w:val="pt-BR" w:eastAsia="fr-FR"/>
        </w:rPr>
        <w:t>1. Verificarea eligibilității solicitantului</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pt-BR" w:eastAsia="fr-FR"/>
        </w:rPr>
      </w:pPr>
    </w:p>
    <w:tbl>
      <w:tblPr>
        <w:tblW w:w="5145" w:type="pct"/>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6164"/>
      </w:tblGrid>
      <w:tr w:rsidR="00F262D3" w:rsidRPr="00BD28C0" w:rsidTr="00291E94">
        <w:trPr>
          <w:trHeight w:val="427"/>
        </w:trPr>
        <w:tc>
          <w:tcPr>
            <w:tcW w:w="1835" w:type="pct"/>
            <w:tcBorders>
              <w:top w:val="single" w:sz="4" w:space="0" w:color="auto"/>
              <w:left w:val="single" w:sz="4" w:space="0" w:color="auto"/>
              <w:bottom w:val="single" w:sz="4" w:space="0" w:color="auto"/>
              <w:right w:val="single" w:sz="4" w:space="0" w:color="auto"/>
            </w:tcBorders>
            <w:shd w:val="clear" w:color="auto" w:fill="D9D9D9"/>
          </w:tcPr>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eastAsia="fr-FR"/>
              </w:rPr>
            </w:pPr>
            <w:r w:rsidRPr="00BD28C0">
              <w:rPr>
                <w:rFonts w:ascii="Trebuchet MS" w:eastAsia="Times New Roman" w:hAnsi="Trebuchet MS" w:cs="Times New Roman"/>
                <w:b/>
                <w:bCs/>
                <w:sz w:val="24"/>
                <w:szCs w:val="24"/>
                <w:lang w:eastAsia="fr-FR"/>
              </w:rPr>
              <w:t>DOCUMENTE DE PREZENTAT</w:t>
            </w:r>
          </w:p>
        </w:tc>
        <w:tc>
          <w:tcPr>
            <w:tcW w:w="3165" w:type="pct"/>
            <w:tcBorders>
              <w:top w:val="single" w:sz="4" w:space="0" w:color="auto"/>
              <w:left w:val="single" w:sz="4" w:space="0" w:color="auto"/>
              <w:bottom w:val="single" w:sz="4" w:space="0" w:color="auto"/>
              <w:right w:val="single" w:sz="4" w:space="0" w:color="auto"/>
            </w:tcBorders>
            <w:shd w:val="clear" w:color="auto" w:fill="D9D9D9"/>
          </w:tcPr>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eastAsia="fr-FR"/>
              </w:rPr>
            </w:pPr>
            <w:r w:rsidRPr="00BD28C0">
              <w:rPr>
                <w:rFonts w:ascii="Trebuchet MS" w:eastAsia="Times New Roman" w:hAnsi="Trebuchet MS" w:cs="Times New Roman"/>
                <w:b/>
                <w:bCs/>
                <w:sz w:val="24"/>
                <w:szCs w:val="24"/>
                <w:lang w:eastAsia="fr-FR"/>
              </w:rPr>
              <w:t>PUNCTE DE VERIFICAT IN DOCUMENTE</w:t>
            </w:r>
          </w:p>
        </w:tc>
        <w:bookmarkStart w:id="0" w:name="_GoBack"/>
        <w:bookmarkEnd w:id="0"/>
      </w:tr>
      <w:tr w:rsidR="00C642C4" w:rsidRPr="00BD28C0" w:rsidTr="00C71290">
        <w:trPr>
          <w:trHeight w:val="70"/>
        </w:trPr>
        <w:tc>
          <w:tcPr>
            <w:tcW w:w="1835" w:type="pct"/>
            <w:tcBorders>
              <w:top w:val="single" w:sz="4" w:space="0" w:color="auto"/>
              <w:left w:val="single" w:sz="4" w:space="0" w:color="auto"/>
              <w:bottom w:val="single" w:sz="4" w:space="0" w:color="auto"/>
              <w:right w:val="single" w:sz="4" w:space="0" w:color="auto"/>
            </w:tcBorders>
          </w:tcPr>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
                <w:bCs/>
                <w:sz w:val="24"/>
                <w:szCs w:val="24"/>
                <w:lang w:eastAsia="fr-FR"/>
              </w:rPr>
              <w:t>1</w:t>
            </w:r>
            <w:r w:rsidRPr="00BD28C0">
              <w:rPr>
                <w:rFonts w:ascii="Trebuchet MS" w:eastAsia="Times New Roman" w:hAnsi="Trebuchet MS" w:cs="Times New Roman"/>
                <w:b/>
                <w:bCs/>
                <w:sz w:val="24"/>
                <w:szCs w:val="24"/>
                <w:lang w:eastAsia="fr-FR"/>
              </w:rPr>
              <w:t>.</w:t>
            </w:r>
            <w:r w:rsidRPr="00BD28C0">
              <w:rPr>
                <w:rFonts w:ascii="Trebuchet MS" w:eastAsia="Times New Roman" w:hAnsi="Trebuchet MS" w:cs="Times New Roman"/>
                <w:bCs/>
                <w:sz w:val="24"/>
                <w:szCs w:val="24"/>
                <w:lang w:eastAsia="fr-FR"/>
              </w:rPr>
              <w:t xml:space="preserve"> Solicitantul este înregistrat în Registrul debitorilor AFIR atât pentru Programul SAPARD, cât și pentru FEADR?</w:t>
            </w: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Cs/>
                <w:sz w:val="24"/>
                <w:szCs w:val="24"/>
                <w:lang w:eastAsia="fr-FR"/>
              </w:rPr>
              <w:t>Documente verificate</w:t>
            </w:r>
            <w:r w:rsidRPr="00BD28C0">
              <w:rPr>
                <w:rFonts w:ascii="Trebuchet MS" w:eastAsia="Times New Roman" w:hAnsi="Trebuchet MS" w:cs="Times New Roman"/>
                <w:bCs/>
                <w:sz w:val="24"/>
                <w:szCs w:val="24"/>
                <w:lang w:eastAsia="fr-FR"/>
              </w:rPr>
              <w:t>:</w:t>
            </w: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 xml:space="preserve">Declaraţia pe propria răspundere a solicitantului din secțiunea F din </w:t>
            </w:r>
            <w:r>
              <w:rPr>
                <w:rFonts w:ascii="Trebuchet MS" w:eastAsia="Times New Roman" w:hAnsi="Trebuchet MS" w:cs="Times New Roman"/>
                <w:bCs/>
                <w:sz w:val="24"/>
                <w:szCs w:val="24"/>
                <w:lang w:eastAsia="fr-FR"/>
              </w:rPr>
              <w:t>Cererea de F</w:t>
            </w:r>
            <w:r w:rsidRPr="00BD28C0">
              <w:rPr>
                <w:rFonts w:ascii="Trebuchet MS" w:eastAsia="Times New Roman" w:hAnsi="Trebuchet MS" w:cs="Times New Roman"/>
                <w:bCs/>
                <w:sz w:val="24"/>
                <w:szCs w:val="24"/>
                <w:lang w:eastAsia="fr-FR"/>
              </w:rPr>
              <w:t>inanțare.</w:t>
            </w: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tc>
        <w:tc>
          <w:tcPr>
            <w:tcW w:w="3165" w:type="pct"/>
            <w:tcBorders>
              <w:top w:val="single" w:sz="4" w:space="0" w:color="auto"/>
              <w:left w:val="single" w:sz="4" w:space="0" w:color="auto"/>
              <w:bottom w:val="single" w:sz="4" w:space="0" w:color="auto"/>
              <w:right w:val="single" w:sz="4" w:space="0" w:color="auto"/>
            </w:tcBorders>
            <w:shd w:val="clear" w:color="auto" w:fill="auto"/>
          </w:tcPr>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t>Expertul GAL solicit</w:t>
            </w:r>
            <w:r w:rsidRPr="00BD28C0">
              <w:rPr>
                <w:rFonts w:ascii="Trebuchet MS" w:eastAsia="Times New Roman" w:hAnsi="Trebuchet MS" w:cs="Times New Roman"/>
                <w:bCs/>
                <w:sz w:val="24"/>
                <w:szCs w:val="24"/>
                <w:lang w:val="hu-HU" w:eastAsia="fr-FR"/>
              </w:rPr>
              <w:t>ă informațiile de la OJFIR- COVASNA. E</w:t>
            </w:r>
            <w:r w:rsidRPr="00BD28C0">
              <w:rPr>
                <w:rFonts w:ascii="Trebuchet MS" w:eastAsia="Times New Roman" w:hAnsi="Trebuchet MS" w:cs="Times New Roman"/>
                <w:bCs/>
                <w:sz w:val="24"/>
                <w:szCs w:val="24"/>
                <w:lang w:eastAsia="fr-FR"/>
              </w:rPr>
              <w:t>xpertul verifică dacă solicitantul este înscris cu debite în Registrul debitorilor pentru SAPARD şi FEADR. În situația în care solicitantul este înscris în Registrul debitorilor, expertul va anexa pagina privind debitul, inclusiv a dob</w:t>
            </w:r>
            <w:r>
              <w:rPr>
                <w:rFonts w:ascii="Trebuchet MS" w:eastAsia="Times New Roman" w:hAnsi="Trebuchet MS" w:cs="Times New Roman"/>
                <w:bCs/>
                <w:sz w:val="24"/>
                <w:szCs w:val="24"/>
                <w:lang w:eastAsia="fr-FR"/>
              </w:rPr>
              <w:t>ânzilor şi a majorărilor de întâ</w:t>
            </w:r>
            <w:r w:rsidRPr="00BD28C0">
              <w:rPr>
                <w:rFonts w:ascii="Trebuchet MS" w:eastAsia="Times New Roman" w:hAnsi="Trebuchet MS" w:cs="Times New Roman"/>
                <w:bCs/>
                <w:sz w:val="24"/>
                <w:szCs w:val="24"/>
                <w:lang w:eastAsia="fr-FR"/>
              </w:rPr>
              <w:t>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w:t>
            </w:r>
            <w:r>
              <w:rPr>
                <w:rFonts w:ascii="Trebuchet MS" w:eastAsia="Times New Roman" w:hAnsi="Trebuchet MS" w:cs="Times New Roman"/>
                <w:bCs/>
                <w:sz w:val="24"/>
                <w:szCs w:val="24"/>
                <w:lang w:eastAsia="fr-FR"/>
              </w:rPr>
              <w:t xml:space="preserve"> acest scop la rubrica „Observaț</w:t>
            </w:r>
            <w:r w:rsidRPr="00BD28C0">
              <w:rPr>
                <w:rFonts w:ascii="Trebuchet MS" w:eastAsia="Times New Roman" w:hAnsi="Trebuchet MS" w:cs="Times New Roman"/>
                <w:bCs/>
                <w:sz w:val="24"/>
                <w:szCs w:val="24"/>
                <w:lang w:eastAsia="fr-FR"/>
              </w:rPr>
              <w:t>ii” şi cererea va fi declarată neeligibilă.</w:t>
            </w:r>
          </w:p>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În cazul în care solicitantul își asumă acest angajament în urma solicitării, semnează și ștampilează, după caz, declarația, expertul va bifa “DA”, cererea fiind declarată eligibilă.</w:t>
            </w:r>
          </w:p>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w:t>
            </w:r>
            <w:r>
              <w:rPr>
                <w:rFonts w:ascii="Trebuchet MS" w:eastAsia="Times New Roman" w:hAnsi="Trebuchet MS" w:cs="Times New Roman"/>
                <w:bCs/>
                <w:sz w:val="24"/>
                <w:szCs w:val="24"/>
                <w:lang w:eastAsia="fr-FR"/>
              </w:rPr>
              <w:t xml:space="preserve"> acest scop la rubrica „Observaț</w:t>
            </w:r>
            <w:r w:rsidRPr="00BD28C0">
              <w:rPr>
                <w:rFonts w:ascii="Trebuchet MS" w:eastAsia="Times New Roman" w:hAnsi="Trebuchet MS" w:cs="Times New Roman"/>
                <w:bCs/>
                <w:sz w:val="24"/>
                <w:szCs w:val="24"/>
                <w:lang w:eastAsia="fr-FR"/>
              </w:rPr>
              <w:t>ii” şi cererea va fi declarată neeligibilă.</w:t>
            </w:r>
          </w:p>
        </w:tc>
      </w:tr>
      <w:tr w:rsidR="00C642C4" w:rsidRPr="00BD28C0" w:rsidTr="00C642C4">
        <w:trPr>
          <w:trHeight w:val="1703"/>
        </w:trPr>
        <w:tc>
          <w:tcPr>
            <w:tcW w:w="1835" w:type="pct"/>
            <w:tcBorders>
              <w:top w:val="single" w:sz="4" w:space="0" w:color="auto"/>
              <w:left w:val="single" w:sz="4" w:space="0" w:color="auto"/>
              <w:bottom w:val="single" w:sz="4" w:space="0" w:color="auto"/>
              <w:right w:val="single" w:sz="4" w:space="0" w:color="auto"/>
            </w:tcBorders>
          </w:tcPr>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
                <w:bCs/>
                <w:sz w:val="24"/>
                <w:szCs w:val="24"/>
                <w:lang w:eastAsia="fr-FR"/>
              </w:rPr>
              <w:lastRenderedPageBreak/>
              <w:t>2</w:t>
            </w:r>
            <w:r w:rsidRPr="00BD28C0">
              <w:rPr>
                <w:rFonts w:ascii="Trebuchet MS" w:eastAsia="Times New Roman" w:hAnsi="Trebuchet MS" w:cs="Times New Roman"/>
                <w:b/>
                <w:bCs/>
                <w:sz w:val="24"/>
                <w:szCs w:val="24"/>
                <w:lang w:eastAsia="fr-FR"/>
              </w:rPr>
              <w:t xml:space="preserve">. </w:t>
            </w:r>
            <w:r w:rsidRPr="00BD28C0">
              <w:rPr>
                <w:rFonts w:ascii="Trebuchet MS" w:eastAsia="Times New Roman" w:hAnsi="Trebuchet MS" w:cs="Times New Roman"/>
                <w:bCs/>
                <w:sz w:val="24"/>
                <w:szCs w:val="24"/>
                <w:lang w:eastAsia="fr-FR"/>
              </w:rPr>
              <w:t>Solicitantul se regăseşte în Bazele de date privind dubla finanţare?</w:t>
            </w: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Documente verificate :</w:t>
            </w: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Cs/>
                <w:sz w:val="24"/>
                <w:szCs w:val="24"/>
                <w:lang w:eastAsia="fr-FR"/>
              </w:rPr>
              <w:t>Secțiunea C din Cererea de F</w:t>
            </w:r>
            <w:r w:rsidRPr="00BD28C0">
              <w:rPr>
                <w:rFonts w:ascii="Trebuchet MS" w:eastAsia="Times New Roman" w:hAnsi="Trebuchet MS" w:cs="Times New Roman"/>
                <w:bCs/>
                <w:sz w:val="24"/>
                <w:szCs w:val="24"/>
                <w:lang w:eastAsia="fr-FR"/>
              </w:rPr>
              <w:t>inanțare.</w:t>
            </w: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Declaraţia pe propria răspundere a solicitantului din secțiunea F din Cererea de Finanțare</w:t>
            </w: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 xml:space="preserve">Baza de date FEADR </w:t>
            </w: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Baza de Date pusă la dispoziţia AFIR de către MADR prin AM-PNDR: lista proiectelor finanţate din alte surse externe aflate în perioada de valabilitate a contractului (inclusiv perioada de monitorizare);</w:t>
            </w: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Raport asupra utilizării programelor de finanţare nerambursabilă întocmit de solicitant (va cuprinde obiective, tip de investiţie, lista cheltuielilor eligibile, costuri şi stadiul proiectului, perioada derulării proiectului, suma plătită), pentru solicitanţii care au mai beneficiat de finanţare nerambursabilă începând cu anul 2007 pentru aceleaşi tipuri de investiţii.</w:t>
            </w:r>
          </w:p>
        </w:tc>
        <w:tc>
          <w:tcPr>
            <w:tcW w:w="3165" w:type="pct"/>
            <w:tcBorders>
              <w:top w:val="single" w:sz="4" w:space="0" w:color="auto"/>
              <w:left w:val="single" w:sz="4" w:space="0" w:color="auto"/>
              <w:bottom w:val="single" w:sz="4" w:space="0" w:color="auto"/>
              <w:right w:val="single" w:sz="4" w:space="0" w:color="auto"/>
            </w:tcBorders>
          </w:tcPr>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Verificarea evitării dublei finanţări se efectuează prin următoarele verificări:</w:t>
            </w:r>
          </w:p>
          <w:p w:rsidR="00C642C4" w:rsidRPr="00BD28C0" w:rsidRDefault="00C642C4" w:rsidP="00C642C4">
            <w:pPr>
              <w:numPr>
                <w:ilvl w:val="0"/>
                <w:numId w:val="40"/>
              </w:num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existenţa bifelor</w:t>
            </w:r>
            <w:r>
              <w:rPr>
                <w:rFonts w:ascii="Trebuchet MS" w:eastAsia="Times New Roman" w:hAnsi="Trebuchet MS" w:cs="Times New Roman"/>
                <w:bCs/>
                <w:sz w:val="24"/>
                <w:szCs w:val="24"/>
                <w:lang w:eastAsia="fr-FR"/>
              </w:rPr>
              <w:t xml:space="preserve"> în secţiunea C din Cererea de F</w:t>
            </w:r>
            <w:r w:rsidRPr="00BD28C0">
              <w:rPr>
                <w:rFonts w:ascii="Trebuchet MS" w:eastAsia="Times New Roman" w:hAnsi="Trebuchet MS" w:cs="Times New Roman"/>
                <w:bCs/>
                <w:sz w:val="24"/>
                <w:szCs w:val="24"/>
                <w:lang w:eastAsia="fr-FR"/>
              </w:rPr>
              <w:t>inanţare;</w:t>
            </w:r>
          </w:p>
          <w:p w:rsidR="00C642C4" w:rsidRPr="00BD28C0" w:rsidRDefault="00C642C4" w:rsidP="00C642C4">
            <w:pPr>
              <w:numPr>
                <w:ilvl w:val="0"/>
                <w:numId w:val="40"/>
              </w:num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prin existenţa semnăturii și după caz a ștampilei în dreptul rubricii „</w:t>
            </w:r>
            <w:r w:rsidRPr="00BD28C0">
              <w:rPr>
                <w:rFonts w:ascii="Trebuchet MS" w:eastAsia="Times New Roman" w:hAnsi="Trebuchet MS" w:cs="Times New Roman"/>
                <w:bCs/>
                <w:i/>
                <w:sz w:val="24"/>
                <w:szCs w:val="24"/>
                <w:lang w:eastAsia="fr-FR"/>
              </w:rPr>
              <w:t>Semnătură reprezentant legal şi ştampila (după caz)</w:t>
            </w:r>
            <w:r w:rsidRPr="00BD28C0">
              <w:rPr>
                <w:rFonts w:ascii="Trebuchet MS" w:eastAsia="Times New Roman" w:hAnsi="Trebuchet MS" w:cs="Times New Roman"/>
                <w:bCs/>
                <w:sz w:val="24"/>
                <w:szCs w:val="24"/>
                <w:lang w:eastAsia="fr-FR"/>
              </w:rPr>
              <w:t xml:space="preserve">” din declarația pe propria răspundere </w:t>
            </w:r>
            <w:r>
              <w:rPr>
                <w:rFonts w:ascii="Trebuchet MS" w:eastAsia="Times New Roman" w:hAnsi="Trebuchet MS" w:cs="Times New Roman"/>
                <w:bCs/>
                <w:sz w:val="24"/>
                <w:szCs w:val="24"/>
                <w:lang w:eastAsia="fr-FR"/>
              </w:rPr>
              <w:t>din secţiunea F din Cererea de F</w:t>
            </w:r>
            <w:r w:rsidRPr="00BD28C0">
              <w:rPr>
                <w:rFonts w:ascii="Trebuchet MS" w:eastAsia="Times New Roman" w:hAnsi="Trebuchet MS" w:cs="Times New Roman"/>
                <w:bCs/>
                <w:sz w:val="24"/>
                <w:szCs w:val="24"/>
                <w:lang w:eastAsia="fr-FR"/>
              </w:rPr>
              <w:t>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w:t>
            </w:r>
            <w:r>
              <w:rPr>
                <w:rFonts w:ascii="Trebuchet MS" w:eastAsia="Times New Roman" w:hAnsi="Trebuchet MS" w:cs="Times New Roman"/>
                <w:bCs/>
                <w:sz w:val="24"/>
                <w:szCs w:val="24"/>
                <w:lang w:eastAsia="fr-FR"/>
              </w:rPr>
              <w:t xml:space="preserve"> acest scop la rubrica „Observaț</w:t>
            </w:r>
            <w:r w:rsidRPr="00BD28C0">
              <w:rPr>
                <w:rFonts w:ascii="Trebuchet MS" w:eastAsia="Times New Roman" w:hAnsi="Trebuchet MS" w:cs="Times New Roman"/>
                <w:bCs/>
                <w:sz w:val="24"/>
                <w:szCs w:val="24"/>
                <w:lang w:eastAsia="fr-FR"/>
              </w:rPr>
              <w:t>ii” şi cererea va fi declarată neeligibilă.</w:t>
            </w:r>
          </w:p>
          <w:p w:rsidR="00C642C4" w:rsidRPr="009E73EE"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t>Expertul GAL solicit</w:t>
            </w:r>
            <w:r w:rsidRPr="00BD28C0">
              <w:rPr>
                <w:rFonts w:ascii="Trebuchet MS" w:eastAsia="Times New Roman" w:hAnsi="Trebuchet MS" w:cs="Times New Roman"/>
                <w:bCs/>
                <w:sz w:val="24"/>
                <w:szCs w:val="24"/>
                <w:lang w:val="hu-HU" w:eastAsia="fr-FR"/>
              </w:rPr>
              <w:t>ă informațiile de mai jos de la OJFIR</w:t>
            </w:r>
            <w:r w:rsidRPr="009E73EE">
              <w:rPr>
                <w:rFonts w:ascii="Trebuchet MS" w:eastAsia="Times New Roman" w:hAnsi="Trebuchet MS" w:cs="Times New Roman"/>
                <w:bCs/>
                <w:sz w:val="24"/>
                <w:szCs w:val="24"/>
                <w:lang w:val="hu-HU" w:eastAsia="fr-FR"/>
              </w:rPr>
              <w:t>- COVASNA:</w:t>
            </w:r>
          </w:p>
          <w:p w:rsidR="00C642C4" w:rsidRPr="00F06293" w:rsidRDefault="00C642C4" w:rsidP="00C642C4">
            <w:pPr>
              <w:numPr>
                <w:ilvl w:val="0"/>
                <w:numId w:val="40"/>
              </w:num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F06293">
              <w:rPr>
                <w:rFonts w:ascii="Trebuchet MS" w:eastAsia="Times New Roman" w:hAnsi="Trebuchet MS" w:cs="Times New Roman"/>
                <w:bCs/>
                <w:sz w:val="24"/>
                <w:szCs w:val="24"/>
                <w:lang w:eastAsia="fr-FR"/>
              </w:rPr>
              <w:t>verificarea în Baza de Date cu proiecte FEADR;</w:t>
            </w:r>
          </w:p>
          <w:p w:rsidR="00C642C4" w:rsidRPr="00F06293" w:rsidRDefault="00C642C4" w:rsidP="00C642C4">
            <w:pPr>
              <w:numPr>
                <w:ilvl w:val="0"/>
                <w:numId w:val="40"/>
              </w:num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F06293">
              <w:rPr>
                <w:rFonts w:ascii="Trebuchet MS" w:eastAsia="Times New Roman" w:hAnsi="Trebuchet MS" w:cs="Times New Roman"/>
                <w:bCs/>
                <w:sz w:val="24"/>
                <w:szCs w:val="24"/>
                <w:lang w:eastAsia="fr-FR"/>
              </w:rPr>
              <w:t xml:space="preserve">verificarea în Baza de Date pusă la dispoziţia AFIR de către MADR prin AM-PNDR: lista proiectelor finanţate din alte surse aflată pe fileserver\ metodologienou\ Lista proiectelor finanţate din alte surse. </w:t>
            </w:r>
          </w:p>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9E73EE">
              <w:rPr>
                <w:rFonts w:ascii="Trebuchet MS" w:eastAsia="Times New Roman" w:hAnsi="Trebuchet MS" w:cs="Times New Roman"/>
                <w:bCs/>
                <w:sz w:val="24"/>
                <w:szCs w:val="24"/>
                <w:lang w:eastAsia="fr-FR"/>
              </w:rPr>
              <w:t>Verificarea în Baza de Date cu</w:t>
            </w:r>
            <w:r w:rsidRPr="00BD28C0">
              <w:rPr>
                <w:rFonts w:ascii="Trebuchet MS" w:eastAsia="Times New Roman" w:hAnsi="Trebuchet MS" w:cs="Times New Roman"/>
                <w:bCs/>
                <w:sz w:val="24"/>
                <w:szCs w:val="24"/>
                <w:lang w:eastAsia="fr-FR"/>
              </w:rPr>
              <w:t xml:space="preserve"> proiecte FEADR sau în Baza de date pusă la dispoziţie de AM-PNDR se face atât prin verificarea numelui solicitantului, cât şi a Codului de Înregistrare Fiscală.</w:t>
            </w:r>
          </w:p>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Arial" w:eastAsia="Times New Roman" w:hAnsi="Arial" w:cs="Arial"/>
                <w:bCs/>
                <w:sz w:val="24"/>
                <w:szCs w:val="24"/>
                <w:lang w:eastAsia="fr-FR"/>
              </w:rPr>
              <w:t>►</w:t>
            </w:r>
            <w:r w:rsidRPr="00BD28C0">
              <w:rPr>
                <w:rFonts w:ascii="Trebuchet MS" w:eastAsia="Times New Roman" w:hAnsi="Trebuchet MS" w:cs="Trebuchet MS"/>
                <w:bCs/>
                <w:sz w:val="24"/>
                <w:szCs w:val="24"/>
                <w:lang w:eastAsia="fr-FR"/>
              </w:rPr>
              <w:t>Î</w:t>
            </w:r>
            <w:r w:rsidRPr="00BD28C0">
              <w:rPr>
                <w:rFonts w:ascii="Trebuchet MS" w:eastAsia="Times New Roman" w:hAnsi="Trebuchet MS" w:cs="Times New Roman"/>
                <w:bCs/>
                <w:sz w:val="24"/>
                <w:szCs w:val="24"/>
                <w:lang w:eastAsia="fr-FR"/>
              </w:rPr>
              <w:t xml:space="preserve">n cazul </w:t>
            </w:r>
            <w:r w:rsidRPr="00BD28C0">
              <w:rPr>
                <w:rFonts w:ascii="Trebuchet MS" w:eastAsia="Times New Roman" w:hAnsi="Trebuchet MS" w:cs="Trebuchet MS"/>
                <w:bCs/>
                <w:sz w:val="24"/>
                <w:szCs w:val="24"/>
                <w:lang w:eastAsia="fr-FR"/>
              </w:rPr>
              <w:t>î</w:t>
            </w:r>
            <w:r w:rsidRPr="00BD28C0">
              <w:rPr>
                <w:rFonts w:ascii="Trebuchet MS" w:eastAsia="Times New Roman" w:hAnsi="Trebuchet MS" w:cs="Times New Roman"/>
                <w:bCs/>
                <w:sz w:val="24"/>
                <w:szCs w:val="24"/>
                <w:lang w:eastAsia="fr-FR"/>
              </w:rPr>
              <w:t>n care se constat</w:t>
            </w:r>
            <w:r w:rsidRPr="00BD28C0">
              <w:rPr>
                <w:rFonts w:ascii="Trebuchet MS" w:eastAsia="Times New Roman" w:hAnsi="Trebuchet MS" w:cs="Trebuchet MS"/>
                <w:bCs/>
                <w:sz w:val="24"/>
                <w:szCs w:val="24"/>
                <w:lang w:eastAsia="fr-FR"/>
              </w:rPr>
              <w:t>ă</w:t>
            </w:r>
            <w:r w:rsidRPr="00BD28C0">
              <w:rPr>
                <w:rFonts w:ascii="Trebuchet MS" w:eastAsia="Times New Roman" w:hAnsi="Trebuchet MS" w:cs="Times New Roman"/>
                <w:bCs/>
                <w:sz w:val="24"/>
                <w:szCs w:val="24"/>
                <w:lang w:eastAsia="fr-FR"/>
              </w:rPr>
              <w:t xml:space="preserve"> faptul că solicitantul a beneficiat de alt program de finanţare nerambursabilă pentru acelaşi tip de investiţie, dar nu a conse</w:t>
            </w:r>
            <w:r>
              <w:rPr>
                <w:rFonts w:ascii="Trebuchet MS" w:eastAsia="Times New Roman" w:hAnsi="Trebuchet MS" w:cs="Times New Roman"/>
                <w:bCs/>
                <w:sz w:val="24"/>
                <w:szCs w:val="24"/>
                <w:lang w:eastAsia="fr-FR"/>
              </w:rPr>
              <w:t>mnat acest lucru în Cererea de F</w:t>
            </w:r>
            <w:r w:rsidRPr="00BD28C0">
              <w:rPr>
                <w:rFonts w:ascii="Trebuchet MS" w:eastAsia="Times New Roman" w:hAnsi="Trebuchet MS" w:cs="Times New Roman"/>
                <w:bCs/>
                <w:sz w:val="24"/>
                <w:szCs w:val="24"/>
                <w:lang w:eastAsia="fr-FR"/>
              </w:rPr>
              <w:t>inanţare şi/ sau nu a prezentat  documentul din care să reiasă că nu este finanţată aceeaşi investiţie, expertul solicită  aceste lucruri prin E3.4L şi doar în cazul în care solicitantul refuză să îşi asume angajamentele corespunzătoare proiectului, se consideră că punctul din declaraţia din secțiu</w:t>
            </w:r>
            <w:r>
              <w:rPr>
                <w:rFonts w:ascii="Trebuchet MS" w:eastAsia="Times New Roman" w:hAnsi="Trebuchet MS" w:cs="Times New Roman"/>
                <w:bCs/>
                <w:sz w:val="24"/>
                <w:szCs w:val="24"/>
                <w:lang w:eastAsia="fr-FR"/>
              </w:rPr>
              <w:t>nea F din Cererea de F</w:t>
            </w:r>
            <w:r w:rsidRPr="00BD28C0">
              <w:rPr>
                <w:rFonts w:ascii="Trebuchet MS" w:eastAsia="Times New Roman" w:hAnsi="Trebuchet MS" w:cs="Times New Roman"/>
                <w:bCs/>
                <w:sz w:val="24"/>
                <w:szCs w:val="24"/>
                <w:lang w:eastAsia="fr-FR"/>
              </w:rPr>
              <w:t>inanțare privind faptul că t</w:t>
            </w:r>
            <w:r>
              <w:rPr>
                <w:rFonts w:ascii="Trebuchet MS" w:eastAsia="Times New Roman" w:hAnsi="Trebuchet MS" w:cs="Times New Roman"/>
                <w:bCs/>
                <w:sz w:val="24"/>
                <w:szCs w:val="24"/>
                <w:lang w:eastAsia="fr-FR"/>
              </w:rPr>
              <w:t>oate informațiile din prezenta Cerere de F</w:t>
            </w:r>
            <w:r w:rsidRPr="00BD28C0">
              <w:rPr>
                <w:rFonts w:ascii="Trebuchet MS" w:eastAsia="Times New Roman" w:hAnsi="Trebuchet MS" w:cs="Times New Roman"/>
                <w:bCs/>
                <w:sz w:val="24"/>
                <w:szCs w:val="24"/>
                <w:lang w:eastAsia="fr-FR"/>
              </w:rPr>
              <w:t xml:space="preserve">inanțare și </w:t>
            </w:r>
            <w:r w:rsidRPr="00BD28C0">
              <w:rPr>
                <w:rFonts w:ascii="Trebuchet MS" w:eastAsia="Times New Roman" w:hAnsi="Trebuchet MS" w:cs="Times New Roman"/>
                <w:bCs/>
                <w:sz w:val="24"/>
                <w:szCs w:val="24"/>
                <w:lang w:eastAsia="fr-FR"/>
              </w:rPr>
              <w:lastRenderedPageBreak/>
              <w:t>din documentele anexate sun</w:t>
            </w:r>
            <w:r>
              <w:rPr>
                <w:rFonts w:ascii="Trebuchet MS" w:eastAsia="Times New Roman" w:hAnsi="Trebuchet MS" w:cs="Times New Roman"/>
                <w:bCs/>
                <w:sz w:val="24"/>
                <w:szCs w:val="24"/>
                <w:lang w:eastAsia="fr-FR"/>
              </w:rPr>
              <w:t>t corecte nu este respectat şi Cererea de F</w:t>
            </w:r>
            <w:r w:rsidRPr="00BD28C0">
              <w:rPr>
                <w:rFonts w:ascii="Trebuchet MS" w:eastAsia="Times New Roman" w:hAnsi="Trebuchet MS" w:cs="Times New Roman"/>
                <w:bCs/>
                <w:sz w:val="24"/>
                <w:szCs w:val="24"/>
                <w:lang w:eastAsia="fr-FR"/>
              </w:rPr>
              <w:t>inanţare este neeligibilă.</w:t>
            </w:r>
          </w:p>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p>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Arial" w:eastAsia="Times New Roman" w:hAnsi="Arial" w:cs="Arial"/>
                <w:bCs/>
                <w:sz w:val="24"/>
                <w:szCs w:val="24"/>
                <w:lang w:eastAsia="fr-FR"/>
              </w:rPr>
              <w:t>►</w:t>
            </w:r>
            <w:r w:rsidRPr="00BD28C0">
              <w:rPr>
                <w:rFonts w:ascii="Trebuchet MS" w:eastAsia="Times New Roman" w:hAnsi="Trebuchet MS" w:cs="Trebuchet MS"/>
                <w:bCs/>
                <w:sz w:val="24"/>
                <w:szCs w:val="24"/>
                <w:lang w:eastAsia="fr-FR"/>
              </w:rPr>
              <w:t>Î</w:t>
            </w:r>
            <w:r w:rsidRPr="00BD28C0">
              <w:rPr>
                <w:rFonts w:ascii="Trebuchet MS" w:eastAsia="Times New Roman" w:hAnsi="Trebuchet MS" w:cs="Times New Roman"/>
                <w:bCs/>
                <w:sz w:val="24"/>
                <w:szCs w:val="24"/>
                <w:lang w:eastAsia="fr-FR"/>
              </w:rPr>
              <w:t xml:space="preserve">n cazul </w:t>
            </w:r>
            <w:r w:rsidRPr="00BD28C0">
              <w:rPr>
                <w:rFonts w:ascii="Trebuchet MS" w:eastAsia="Times New Roman" w:hAnsi="Trebuchet MS" w:cs="Trebuchet MS"/>
                <w:bCs/>
                <w:sz w:val="24"/>
                <w:szCs w:val="24"/>
                <w:lang w:eastAsia="fr-FR"/>
              </w:rPr>
              <w:t>î</w:t>
            </w:r>
            <w:r w:rsidRPr="00BD28C0">
              <w:rPr>
                <w:rFonts w:ascii="Trebuchet MS" w:eastAsia="Times New Roman" w:hAnsi="Trebuchet MS" w:cs="Times New Roman"/>
                <w:bCs/>
                <w:sz w:val="24"/>
                <w:szCs w:val="24"/>
                <w:lang w:eastAsia="fr-FR"/>
              </w:rPr>
              <w:t>n care solicitantul a mai beneficiat  de finan</w:t>
            </w:r>
            <w:r w:rsidRPr="00BD28C0">
              <w:rPr>
                <w:rFonts w:ascii="Trebuchet MS" w:eastAsia="Times New Roman" w:hAnsi="Trebuchet MS" w:cs="Trebuchet MS"/>
                <w:bCs/>
                <w:sz w:val="24"/>
                <w:szCs w:val="24"/>
                <w:lang w:eastAsia="fr-FR"/>
              </w:rPr>
              <w:t>ţ</w:t>
            </w:r>
            <w:r w:rsidRPr="00BD28C0">
              <w:rPr>
                <w:rFonts w:ascii="Trebuchet MS" w:eastAsia="Times New Roman" w:hAnsi="Trebuchet MS" w:cs="Times New Roman"/>
                <w:bCs/>
                <w:sz w:val="24"/>
                <w:szCs w:val="24"/>
                <w:lang w:eastAsia="fr-FR"/>
              </w:rPr>
              <w:t>are nerambursabil</w:t>
            </w:r>
            <w:r w:rsidRPr="00BD28C0">
              <w:rPr>
                <w:rFonts w:ascii="Trebuchet MS" w:eastAsia="Times New Roman" w:hAnsi="Trebuchet MS" w:cs="Trebuchet MS"/>
                <w:bCs/>
                <w:sz w:val="24"/>
                <w:szCs w:val="24"/>
                <w:lang w:eastAsia="fr-FR"/>
              </w:rPr>
              <w:t>ă</w:t>
            </w:r>
            <w:r w:rsidRPr="00BD28C0">
              <w:rPr>
                <w:rFonts w:ascii="Trebuchet MS" w:eastAsia="Times New Roman" w:hAnsi="Trebuchet MS" w:cs="Times New Roman"/>
                <w:bCs/>
                <w:sz w:val="24"/>
                <w:szCs w:val="24"/>
                <w:lang w:eastAsia="fr-FR"/>
              </w:rPr>
              <w:t xml:space="preserve"> pentru acela</w:t>
            </w:r>
            <w:r w:rsidRPr="00BD28C0">
              <w:rPr>
                <w:rFonts w:ascii="Trebuchet MS" w:eastAsia="Times New Roman" w:hAnsi="Trebuchet MS" w:cs="Trebuchet MS"/>
                <w:bCs/>
                <w:sz w:val="24"/>
                <w:szCs w:val="24"/>
                <w:lang w:eastAsia="fr-FR"/>
              </w:rPr>
              <w:t>ş</w:t>
            </w:r>
            <w:r w:rsidRPr="00BD28C0">
              <w:rPr>
                <w:rFonts w:ascii="Trebuchet MS" w:eastAsia="Times New Roman" w:hAnsi="Trebuchet MS" w:cs="Times New Roman"/>
                <w:bCs/>
                <w:sz w:val="24"/>
                <w:szCs w:val="24"/>
                <w:lang w:eastAsia="fr-FR"/>
              </w:rPr>
              <w:t>i tip de investi</w:t>
            </w:r>
            <w:r w:rsidRPr="00BD28C0">
              <w:rPr>
                <w:rFonts w:ascii="Trebuchet MS" w:eastAsia="Times New Roman" w:hAnsi="Trebuchet MS" w:cs="Trebuchet MS"/>
                <w:bCs/>
                <w:sz w:val="24"/>
                <w:szCs w:val="24"/>
                <w:lang w:eastAsia="fr-FR"/>
              </w:rPr>
              <w:t>ţ</w:t>
            </w:r>
            <w:r w:rsidRPr="00BD28C0">
              <w:rPr>
                <w:rFonts w:ascii="Trebuchet MS" w:eastAsia="Times New Roman" w:hAnsi="Trebuchet MS" w:cs="Times New Roman"/>
                <w:bCs/>
                <w:sz w:val="24"/>
                <w:szCs w:val="24"/>
                <w:lang w:eastAsia="fr-FR"/>
              </w:rPr>
              <w:t>ie, expertul verifică în Raport asupra utilizării programelor de finanţare nerambursabilă:</w:t>
            </w:r>
          </w:p>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 xml:space="preserve">- dacă amplasamentul proiectului actual se suprapune (total sau parţial) cu cele ale proiectelor anterioare </w:t>
            </w:r>
          </w:p>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w:t>
            </w:r>
            <w:r>
              <w:rPr>
                <w:rFonts w:ascii="Trebuchet MS" w:eastAsia="Times New Roman" w:hAnsi="Trebuchet MS" w:cs="Times New Roman"/>
                <w:bCs/>
                <w:sz w:val="24"/>
                <w:szCs w:val="24"/>
                <w:lang w:eastAsia="fr-FR"/>
              </w:rPr>
              <w:t xml:space="preserve"> </w:t>
            </w:r>
            <w:r w:rsidRPr="00BD28C0">
              <w:rPr>
                <w:rFonts w:ascii="Trebuchet MS" w:eastAsia="Times New Roman" w:hAnsi="Trebuchet MS" w:cs="Times New Roman"/>
                <w:bCs/>
                <w:sz w:val="24"/>
                <w:szCs w:val="24"/>
                <w:lang w:eastAsia="fr-FR"/>
              </w:rPr>
              <w:t xml:space="preserve">dacă cheltuielile rambursate se regăsesc în lista cheltuielilor eligibile pentru care solicită finanţare </w:t>
            </w:r>
          </w:p>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 xml:space="preserve">Expertul precizează concluzia asupra verificării la rubrica Observaţii. </w:t>
            </w:r>
          </w:p>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 xml:space="preserve">Dacă se confirmă cel puţin una din aceste condiţii, expertul bifează casuţa DA </w:t>
            </w:r>
            <w:r>
              <w:rPr>
                <w:rFonts w:ascii="Trebuchet MS" w:eastAsia="Times New Roman" w:hAnsi="Trebuchet MS" w:cs="Times New Roman"/>
                <w:bCs/>
                <w:sz w:val="24"/>
                <w:szCs w:val="24"/>
                <w:lang w:eastAsia="fr-FR"/>
              </w:rPr>
              <w:t>şi Cererea de F</w:t>
            </w:r>
            <w:r w:rsidRPr="00BD28C0">
              <w:rPr>
                <w:rFonts w:ascii="Trebuchet MS" w:eastAsia="Times New Roman" w:hAnsi="Trebuchet MS" w:cs="Times New Roman"/>
                <w:bCs/>
                <w:sz w:val="24"/>
                <w:szCs w:val="24"/>
                <w:lang w:eastAsia="fr-FR"/>
              </w:rPr>
              <w:t>inanţare este neeligibilă.</w:t>
            </w:r>
          </w:p>
        </w:tc>
      </w:tr>
      <w:tr w:rsidR="00C642C4" w:rsidRPr="00BD28C0" w:rsidTr="00291E94">
        <w:trPr>
          <w:trHeight w:val="144"/>
        </w:trPr>
        <w:tc>
          <w:tcPr>
            <w:tcW w:w="1835" w:type="pct"/>
            <w:tcBorders>
              <w:top w:val="single" w:sz="4" w:space="0" w:color="auto"/>
              <w:left w:val="single" w:sz="4" w:space="0" w:color="auto"/>
              <w:bottom w:val="single" w:sz="4" w:space="0" w:color="auto"/>
              <w:right w:val="single" w:sz="4" w:space="0" w:color="auto"/>
            </w:tcBorders>
          </w:tcPr>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
                <w:bCs/>
                <w:sz w:val="24"/>
                <w:szCs w:val="24"/>
                <w:lang w:eastAsia="fr-FR"/>
              </w:rPr>
              <w:lastRenderedPageBreak/>
              <w:t>3</w:t>
            </w:r>
            <w:r w:rsidRPr="00BD28C0">
              <w:rPr>
                <w:rFonts w:ascii="Trebuchet MS" w:eastAsia="Times New Roman" w:hAnsi="Trebuchet MS" w:cs="Times New Roman"/>
                <w:b/>
                <w:bCs/>
                <w:sz w:val="24"/>
                <w:szCs w:val="24"/>
                <w:lang w:eastAsia="fr-FR"/>
              </w:rPr>
              <w:t xml:space="preserve">. </w:t>
            </w:r>
            <w:r w:rsidRPr="00BD28C0">
              <w:rPr>
                <w:rFonts w:ascii="Trebuchet MS" w:eastAsia="Times New Roman" w:hAnsi="Trebuchet MS" w:cs="Times New Roman"/>
                <w:bCs/>
                <w:sz w:val="24"/>
                <w:szCs w:val="24"/>
                <w:lang w:eastAsia="fr-FR"/>
              </w:rPr>
              <w:t>Solicitantul şi-a însuşit în totalitate angajamentele asumate în Declaraţia pe proprie răspundere, secțiunea (F) din CF?</w:t>
            </w: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Documente verificate :</w:t>
            </w:r>
          </w:p>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Cs/>
                <w:sz w:val="24"/>
                <w:szCs w:val="24"/>
                <w:lang w:eastAsia="fr-FR"/>
              </w:rPr>
              <w:t>Cerere de F</w:t>
            </w:r>
            <w:r w:rsidRPr="00BD28C0">
              <w:rPr>
                <w:rFonts w:ascii="Trebuchet MS" w:eastAsia="Times New Roman" w:hAnsi="Trebuchet MS" w:cs="Times New Roman"/>
                <w:bCs/>
                <w:sz w:val="24"/>
                <w:szCs w:val="24"/>
                <w:lang w:eastAsia="fr-FR"/>
              </w:rPr>
              <w:t>inanțare completată, semnată și, după caz, ștampilată de reprezentantul legal al solicitantului.</w:t>
            </w:r>
          </w:p>
        </w:tc>
        <w:tc>
          <w:tcPr>
            <w:tcW w:w="3165" w:type="pct"/>
            <w:tcBorders>
              <w:top w:val="single" w:sz="4" w:space="0" w:color="auto"/>
              <w:left w:val="single" w:sz="4" w:space="0" w:color="auto"/>
              <w:bottom w:val="single" w:sz="4" w:space="0" w:color="auto"/>
              <w:right w:val="single" w:sz="4" w:space="0" w:color="auto"/>
            </w:tcBorders>
          </w:tcPr>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 xml:space="preserve">Expertul verifică în Declaraţia pe proprie răspundere </w:t>
            </w:r>
            <w:r>
              <w:rPr>
                <w:rFonts w:ascii="Trebuchet MS" w:eastAsia="Times New Roman" w:hAnsi="Trebuchet MS" w:cs="Times New Roman"/>
                <w:bCs/>
                <w:sz w:val="24"/>
                <w:szCs w:val="24"/>
                <w:lang w:eastAsia="fr-FR"/>
              </w:rPr>
              <w:t>din secțiunea F din Cererea de F</w:t>
            </w:r>
            <w:r w:rsidRPr="00BD28C0">
              <w:rPr>
                <w:rFonts w:ascii="Trebuchet MS" w:eastAsia="Times New Roman" w:hAnsi="Trebuchet MS" w:cs="Times New Roman"/>
                <w:bCs/>
                <w:sz w:val="24"/>
                <w:szCs w:val="24"/>
                <w:lang w:eastAsia="fr-FR"/>
              </w:rPr>
              <w:t xml:space="preserve">inanțare dacă aceasta este  datată, semnată și, după caz, ștampilată. </w:t>
            </w:r>
          </w:p>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Dacă de</w:t>
            </w:r>
            <w:r>
              <w:rPr>
                <w:rFonts w:ascii="Trebuchet MS" w:eastAsia="Times New Roman" w:hAnsi="Trebuchet MS" w:cs="Times New Roman"/>
                <w:bCs/>
                <w:sz w:val="24"/>
                <w:szCs w:val="24"/>
                <w:lang w:eastAsia="fr-FR"/>
              </w:rPr>
              <w:t>clarația de la secțiunea F din Cererea de F</w:t>
            </w:r>
            <w:r w:rsidRPr="00BD28C0">
              <w:rPr>
                <w:rFonts w:ascii="Trebuchet MS" w:eastAsia="Times New Roman" w:hAnsi="Trebuchet MS" w:cs="Times New Roman"/>
                <w:bCs/>
                <w:sz w:val="24"/>
                <w:szCs w:val="24"/>
                <w:lang w:eastAsia="fr-FR"/>
              </w:rPr>
              <w:t>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w:t>
            </w:r>
            <w:r>
              <w:rPr>
                <w:rFonts w:ascii="Trebuchet MS" w:eastAsia="Times New Roman" w:hAnsi="Trebuchet MS" w:cs="Times New Roman"/>
                <w:bCs/>
                <w:sz w:val="24"/>
                <w:szCs w:val="24"/>
                <w:lang w:eastAsia="fr-FR"/>
              </w:rPr>
              <w:t xml:space="preserve"> acest scop la rubrica „Observaț</w:t>
            </w:r>
            <w:r w:rsidRPr="00BD28C0">
              <w:rPr>
                <w:rFonts w:ascii="Trebuchet MS" w:eastAsia="Times New Roman" w:hAnsi="Trebuchet MS" w:cs="Times New Roman"/>
                <w:bCs/>
                <w:sz w:val="24"/>
                <w:szCs w:val="24"/>
                <w:lang w:eastAsia="fr-FR"/>
              </w:rPr>
              <w:t>ii” şi cererea va fi declarată neeligibilă.</w:t>
            </w:r>
          </w:p>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În situația în care solicitantul și-a însușit declarația pe propria ră</w:t>
            </w:r>
            <w:r>
              <w:rPr>
                <w:rFonts w:ascii="Trebuchet MS" w:eastAsia="Times New Roman" w:hAnsi="Trebuchet MS" w:cs="Times New Roman"/>
                <w:bCs/>
                <w:sz w:val="24"/>
                <w:szCs w:val="24"/>
                <w:lang w:eastAsia="fr-FR"/>
              </w:rPr>
              <w:t>spundere de la secțiunea F din Cererea de F</w:t>
            </w:r>
            <w:r w:rsidRPr="00BD28C0">
              <w:rPr>
                <w:rFonts w:ascii="Trebuchet MS" w:eastAsia="Times New Roman" w:hAnsi="Trebuchet MS" w:cs="Times New Roman"/>
                <w:bCs/>
                <w:sz w:val="24"/>
                <w:szCs w:val="24"/>
                <w:lang w:eastAsia="fr-FR"/>
              </w:rPr>
              <w:t>inanțare și dacă, pe parcursul verificării proiectului, expertul constată că sunt respectate punctele însușite prin declarația menționată mai sus</w:t>
            </w:r>
            <w:r>
              <w:rPr>
                <w:rFonts w:ascii="Trebuchet MS" w:eastAsia="Times New Roman" w:hAnsi="Trebuchet MS" w:cs="Times New Roman"/>
                <w:bCs/>
                <w:sz w:val="24"/>
                <w:szCs w:val="24"/>
                <w:lang w:eastAsia="fr-FR"/>
              </w:rPr>
              <w:t>, atunci acesta bifează DA în că</w:t>
            </w:r>
            <w:r w:rsidRPr="00BD28C0">
              <w:rPr>
                <w:rFonts w:ascii="Trebuchet MS" w:eastAsia="Times New Roman" w:hAnsi="Trebuchet MS" w:cs="Times New Roman"/>
                <w:bCs/>
                <w:sz w:val="24"/>
                <w:szCs w:val="24"/>
                <w:lang w:eastAsia="fr-FR"/>
              </w:rPr>
              <w:t xml:space="preserve">suța corespunzătoare, cererea fiind declarată eligibilă. </w:t>
            </w:r>
          </w:p>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De asemenea, în situația în care expertul constată pe parcursul verificării că nu sunt respectate punctele asumate de solicitant în declarația de la secțiunea F d</w:t>
            </w:r>
            <w:r>
              <w:rPr>
                <w:rFonts w:ascii="Trebuchet MS" w:eastAsia="Times New Roman" w:hAnsi="Trebuchet MS" w:cs="Times New Roman"/>
                <w:bCs/>
                <w:sz w:val="24"/>
                <w:szCs w:val="24"/>
                <w:lang w:eastAsia="fr-FR"/>
              </w:rPr>
              <w:t>in CF atunci se bifează NU iar Cererea de F</w:t>
            </w:r>
            <w:r w:rsidRPr="00BD28C0">
              <w:rPr>
                <w:rFonts w:ascii="Trebuchet MS" w:eastAsia="Times New Roman" w:hAnsi="Trebuchet MS" w:cs="Times New Roman"/>
                <w:bCs/>
                <w:sz w:val="24"/>
                <w:szCs w:val="24"/>
                <w:lang w:eastAsia="fr-FR"/>
              </w:rPr>
              <w:t>inanțare este declarată neeligibilă.</w:t>
            </w:r>
          </w:p>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Dacă expertul constată bifarea eronată de către solicitant a unor căsuțe în baza documentelor depuse (aferente punctelor privind î</w:t>
            </w:r>
            <w:r>
              <w:rPr>
                <w:rFonts w:ascii="Trebuchet MS" w:eastAsia="Times New Roman" w:hAnsi="Trebuchet MS" w:cs="Times New Roman"/>
                <w:bCs/>
                <w:sz w:val="24"/>
                <w:szCs w:val="24"/>
                <w:lang w:eastAsia="fr-FR"/>
              </w:rPr>
              <w:t>nregistrarea ca plăt</w:t>
            </w:r>
            <w:r w:rsidRPr="00BD28C0">
              <w:rPr>
                <w:rFonts w:ascii="Trebuchet MS" w:eastAsia="Times New Roman" w:hAnsi="Trebuchet MS" w:cs="Times New Roman"/>
                <w:bCs/>
                <w:sz w:val="24"/>
                <w:szCs w:val="24"/>
                <w:lang w:eastAsia="fr-FR"/>
              </w:rPr>
              <w:t>itor/ neplătitor de TVA, înregistrarea în Registrul debitorilor AFIR), solicită beneficiarului modificarea acestora prin E3.4L; în urma răspunsului pozitiv al acestuia, expertul bifează casuță DA; în caz contrar, expertul bifează NU.</w:t>
            </w:r>
          </w:p>
        </w:tc>
      </w:tr>
      <w:tr w:rsidR="00C642C4" w:rsidRPr="00BD28C0" w:rsidTr="00C642C4">
        <w:trPr>
          <w:trHeight w:val="1806"/>
        </w:trPr>
        <w:tc>
          <w:tcPr>
            <w:tcW w:w="1835" w:type="pct"/>
            <w:tcBorders>
              <w:top w:val="single" w:sz="4" w:space="0" w:color="auto"/>
              <w:left w:val="single" w:sz="4" w:space="0" w:color="auto"/>
              <w:bottom w:val="single" w:sz="4" w:space="0" w:color="auto"/>
              <w:right w:val="single" w:sz="4" w:space="0" w:color="auto"/>
            </w:tcBorders>
          </w:tcPr>
          <w:p w:rsidR="00C642C4" w:rsidRPr="00BD28C0" w:rsidRDefault="00C642C4" w:rsidP="00C642C4">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Cs/>
                <w:sz w:val="24"/>
                <w:szCs w:val="24"/>
                <w:lang w:eastAsia="fr-FR"/>
              </w:rPr>
              <w:lastRenderedPageBreak/>
              <w:t>4</w:t>
            </w:r>
            <w:r w:rsidRPr="00BD28C0">
              <w:rPr>
                <w:rFonts w:ascii="Trebuchet MS" w:eastAsia="Times New Roman" w:hAnsi="Trebuchet MS" w:cs="Times New Roman"/>
                <w:bCs/>
                <w:sz w:val="24"/>
                <w:szCs w:val="24"/>
                <w:lang w:eastAsia="fr-FR"/>
              </w:rPr>
              <w:t>. Solicitantul este în insolvență sau incapacitate de plată?</w:t>
            </w:r>
          </w:p>
        </w:tc>
        <w:tc>
          <w:tcPr>
            <w:tcW w:w="3165" w:type="pct"/>
            <w:tcBorders>
              <w:top w:val="single" w:sz="4" w:space="0" w:color="auto"/>
              <w:left w:val="single" w:sz="4" w:space="0" w:color="auto"/>
              <w:bottom w:val="single" w:sz="4" w:space="0" w:color="auto"/>
              <w:right w:val="single" w:sz="4" w:space="0" w:color="auto"/>
            </w:tcBorders>
          </w:tcPr>
          <w:p w:rsidR="00C642C4" w:rsidRPr="00BD28C0" w:rsidRDefault="00C642C4" w:rsidP="00C642C4">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Verificarea acestui punct de către experții GAL se va efectua prin solicitarea informațiilor de la OJFIR-COVASNA dacă solicitantul este în situația deschiderii procedurii de insolvență în Buletinul procedurilor de insolvență publicat pe site-ul Ministerului Justiției. Dacă se confirmă cel puţin una din aceste condiţii,</w:t>
            </w:r>
            <w:r>
              <w:rPr>
                <w:rFonts w:ascii="Trebuchet MS" w:eastAsia="Times New Roman" w:hAnsi="Trebuchet MS" w:cs="Times New Roman"/>
                <w:bCs/>
                <w:sz w:val="24"/>
                <w:szCs w:val="24"/>
                <w:lang w:eastAsia="fr-FR"/>
              </w:rPr>
              <w:t xml:space="preserve"> expertul bifează căsuţa DA şi Cererea de F</w:t>
            </w:r>
            <w:r w:rsidRPr="00BD28C0">
              <w:rPr>
                <w:rFonts w:ascii="Trebuchet MS" w:eastAsia="Times New Roman" w:hAnsi="Trebuchet MS" w:cs="Times New Roman"/>
                <w:bCs/>
                <w:sz w:val="24"/>
                <w:szCs w:val="24"/>
                <w:lang w:eastAsia="fr-FR"/>
              </w:rPr>
              <w:t>inanţare este neeligibilă.</w:t>
            </w:r>
          </w:p>
        </w:tc>
      </w:tr>
      <w:tr w:rsidR="00C642C4" w:rsidRPr="00BD28C0" w:rsidTr="00C642C4">
        <w:trPr>
          <w:trHeight w:val="1806"/>
        </w:trPr>
        <w:tc>
          <w:tcPr>
            <w:tcW w:w="1835" w:type="pct"/>
            <w:tcBorders>
              <w:top w:val="single" w:sz="4" w:space="0" w:color="auto"/>
              <w:left w:val="single" w:sz="4" w:space="0" w:color="auto"/>
              <w:bottom w:val="single" w:sz="4" w:space="0" w:color="auto"/>
              <w:right w:val="single" w:sz="4" w:space="0" w:color="auto"/>
            </w:tcBorders>
          </w:tcPr>
          <w:p w:rsidR="00C642C4" w:rsidRPr="006A2053" w:rsidRDefault="00C642C4" w:rsidP="00C642C4">
            <w:pPr>
              <w:overflowPunct w:val="0"/>
              <w:autoSpaceDE w:val="0"/>
              <w:autoSpaceDN w:val="0"/>
              <w:adjustRightInd w:val="0"/>
              <w:spacing w:after="0" w:line="240" w:lineRule="auto"/>
              <w:jc w:val="both"/>
              <w:textAlignment w:val="baseline"/>
              <w:rPr>
                <w:rFonts w:ascii="Trebuchet MS" w:hAnsi="Trebuchet MS"/>
                <w:sz w:val="24"/>
              </w:rPr>
            </w:pPr>
            <w:r w:rsidRPr="006A2053">
              <w:rPr>
                <w:rFonts w:ascii="Trebuchet MS" w:hAnsi="Trebuchet MS"/>
                <w:sz w:val="24"/>
              </w:rPr>
              <w:t>5. Solicitantul se încadrează în categoria „întreprinderilor aflate în dificultate”, așa cum acestea sunt definite în Regulamentul (UE) nr. 651/ 2014 ?</w:t>
            </w:r>
          </w:p>
          <w:p w:rsidR="00C642C4" w:rsidRPr="006A2053" w:rsidRDefault="00C642C4" w:rsidP="00C642C4">
            <w:pPr>
              <w:overflowPunct w:val="0"/>
              <w:autoSpaceDE w:val="0"/>
              <w:autoSpaceDN w:val="0"/>
              <w:adjustRightInd w:val="0"/>
              <w:spacing w:after="0" w:line="240" w:lineRule="auto"/>
              <w:jc w:val="both"/>
              <w:textAlignment w:val="baseline"/>
              <w:rPr>
                <w:rFonts w:ascii="Trebuchet MS" w:hAnsi="Trebuchet MS"/>
                <w:sz w:val="24"/>
              </w:rPr>
            </w:pPr>
          </w:p>
          <w:p w:rsidR="00C642C4" w:rsidRPr="006A2053" w:rsidRDefault="00C642C4" w:rsidP="00C642C4">
            <w:pPr>
              <w:overflowPunct w:val="0"/>
              <w:autoSpaceDE w:val="0"/>
              <w:autoSpaceDN w:val="0"/>
              <w:adjustRightInd w:val="0"/>
              <w:spacing w:after="0" w:line="240" w:lineRule="auto"/>
              <w:jc w:val="both"/>
              <w:textAlignment w:val="baseline"/>
              <w:rPr>
                <w:rFonts w:ascii="Trebuchet MS" w:hAnsi="Trebuchet MS"/>
                <w:sz w:val="24"/>
              </w:rPr>
            </w:pPr>
            <w:r w:rsidRPr="006A2053">
              <w:rPr>
                <w:rFonts w:ascii="Trebuchet MS" w:hAnsi="Trebuchet MS"/>
                <w:sz w:val="24"/>
              </w:rPr>
              <w:t>Documente verificate:</w:t>
            </w:r>
          </w:p>
          <w:p w:rsidR="00C642C4" w:rsidRPr="006A2053" w:rsidRDefault="00C642C4" w:rsidP="00C642C4">
            <w:pPr>
              <w:spacing w:after="0" w:line="240" w:lineRule="auto"/>
              <w:jc w:val="both"/>
              <w:rPr>
                <w:rFonts w:ascii="Trebuchet MS" w:hAnsi="Trebuchet MS"/>
                <w:sz w:val="24"/>
              </w:rPr>
            </w:pPr>
            <w:r w:rsidRPr="006A2053">
              <w:rPr>
                <w:rFonts w:ascii="Trebuchet MS" w:hAnsi="Trebuchet MS"/>
                <w:sz w:val="24"/>
              </w:rPr>
              <w:t>Declaraţia pe propria răspundere că beneficiarii nu se încadrează în definiţia întreprinderii în dificultate;</w:t>
            </w:r>
          </w:p>
          <w:p w:rsidR="00C642C4" w:rsidRPr="006A2053" w:rsidRDefault="00C642C4" w:rsidP="00C642C4">
            <w:pPr>
              <w:spacing w:after="0" w:line="240" w:lineRule="auto"/>
              <w:jc w:val="both"/>
              <w:rPr>
                <w:rFonts w:ascii="Trebuchet MS" w:hAnsi="Trebuchet MS"/>
                <w:sz w:val="24"/>
              </w:rPr>
            </w:pPr>
          </w:p>
          <w:p w:rsidR="00C642C4" w:rsidRPr="006A2053" w:rsidRDefault="00C642C4" w:rsidP="00C642C4">
            <w:pPr>
              <w:spacing w:after="0" w:line="240" w:lineRule="auto"/>
              <w:jc w:val="both"/>
              <w:rPr>
                <w:rFonts w:ascii="Trebuchet MS" w:hAnsi="Trebuchet MS"/>
                <w:sz w:val="24"/>
              </w:rPr>
            </w:pPr>
            <w:r w:rsidRPr="006A2053">
              <w:rPr>
                <w:rFonts w:ascii="Trebuchet MS" w:hAnsi="Trebuchet MS"/>
                <w:sz w:val="24"/>
              </w:rPr>
              <w:t>Situațiile financiare aferente ultimului şi penultimului exercițiu financiar anual încheiat, depuse la organele financiare competente, cu excepția întreprinderilor încadrate în categoria start-up;</w:t>
            </w:r>
          </w:p>
          <w:p w:rsidR="00C642C4" w:rsidRPr="006A2053" w:rsidRDefault="00C642C4" w:rsidP="00C642C4">
            <w:pPr>
              <w:spacing w:after="0" w:line="240" w:lineRule="auto"/>
              <w:jc w:val="both"/>
              <w:rPr>
                <w:rFonts w:ascii="Trebuchet MS" w:hAnsi="Trebuchet MS"/>
                <w:sz w:val="24"/>
              </w:rPr>
            </w:pPr>
          </w:p>
          <w:p w:rsidR="00C642C4" w:rsidRPr="006A2053" w:rsidRDefault="00C642C4" w:rsidP="00C642C4">
            <w:pPr>
              <w:spacing w:after="0" w:line="240" w:lineRule="auto"/>
              <w:jc w:val="both"/>
              <w:rPr>
                <w:rFonts w:ascii="Trebuchet MS" w:hAnsi="Trebuchet MS"/>
                <w:sz w:val="24"/>
              </w:rPr>
            </w:pPr>
            <w:r w:rsidRPr="006A2053">
              <w:rPr>
                <w:rFonts w:ascii="Trebuchet MS" w:hAnsi="Trebuchet MS"/>
                <w:sz w:val="24"/>
              </w:rPr>
              <w:t>Declarația de inactivitate înregistrată la Administrația Financiară, în cazul solicitanților care nu au desfășurat activitate anterior depunerii proiectului;</w:t>
            </w:r>
          </w:p>
          <w:p w:rsidR="00C642C4" w:rsidRPr="006A2053" w:rsidRDefault="00C642C4" w:rsidP="00C642C4">
            <w:pPr>
              <w:tabs>
                <w:tab w:val="center" w:pos="4536"/>
                <w:tab w:val="right" w:pos="9072"/>
              </w:tabs>
              <w:spacing w:after="0" w:line="240" w:lineRule="auto"/>
              <w:jc w:val="both"/>
              <w:rPr>
                <w:rFonts w:ascii="Trebuchet MS" w:hAnsi="Trebuchet MS"/>
                <w:sz w:val="24"/>
              </w:rPr>
            </w:pPr>
          </w:p>
          <w:p w:rsidR="00C642C4" w:rsidRPr="006A2053" w:rsidRDefault="00C642C4" w:rsidP="00C642C4">
            <w:pPr>
              <w:tabs>
                <w:tab w:val="center" w:pos="4536"/>
                <w:tab w:val="right" w:pos="9072"/>
              </w:tabs>
              <w:spacing w:after="0" w:line="240" w:lineRule="auto"/>
              <w:jc w:val="both"/>
              <w:rPr>
                <w:rFonts w:ascii="Trebuchet MS" w:hAnsi="Trebuchet MS"/>
                <w:sz w:val="24"/>
              </w:rPr>
            </w:pPr>
          </w:p>
          <w:p w:rsidR="00C642C4" w:rsidRPr="006A2053" w:rsidRDefault="00C642C4" w:rsidP="00C642C4">
            <w:pPr>
              <w:spacing w:after="0" w:line="240" w:lineRule="auto"/>
              <w:jc w:val="both"/>
              <w:rPr>
                <w:rFonts w:ascii="Trebuchet MS" w:hAnsi="Trebuchet MS"/>
                <w:sz w:val="24"/>
              </w:rPr>
            </w:pPr>
          </w:p>
        </w:tc>
        <w:tc>
          <w:tcPr>
            <w:tcW w:w="3165" w:type="pct"/>
            <w:tcBorders>
              <w:top w:val="single" w:sz="4" w:space="0" w:color="auto"/>
              <w:left w:val="single" w:sz="4" w:space="0" w:color="auto"/>
              <w:bottom w:val="single" w:sz="4" w:space="0" w:color="auto"/>
              <w:right w:val="single" w:sz="4" w:space="0" w:color="auto"/>
            </w:tcBorders>
          </w:tcPr>
          <w:p w:rsidR="00C642C4" w:rsidRPr="006A2053" w:rsidRDefault="00C642C4" w:rsidP="00C642C4">
            <w:pPr>
              <w:overflowPunct w:val="0"/>
              <w:autoSpaceDE w:val="0"/>
              <w:autoSpaceDN w:val="0"/>
              <w:adjustRightInd w:val="0"/>
              <w:spacing w:after="0" w:line="240" w:lineRule="auto"/>
              <w:jc w:val="both"/>
              <w:textAlignment w:val="baseline"/>
              <w:rPr>
                <w:rFonts w:ascii="Trebuchet MS" w:hAnsi="Trebuchet MS"/>
                <w:i/>
                <w:sz w:val="24"/>
              </w:rPr>
            </w:pPr>
            <w:r w:rsidRPr="006A2053">
              <w:rPr>
                <w:rFonts w:ascii="Trebuchet MS" w:hAnsi="Trebuchet MS"/>
                <w:i/>
                <w:sz w:val="24"/>
              </w:rPr>
              <w:t>Această întrebare se verifică doar în cazul beneficiarilor care se încadrează în categoria întreprinderilor (așa cum sunt definite în Ordinul nr. 107/24.04.2017 privind aprobarea schemei de ajutor de minimis „Sprijin pentru implementarea acțiunilor în cadrul strategiei de dezvoltare locală“). În cazul celorlalte categorii de beneficiari, se va bifa „NU ESTE CAZUL”.</w:t>
            </w:r>
          </w:p>
          <w:p w:rsidR="00C642C4" w:rsidRPr="006A2053" w:rsidRDefault="00C642C4" w:rsidP="00C642C4">
            <w:pPr>
              <w:overflowPunct w:val="0"/>
              <w:autoSpaceDE w:val="0"/>
              <w:autoSpaceDN w:val="0"/>
              <w:adjustRightInd w:val="0"/>
              <w:spacing w:after="0" w:line="240" w:lineRule="auto"/>
              <w:jc w:val="both"/>
              <w:textAlignment w:val="baseline"/>
              <w:rPr>
                <w:rFonts w:ascii="Trebuchet MS" w:hAnsi="Trebuchet MS"/>
                <w:i/>
                <w:sz w:val="24"/>
              </w:rPr>
            </w:pPr>
          </w:p>
          <w:p w:rsidR="00C642C4" w:rsidRPr="006A2053" w:rsidRDefault="00C642C4" w:rsidP="00C642C4">
            <w:pPr>
              <w:pStyle w:val="Default"/>
              <w:jc w:val="both"/>
              <w:rPr>
                <w:rFonts w:ascii="Trebuchet MS" w:hAnsi="Trebuchet MS"/>
                <w:color w:val="auto"/>
                <w:lang w:val="ro-RO"/>
              </w:rPr>
            </w:pPr>
            <w:r w:rsidRPr="006A2053">
              <w:rPr>
                <w:rFonts w:ascii="Trebuchet MS" w:hAnsi="Trebuchet MS"/>
                <w:color w:val="auto"/>
                <w:lang w:val="ro-RO"/>
              </w:rPr>
              <w:t xml:space="preserve">Plecând de la „Declarația pe proprie răspundere a solicitantului că nu se încadrează în categoria întreprinderilor aflate în dificultate așa cum acestea sunt definite în Reg. (UE) nr. 651/2014, experții AFIR vor verifica corectitudinea datelor din această declarație, în funcție de tipul de întreprindere și ținând cont de datele cuprinse în Situațiile financiare anuale care au fost anexate Cererii de finanțare. </w:t>
            </w:r>
          </w:p>
          <w:p w:rsidR="00C642C4" w:rsidRPr="006A2053" w:rsidRDefault="00C642C4" w:rsidP="00C642C4">
            <w:pPr>
              <w:spacing w:after="0" w:line="240" w:lineRule="auto"/>
              <w:jc w:val="both"/>
              <w:rPr>
                <w:rFonts w:ascii="Trebuchet MS" w:hAnsi="Trebuchet MS"/>
                <w:sz w:val="24"/>
              </w:rPr>
            </w:pPr>
          </w:p>
          <w:p w:rsidR="00C642C4" w:rsidRPr="006A2053" w:rsidRDefault="00C642C4" w:rsidP="00C642C4">
            <w:pPr>
              <w:spacing w:after="0" w:line="240" w:lineRule="auto"/>
              <w:jc w:val="both"/>
              <w:rPr>
                <w:rFonts w:ascii="Trebuchet MS" w:hAnsi="Trebuchet MS"/>
                <w:sz w:val="24"/>
              </w:rPr>
            </w:pPr>
            <w:r w:rsidRPr="006A2053">
              <w:rPr>
                <w:rFonts w:ascii="Trebuchet MS" w:hAnsi="Trebuchet MS"/>
                <w:sz w:val="24"/>
              </w:rPr>
              <w:t>Dacă din verificarea efectuată expertul constată că solicitantul se încadrează în categoria întreprinderilor în dificultate, atunci bifează casuţa DA şi cererea de finanţare este neeligibilă.</w:t>
            </w:r>
          </w:p>
          <w:p w:rsidR="00C642C4" w:rsidRPr="006A2053" w:rsidRDefault="00C642C4" w:rsidP="00C642C4">
            <w:pPr>
              <w:spacing w:after="0" w:line="240" w:lineRule="auto"/>
              <w:jc w:val="both"/>
              <w:rPr>
                <w:rFonts w:ascii="Trebuchet MS" w:hAnsi="Trebuchet MS"/>
                <w:sz w:val="24"/>
              </w:rPr>
            </w:pPr>
          </w:p>
          <w:p w:rsidR="00C642C4" w:rsidRPr="006A2053" w:rsidRDefault="00C642C4" w:rsidP="00C642C4">
            <w:pPr>
              <w:spacing w:after="0" w:line="240" w:lineRule="auto"/>
              <w:jc w:val="both"/>
              <w:rPr>
                <w:rFonts w:ascii="Trebuchet MS" w:hAnsi="Trebuchet MS"/>
                <w:sz w:val="24"/>
              </w:rPr>
            </w:pPr>
          </w:p>
        </w:tc>
      </w:tr>
      <w:tr w:rsidR="00C642C4" w:rsidRPr="00BD28C0" w:rsidTr="00C642C4">
        <w:trPr>
          <w:trHeight w:val="928"/>
        </w:trPr>
        <w:tc>
          <w:tcPr>
            <w:tcW w:w="1835" w:type="pct"/>
            <w:tcBorders>
              <w:top w:val="single" w:sz="4" w:space="0" w:color="auto"/>
              <w:left w:val="single" w:sz="4" w:space="0" w:color="auto"/>
              <w:bottom w:val="single" w:sz="4" w:space="0" w:color="auto"/>
              <w:right w:val="single" w:sz="4" w:space="0" w:color="auto"/>
            </w:tcBorders>
          </w:tcPr>
          <w:p w:rsidR="00C642C4" w:rsidRPr="00742F06" w:rsidRDefault="00C642C4" w:rsidP="00C642C4">
            <w:pPr>
              <w:overflowPunct w:val="0"/>
              <w:autoSpaceDE w:val="0"/>
              <w:autoSpaceDN w:val="0"/>
              <w:adjustRightInd w:val="0"/>
              <w:spacing w:after="0" w:line="240" w:lineRule="auto"/>
              <w:jc w:val="both"/>
              <w:textAlignment w:val="baseline"/>
              <w:rPr>
                <w:rFonts w:ascii="Trebuchet MS" w:hAnsi="Trebuchet MS"/>
                <w:sz w:val="24"/>
              </w:rPr>
            </w:pPr>
            <w:r w:rsidRPr="00742F06">
              <w:rPr>
                <w:rFonts w:ascii="Trebuchet MS" w:hAnsi="Trebuchet MS"/>
                <w:b/>
                <w:sz w:val="24"/>
              </w:rPr>
              <w:t>6.</w:t>
            </w:r>
            <w:r w:rsidRPr="00742F06">
              <w:rPr>
                <w:rFonts w:ascii="Trebuchet MS" w:hAnsi="Trebuchet MS"/>
                <w:sz w:val="24"/>
              </w:rPr>
              <w:t xml:space="preserve"> Solicitantul respectă regula privind cumulul ajutoarelor de minimis?</w:t>
            </w:r>
          </w:p>
          <w:p w:rsidR="00C642C4" w:rsidRPr="00742F06" w:rsidRDefault="00C642C4" w:rsidP="00C642C4">
            <w:pPr>
              <w:overflowPunct w:val="0"/>
              <w:autoSpaceDE w:val="0"/>
              <w:autoSpaceDN w:val="0"/>
              <w:adjustRightInd w:val="0"/>
              <w:spacing w:after="0" w:line="240" w:lineRule="auto"/>
              <w:jc w:val="both"/>
              <w:textAlignment w:val="baseline"/>
              <w:rPr>
                <w:rFonts w:ascii="Trebuchet MS" w:hAnsi="Trebuchet MS"/>
                <w:sz w:val="24"/>
              </w:rPr>
            </w:pPr>
          </w:p>
          <w:p w:rsidR="00C642C4" w:rsidRPr="00742F06" w:rsidRDefault="00C642C4" w:rsidP="00C642C4">
            <w:pPr>
              <w:overflowPunct w:val="0"/>
              <w:autoSpaceDE w:val="0"/>
              <w:autoSpaceDN w:val="0"/>
              <w:adjustRightInd w:val="0"/>
              <w:spacing w:after="0" w:line="240" w:lineRule="auto"/>
              <w:jc w:val="both"/>
              <w:textAlignment w:val="baseline"/>
              <w:rPr>
                <w:rFonts w:ascii="Trebuchet MS" w:hAnsi="Trebuchet MS"/>
                <w:sz w:val="24"/>
                <w:shd w:val="clear" w:color="auto" w:fill="FFFF00"/>
              </w:rPr>
            </w:pPr>
            <w:r w:rsidRPr="00742F06">
              <w:rPr>
                <w:rFonts w:ascii="Trebuchet MS" w:hAnsi="Trebuchet MS"/>
                <w:sz w:val="24"/>
              </w:rPr>
              <w:t>Documente verificate:</w:t>
            </w:r>
          </w:p>
          <w:p w:rsidR="00C642C4" w:rsidRPr="00742F06" w:rsidRDefault="00C642C4" w:rsidP="00C642C4">
            <w:pPr>
              <w:spacing w:after="0" w:line="240" w:lineRule="auto"/>
              <w:jc w:val="both"/>
              <w:rPr>
                <w:rFonts w:ascii="Trebuchet MS" w:hAnsi="Trebuchet MS"/>
                <w:color w:val="FF0000"/>
                <w:sz w:val="24"/>
              </w:rPr>
            </w:pPr>
            <w:r w:rsidRPr="00742F06">
              <w:rPr>
                <w:rFonts w:ascii="Trebuchet MS" w:hAnsi="Trebuchet MS"/>
                <w:sz w:val="24"/>
              </w:rPr>
              <w:t xml:space="preserve">Declaraţie pe propria răspundere a solicitantului cu privire la respectarea regulii privind cumulul ajutoarelor, în conformitate cu prevederile  </w:t>
            </w:r>
            <w:r w:rsidRPr="00742F06">
              <w:rPr>
                <w:rFonts w:ascii="Trebuchet MS" w:hAnsi="Trebuchet MS"/>
                <w:sz w:val="24"/>
              </w:rPr>
              <w:lastRenderedPageBreak/>
              <w:t>Ordinului nr. 107/24.04.2017 al ministrului agriculturii și dezvoltării rurale.</w:t>
            </w:r>
          </w:p>
        </w:tc>
        <w:tc>
          <w:tcPr>
            <w:tcW w:w="3165" w:type="pct"/>
            <w:tcBorders>
              <w:top w:val="single" w:sz="4" w:space="0" w:color="auto"/>
              <w:left w:val="single" w:sz="4" w:space="0" w:color="auto"/>
              <w:bottom w:val="single" w:sz="4" w:space="0" w:color="auto"/>
              <w:right w:val="single" w:sz="4" w:space="0" w:color="auto"/>
            </w:tcBorders>
          </w:tcPr>
          <w:p w:rsidR="00C642C4" w:rsidRPr="00742F06" w:rsidRDefault="00C642C4" w:rsidP="00C642C4">
            <w:pPr>
              <w:overflowPunct w:val="0"/>
              <w:autoSpaceDE w:val="0"/>
              <w:autoSpaceDN w:val="0"/>
              <w:adjustRightInd w:val="0"/>
              <w:spacing w:after="0" w:line="240" w:lineRule="auto"/>
              <w:jc w:val="both"/>
              <w:textAlignment w:val="baseline"/>
              <w:rPr>
                <w:rFonts w:ascii="Trebuchet MS" w:hAnsi="Trebuchet MS"/>
                <w:i/>
                <w:sz w:val="24"/>
              </w:rPr>
            </w:pPr>
            <w:r w:rsidRPr="00742F06">
              <w:rPr>
                <w:rFonts w:ascii="Trebuchet MS" w:hAnsi="Trebuchet MS"/>
                <w:i/>
                <w:sz w:val="24"/>
              </w:rPr>
              <w:lastRenderedPageBreak/>
              <w:t>Această întrebare se verifică doar în cazul beneficiarilor care se încadrează în categoria întreprinderilor (așa cum sunt definite în Ordinul nr. 107/24.04.2017 privind aprobarea schemei de ajutor de minimis „Sprijin pentru implementarea acțiunilor în cadrul strategiei de dezvoltare locală“). În cazul celorlalte categorii de beneficari, se va bifa „NU ESTE CAZUL”.</w:t>
            </w:r>
          </w:p>
          <w:p w:rsidR="00C642C4" w:rsidRPr="00742F06" w:rsidRDefault="00C642C4" w:rsidP="00C642C4">
            <w:pPr>
              <w:overflowPunct w:val="0"/>
              <w:autoSpaceDE w:val="0"/>
              <w:autoSpaceDN w:val="0"/>
              <w:adjustRightInd w:val="0"/>
              <w:spacing w:after="0" w:line="240" w:lineRule="auto"/>
              <w:jc w:val="both"/>
              <w:textAlignment w:val="baseline"/>
              <w:rPr>
                <w:rFonts w:ascii="Trebuchet MS" w:hAnsi="Trebuchet MS"/>
                <w:i/>
                <w:sz w:val="24"/>
              </w:rPr>
            </w:pPr>
          </w:p>
          <w:p w:rsidR="00C642C4" w:rsidRPr="00742F06" w:rsidRDefault="00C642C4" w:rsidP="00C642C4">
            <w:pPr>
              <w:overflowPunct w:val="0"/>
              <w:autoSpaceDE w:val="0"/>
              <w:autoSpaceDN w:val="0"/>
              <w:adjustRightInd w:val="0"/>
              <w:spacing w:after="0" w:line="240" w:lineRule="auto"/>
              <w:jc w:val="both"/>
              <w:textAlignment w:val="baseline"/>
              <w:rPr>
                <w:rFonts w:ascii="Trebuchet MS" w:hAnsi="Trebuchet MS"/>
                <w:sz w:val="24"/>
              </w:rPr>
            </w:pPr>
            <w:r w:rsidRPr="00742F06">
              <w:rPr>
                <w:rFonts w:ascii="Trebuchet MS" w:hAnsi="Trebuchet MS"/>
                <w:sz w:val="24"/>
              </w:rPr>
              <w:lastRenderedPageBreak/>
              <w:t>Expertul verifică informațiile furnizate de solicitant în Declaraţia pe propria răspundere cu privire la respectarea regulii privind cumulul ajutoarelor, în conformitate cu prevederile Ordinului nr. 107/24.04.2017 al ministrului agriculturii și dezvoltării rurale privind aprobarea schemei de ajutor de minimis aferentă submăsurii 19.2.</w:t>
            </w:r>
          </w:p>
          <w:p w:rsidR="00C642C4" w:rsidRPr="00742F06" w:rsidRDefault="00C642C4" w:rsidP="00C642C4">
            <w:pPr>
              <w:overflowPunct w:val="0"/>
              <w:autoSpaceDE w:val="0"/>
              <w:autoSpaceDN w:val="0"/>
              <w:adjustRightInd w:val="0"/>
              <w:spacing w:after="0" w:line="240" w:lineRule="auto"/>
              <w:jc w:val="both"/>
              <w:textAlignment w:val="baseline"/>
              <w:rPr>
                <w:rFonts w:ascii="Trebuchet MS" w:hAnsi="Trebuchet MS"/>
                <w:sz w:val="24"/>
              </w:rPr>
            </w:pPr>
            <w:r w:rsidRPr="00742F06">
              <w:rPr>
                <w:rFonts w:ascii="Trebuchet MS" w:hAnsi="Trebuchet MS"/>
                <w:sz w:val="24"/>
              </w:rPr>
              <w:t xml:space="preserve">De asemenea, expertul va verifica în </w:t>
            </w:r>
            <w:r w:rsidRPr="00742F06">
              <w:rPr>
                <w:rFonts w:ascii="Trebuchet MS" w:hAnsi="Trebuchet MS"/>
                <w:b/>
                <w:sz w:val="24"/>
              </w:rPr>
              <w:t>Registrul ajutoarelor de stat/ de minimis</w:t>
            </w:r>
            <w:r w:rsidRPr="00742F06">
              <w:rPr>
                <w:rFonts w:ascii="Trebuchet MS" w:hAnsi="Trebuchet MS"/>
                <w:sz w:val="24"/>
              </w:rPr>
              <w:t xml:space="preserve"> acordate din fonduri naționale și/ sau comunitare de către entitățile care acordă ajutoare în România (din momentul în care acesta este operațional), dacă solicitantul figurează că a beneficiat de ajutoare de minimis în ultimii 3 ani acordate pentru aceleași costuri eligibile. </w:t>
            </w:r>
          </w:p>
          <w:p w:rsidR="00C642C4" w:rsidRPr="00742F06" w:rsidRDefault="00C642C4" w:rsidP="00C642C4">
            <w:pPr>
              <w:overflowPunct w:val="0"/>
              <w:autoSpaceDE w:val="0"/>
              <w:autoSpaceDN w:val="0"/>
              <w:adjustRightInd w:val="0"/>
              <w:spacing w:after="0" w:line="240" w:lineRule="auto"/>
              <w:jc w:val="both"/>
              <w:textAlignment w:val="baseline"/>
              <w:rPr>
                <w:rFonts w:ascii="Trebuchet MS" w:hAnsi="Trebuchet MS"/>
                <w:sz w:val="24"/>
              </w:rPr>
            </w:pPr>
            <w:r w:rsidRPr="00742F06">
              <w:rPr>
                <w:rFonts w:ascii="Trebuchet MS" w:hAnsi="Trebuchet MS"/>
                <w:sz w:val="24"/>
              </w:rPr>
              <w:t xml:space="preserve">Datele din ReGAS vor fi comparate cu cele din Declarație. În cazul în care se constată că solicitantul nu a mai beneficiat de ajutor de minimis în ultimii 3 ani, atunci se consideră că regula de cumul privind ajutoarele de minimis este îndeplinită. </w:t>
            </w:r>
          </w:p>
          <w:p w:rsidR="00C642C4" w:rsidRPr="00742F06" w:rsidRDefault="00C642C4" w:rsidP="00C642C4">
            <w:pPr>
              <w:overflowPunct w:val="0"/>
              <w:autoSpaceDE w:val="0"/>
              <w:autoSpaceDN w:val="0"/>
              <w:adjustRightInd w:val="0"/>
              <w:spacing w:after="0" w:line="240" w:lineRule="auto"/>
              <w:jc w:val="both"/>
              <w:textAlignment w:val="baseline"/>
              <w:rPr>
                <w:rFonts w:ascii="Trebuchet MS" w:hAnsi="Trebuchet MS"/>
                <w:sz w:val="24"/>
              </w:rPr>
            </w:pPr>
            <w:r w:rsidRPr="00742F06">
              <w:rPr>
                <w:rFonts w:ascii="Trebuchet MS" w:hAnsi="Trebuchet MS"/>
                <w:sz w:val="24"/>
              </w:rPr>
              <w:t xml:space="preserve">În cazul în care din verificarea Declarației rezultă că solicitantul a beneficiat de plăți, respectiv de ajutor de minimis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depășească intensitatea sprijinului pentru prezenta schemă de ajutor de minimis. În cazul în care suma menționată mai sus nu conduce la depășirea intensitatea sprijinului, atunci se consideră că regula privind cumulul ajutoarelor este îndeplinită. </w:t>
            </w:r>
          </w:p>
          <w:p w:rsidR="00C642C4" w:rsidRPr="00742F06" w:rsidRDefault="00C642C4" w:rsidP="00C642C4">
            <w:pPr>
              <w:overflowPunct w:val="0"/>
              <w:autoSpaceDE w:val="0"/>
              <w:autoSpaceDN w:val="0"/>
              <w:adjustRightInd w:val="0"/>
              <w:spacing w:after="0" w:line="240" w:lineRule="auto"/>
              <w:jc w:val="both"/>
              <w:textAlignment w:val="baseline"/>
              <w:rPr>
                <w:rFonts w:ascii="Trebuchet MS" w:hAnsi="Trebuchet MS"/>
                <w:color w:val="FF0000"/>
                <w:sz w:val="24"/>
              </w:rPr>
            </w:pPr>
            <w:r w:rsidRPr="00742F06">
              <w:rPr>
                <w:rFonts w:ascii="Trebuchet MS" w:hAnsi="Trebuchet MS"/>
                <w:i/>
                <w:sz w:val="24"/>
              </w:rPr>
              <w:t>În caz contrar, solicitantul nu respectă regula privind cumulul ajutoarelor de minimis și nu se încadrează în categoria beneficiarilor eligibili.</w:t>
            </w:r>
          </w:p>
        </w:tc>
      </w:tr>
    </w:tbl>
    <w:p w:rsidR="00F262D3" w:rsidRPr="00BD28C0" w:rsidRDefault="00F262D3" w:rsidP="00F262D3">
      <w:pPr>
        <w:spacing w:after="0" w:line="240" w:lineRule="auto"/>
        <w:rPr>
          <w:rFonts w:ascii="Trebuchet MS" w:eastAsia="Times New Roman" w:hAnsi="Trebuchet MS" w:cs="Times New Roman"/>
          <w:vanish/>
          <w:sz w:val="24"/>
          <w:szCs w:val="24"/>
          <w:lang w:val="fr-FR"/>
        </w:rPr>
      </w:pPr>
    </w:p>
    <w:p w:rsidR="00AE6A67" w:rsidRDefault="00AE6A67" w:rsidP="006A457B">
      <w:pPr>
        <w:widowControl w:val="0"/>
        <w:tabs>
          <w:tab w:val="left" w:pos="720"/>
        </w:tabs>
        <w:autoSpaceDE w:val="0"/>
        <w:autoSpaceDN w:val="0"/>
        <w:adjustRightInd w:val="0"/>
        <w:spacing w:before="86" w:after="0" w:line="250" w:lineRule="exact"/>
        <w:ind w:right="461"/>
        <w:jc w:val="both"/>
        <w:rPr>
          <w:rFonts w:ascii="Trebuchet MS" w:eastAsia="Times New Roman" w:hAnsi="Trebuchet MS" w:cs="Times New Roman"/>
          <w:b/>
          <w:sz w:val="24"/>
          <w:szCs w:val="24"/>
          <w:u w:val="single"/>
        </w:rPr>
      </w:pPr>
    </w:p>
    <w:p w:rsidR="00F262D3" w:rsidRPr="00AE6A67" w:rsidRDefault="00F262D3" w:rsidP="00AE6A67">
      <w:pPr>
        <w:widowControl w:val="0"/>
        <w:tabs>
          <w:tab w:val="left" w:pos="720"/>
        </w:tabs>
        <w:autoSpaceDE w:val="0"/>
        <w:autoSpaceDN w:val="0"/>
        <w:adjustRightInd w:val="0"/>
        <w:spacing w:before="86" w:after="0" w:line="250" w:lineRule="exact"/>
        <w:ind w:left="-270" w:right="461"/>
        <w:jc w:val="both"/>
        <w:rPr>
          <w:rFonts w:ascii="Trebuchet MS" w:eastAsia="Times New Roman" w:hAnsi="Trebuchet MS" w:cs="Times New Roman"/>
          <w:b/>
          <w:color w:val="A8D08D" w:themeColor="accent6" w:themeTint="99"/>
          <w:sz w:val="24"/>
          <w:szCs w:val="24"/>
          <w:lang w:val="en-US"/>
        </w:rPr>
      </w:pPr>
      <w:proofErr w:type="gramStart"/>
      <w:r w:rsidRPr="00AE6A67">
        <w:rPr>
          <w:rFonts w:ascii="Trebuchet MS" w:eastAsia="Times New Roman" w:hAnsi="Trebuchet MS" w:cs="Times New Roman"/>
          <w:b/>
          <w:color w:val="A8D08D" w:themeColor="accent6" w:themeTint="99"/>
          <w:sz w:val="24"/>
          <w:szCs w:val="24"/>
          <w:lang w:val="en-US"/>
        </w:rPr>
        <w:t>2.Verificarea</w:t>
      </w:r>
      <w:proofErr w:type="gramEnd"/>
      <w:r w:rsidRPr="00AE6A67">
        <w:rPr>
          <w:rFonts w:ascii="Trebuchet MS" w:eastAsia="Times New Roman" w:hAnsi="Trebuchet MS" w:cs="Times New Roman"/>
          <w:b/>
          <w:color w:val="A8D08D" w:themeColor="accent6" w:themeTint="99"/>
          <w:sz w:val="24"/>
          <w:szCs w:val="24"/>
          <w:lang w:val="en-US"/>
        </w:rPr>
        <w:t xml:space="preserve"> condiţiilor de eligibilitate </w:t>
      </w:r>
      <w:r w:rsidRPr="00AE6A67">
        <w:rPr>
          <w:rFonts w:ascii="Trebuchet MS" w:eastAsia="Times New Roman" w:hAnsi="Trebuchet MS" w:cs="Times New Roman"/>
          <w:b/>
          <w:bCs/>
          <w:color w:val="A8D08D" w:themeColor="accent6" w:themeTint="99"/>
          <w:sz w:val="24"/>
          <w:szCs w:val="24"/>
          <w:lang w:eastAsia="fr-FR"/>
        </w:rPr>
        <w:t>a proiectului</w:t>
      </w:r>
    </w:p>
    <w:p w:rsidR="00F262D3" w:rsidRPr="00BD28C0" w:rsidRDefault="00F262D3" w:rsidP="00F262D3">
      <w:pPr>
        <w:widowControl w:val="0"/>
        <w:tabs>
          <w:tab w:val="left" w:pos="720"/>
        </w:tabs>
        <w:autoSpaceDE w:val="0"/>
        <w:autoSpaceDN w:val="0"/>
        <w:adjustRightInd w:val="0"/>
        <w:spacing w:before="86" w:after="0" w:line="250" w:lineRule="exact"/>
        <w:ind w:right="461"/>
        <w:jc w:val="both"/>
        <w:rPr>
          <w:rFonts w:ascii="Trebuchet MS" w:eastAsia="Calibri" w:hAnsi="Trebuchet MS" w:cs="Times New Roman"/>
          <w:b/>
          <w:i/>
          <w:sz w:val="24"/>
          <w:szCs w:val="24"/>
          <w:lang w:val="en-US"/>
        </w:rPr>
      </w:pPr>
    </w:p>
    <w:p w:rsidR="00F262D3" w:rsidRPr="00BD28C0" w:rsidRDefault="00F262D3" w:rsidP="00291E94">
      <w:pPr>
        <w:widowControl w:val="0"/>
        <w:tabs>
          <w:tab w:val="left" w:pos="720"/>
        </w:tabs>
        <w:autoSpaceDE w:val="0"/>
        <w:autoSpaceDN w:val="0"/>
        <w:adjustRightInd w:val="0"/>
        <w:spacing w:before="86" w:after="0" w:line="250" w:lineRule="exact"/>
        <w:ind w:left="-270" w:right="461"/>
        <w:jc w:val="both"/>
        <w:rPr>
          <w:rFonts w:ascii="Trebuchet MS" w:eastAsia="Calibri" w:hAnsi="Trebuchet MS" w:cs="Times New Roman"/>
          <w:b/>
          <w:i/>
          <w:sz w:val="24"/>
          <w:szCs w:val="24"/>
          <w:lang w:val="en-US"/>
        </w:rPr>
      </w:pPr>
      <w:r w:rsidRPr="00BD28C0">
        <w:rPr>
          <w:rFonts w:ascii="Trebuchet MS" w:eastAsia="Calibri" w:hAnsi="Trebuchet MS" w:cs="Times New Roman"/>
          <w:b/>
          <w:i/>
          <w:sz w:val="24"/>
          <w:szCs w:val="24"/>
          <w:lang w:val="en-US"/>
        </w:rPr>
        <w:t xml:space="preserve">EG1 Solicitantul trebuie </w:t>
      </w:r>
      <w:proofErr w:type="gramStart"/>
      <w:r w:rsidRPr="00BD28C0">
        <w:rPr>
          <w:rFonts w:ascii="Trebuchet MS" w:eastAsia="Calibri" w:hAnsi="Trebuchet MS" w:cs="Times New Roman"/>
          <w:b/>
          <w:i/>
          <w:sz w:val="24"/>
          <w:szCs w:val="24"/>
          <w:lang w:val="en-US"/>
        </w:rPr>
        <w:t>să</w:t>
      </w:r>
      <w:proofErr w:type="gramEnd"/>
      <w:r w:rsidRPr="00BD28C0">
        <w:rPr>
          <w:rFonts w:ascii="Trebuchet MS" w:eastAsia="Calibri" w:hAnsi="Trebuchet MS" w:cs="Times New Roman"/>
          <w:b/>
          <w:i/>
          <w:sz w:val="24"/>
          <w:szCs w:val="24"/>
          <w:lang w:val="en-US"/>
        </w:rPr>
        <w:t xml:space="preserve"> se încadreze în categoria beneficiarilor eligibili                              </w:t>
      </w:r>
    </w:p>
    <w:p w:rsidR="00F262D3" w:rsidRPr="00BD28C0" w:rsidRDefault="00F262D3" w:rsidP="00F262D3">
      <w:pPr>
        <w:widowControl w:val="0"/>
        <w:tabs>
          <w:tab w:val="left" w:pos="720"/>
        </w:tabs>
        <w:autoSpaceDE w:val="0"/>
        <w:autoSpaceDN w:val="0"/>
        <w:adjustRightInd w:val="0"/>
        <w:spacing w:before="86" w:after="0" w:line="250" w:lineRule="exact"/>
        <w:ind w:right="461"/>
        <w:jc w:val="both"/>
        <w:rPr>
          <w:rFonts w:ascii="Trebuchet MS" w:eastAsia="Calibri" w:hAnsi="Trebuchet MS" w:cs="Times New Roman"/>
          <w:b/>
          <w:i/>
          <w:sz w:val="24"/>
          <w:szCs w:val="24"/>
          <w:lang w:val="en-US"/>
        </w:rPr>
      </w:pPr>
    </w:p>
    <w:tbl>
      <w:tblPr>
        <w:tblpPr w:leftFromText="180" w:rightFromText="180" w:vertAnchor="text" w:horzAnchor="margin" w:tblpXSpec="right" w:tblpY="223"/>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35"/>
        <w:gridCol w:w="4722"/>
      </w:tblGrid>
      <w:tr w:rsidR="00F262D3" w:rsidRPr="00BD28C0" w:rsidTr="00291E94">
        <w:trPr>
          <w:trHeight w:val="536"/>
        </w:trPr>
        <w:tc>
          <w:tcPr>
            <w:tcW w:w="5035" w:type="dxa"/>
            <w:tcBorders>
              <w:top w:val="single" w:sz="4" w:space="0" w:color="auto"/>
              <w:left w:val="single" w:sz="4" w:space="0" w:color="auto"/>
              <w:bottom w:val="single" w:sz="4" w:space="0" w:color="auto"/>
              <w:right w:val="single" w:sz="4" w:space="0" w:color="auto"/>
            </w:tcBorders>
            <w:shd w:val="clear" w:color="auto" w:fill="D9D9D9"/>
          </w:tcPr>
          <w:p w:rsidR="00F262D3" w:rsidRPr="00BD28C0" w:rsidRDefault="00F262D3" w:rsidP="00F262D3">
            <w:pPr>
              <w:tabs>
                <w:tab w:val="left" w:pos="6700"/>
              </w:tabs>
              <w:spacing w:after="0" w:line="240" w:lineRule="auto"/>
              <w:ind w:left="-540" w:firstLine="540"/>
              <w:jc w:val="center"/>
              <w:rPr>
                <w:rFonts w:ascii="Trebuchet MS" w:eastAsia="Times New Roman" w:hAnsi="Trebuchet MS" w:cs="Times New Roman"/>
                <w:b/>
                <w:sz w:val="24"/>
                <w:szCs w:val="24"/>
              </w:rPr>
            </w:pPr>
            <w:r w:rsidRPr="00BD28C0">
              <w:rPr>
                <w:rFonts w:ascii="Trebuchet MS" w:eastAsia="Times New Roman" w:hAnsi="Trebuchet MS" w:cs="Times New Roman"/>
                <w:b/>
                <w:sz w:val="24"/>
                <w:szCs w:val="24"/>
              </w:rPr>
              <w:t>DOCUMENTE PREZENTATE</w:t>
            </w:r>
          </w:p>
        </w:tc>
        <w:tc>
          <w:tcPr>
            <w:tcW w:w="4722" w:type="dxa"/>
            <w:tcBorders>
              <w:top w:val="single" w:sz="4" w:space="0" w:color="auto"/>
              <w:left w:val="single" w:sz="4" w:space="0" w:color="auto"/>
              <w:bottom w:val="single" w:sz="4" w:space="0" w:color="auto"/>
              <w:right w:val="single" w:sz="4" w:space="0" w:color="auto"/>
            </w:tcBorders>
            <w:shd w:val="clear" w:color="auto" w:fill="D9D9D9"/>
          </w:tcPr>
          <w:p w:rsidR="00F262D3" w:rsidRPr="0038695A" w:rsidRDefault="00F262D3" w:rsidP="00F262D3">
            <w:pPr>
              <w:pBdr>
                <w:left w:val="single" w:sz="8" w:space="0" w:color="auto"/>
              </w:pBdr>
              <w:spacing w:after="0" w:line="240" w:lineRule="auto"/>
              <w:ind w:firstLine="540"/>
              <w:jc w:val="center"/>
              <w:rPr>
                <w:rFonts w:ascii="Trebuchet MS" w:eastAsia="Times New Roman" w:hAnsi="Trebuchet MS" w:cs="Times New Roman"/>
                <w:b/>
                <w:sz w:val="24"/>
                <w:szCs w:val="24"/>
                <w:lang w:eastAsia="fr-FR"/>
              </w:rPr>
            </w:pPr>
            <w:r w:rsidRPr="0038695A">
              <w:rPr>
                <w:rFonts w:ascii="Trebuchet MS" w:eastAsia="Times New Roman" w:hAnsi="Trebuchet MS" w:cs="Times New Roman"/>
                <w:b/>
                <w:sz w:val="24"/>
                <w:szCs w:val="24"/>
                <w:lang w:eastAsia="fr-FR"/>
              </w:rPr>
              <w:t xml:space="preserve">PUNCTE DE VERIFICAT ÎN CADRUL </w:t>
            </w:r>
          </w:p>
          <w:p w:rsidR="00F262D3" w:rsidRPr="00BD28C0" w:rsidRDefault="00F262D3" w:rsidP="00F262D3">
            <w:pPr>
              <w:pBdr>
                <w:left w:val="single" w:sz="8" w:space="0" w:color="auto"/>
              </w:pBdr>
              <w:spacing w:after="0" w:line="240" w:lineRule="auto"/>
              <w:ind w:firstLine="540"/>
              <w:jc w:val="center"/>
              <w:rPr>
                <w:rFonts w:ascii="Trebuchet MS" w:eastAsia="Times New Roman" w:hAnsi="Trebuchet MS" w:cs="Times New Roman"/>
                <w:b/>
                <w:sz w:val="24"/>
                <w:szCs w:val="24"/>
                <w:lang w:val="it-IT" w:eastAsia="fr-FR"/>
              </w:rPr>
            </w:pPr>
            <w:r w:rsidRPr="0038695A">
              <w:rPr>
                <w:rFonts w:ascii="Trebuchet MS" w:eastAsia="Times New Roman" w:hAnsi="Trebuchet MS" w:cs="Times New Roman"/>
                <w:b/>
                <w:sz w:val="24"/>
                <w:szCs w:val="24"/>
                <w:lang w:eastAsia="fr-FR"/>
              </w:rPr>
              <w:t>DOCUMENTELOR PREZENTATE</w:t>
            </w:r>
          </w:p>
        </w:tc>
      </w:tr>
      <w:tr w:rsidR="00F262D3" w:rsidRPr="00BD28C0" w:rsidTr="00AE6A67">
        <w:trPr>
          <w:trHeight w:val="3413"/>
        </w:trPr>
        <w:tc>
          <w:tcPr>
            <w:tcW w:w="5035" w:type="dxa"/>
            <w:shd w:val="clear" w:color="auto" w:fill="auto"/>
          </w:tcPr>
          <w:p w:rsidR="00F262D3" w:rsidRPr="00BD28C0" w:rsidRDefault="00F262D3" w:rsidP="00F262D3">
            <w:pPr>
              <w:spacing w:after="0" w:line="240" w:lineRule="auto"/>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lastRenderedPageBreak/>
              <w:t>Fișa măsurii</w:t>
            </w:r>
          </w:p>
          <w:p w:rsidR="00F262D3" w:rsidRPr="00BD28C0" w:rsidRDefault="00F262D3" w:rsidP="00F262D3">
            <w:pPr>
              <w:spacing w:after="0" w:line="240" w:lineRule="auto"/>
              <w:jc w:val="both"/>
              <w:rPr>
                <w:rFonts w:ascii="Trebuchet MS" w:eastAsia="Times New Roman" w:hAnsi="Trebuchet MS" w:cs="Times New Roman"/>
                <w:sz w:val="24"/>
                <w:szCs w:val="24"/>
                <w:lang w:eastAsia="fr-FR"/>
              </w:rPr>
            </w:pPr>
          </w:p>
          <w:p w:rsidR="00F262D3" w:rsidRPr="00BD28C0" w:rsidRDefault="00F262D3" w:rsidP="00F262D3">
            <w:pPr>
              <w:pBdr>
                <w:left w:val="single" w:sz="8" w:space="0" w:color="auto"/>
              </w:pBdr>
              <w:overflowPunct w:val="0"/>
              <w:autoSpaceDE w:val="0"/>
              <w:autoSpaceDN w:val="0"/>
              <w:adjustRightInd w:val="0"/>
              <w:spacing w:before="120" w:after="120" w:line="240" w:lineRule="auto"/>
              <w:jc w:val="both"/>
              <w:textAlignment w:val="baseline"/>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Documente comune: 6.1. Certificat de înregistrare fiscală, Punctul/ punctele de lucru, după caz ale solicitantului, trebuie să fie situate în teritoriul GAL, investiția realizându-se în teritoriul GAL; </w:t>
            </w:r>
          </w:p>
          <w:p w:rsidR="00F262D3" w:rsidRPr="00BD28C0" w:rsidRDefault="00F262D3" w:rsidP="00F262D3">
            <w:pPr>
              <w:pBdr>
                <w:left w:val="single" w:sz="8" w:space="0" w:color="auto"/>
              </w:pBdr>
              <w:overflowPunct w:val="0"/>
              <w:autoSpaceDE w:val="0"/>
              <w:autoSpaceDN w:val="0"/>
              <w:adjustRightInd w:val="0"/>
              <w:spacing w:before="120" w:after="120" w:line="240" w:lineRule="auto"/>
              <w:jc w:val="both"/>
              <w:textAlignment w:val="baseline"/>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Declarația pe proprie răspundere a solicitantului privind datoriile fiscale restante; </w:t>
            </w:r>
          </w:p>
          <w:p w:rsidR="00F262D3" w:rsidRPr="00BD28C0" w:rsidRDefault="00F262D3" w:rsidP="00F262D3">
            <w:pPr>
              <w:pBdr>
                <w:left w:val="single" w:sz="8" w:space="0" w:color="auto"/>
              </w:pBdr>
              <w:overflowPunct w:val="0"/>
              <w:autoSpaceDE w:val="0"/>
              <w:autoSpaceDN w:val="0"/>
              <w:adjustRightInd w:val="0"/>
              <w:spacing w:before="120" w:after="120" w:line="240" w:lineRule="auto"/>
              <w:jc w:val="both"/>
              <w:textAlignment w:val="baseline"/>
              <w:rPr>
                <w:rFonts w:ascii="Trebuchet MS" w:eastAsia="Calibri" w:hAnsi="Trebuchet MS" w:cs="Times New Roman"/>
                <w:sz w:val="24"/>
                <w:lang w:val="en-US"/>
              </w:rPr>
            </w:pPr>
          </w:p>
          <w:p w:rsidR="00F262D3" w:rsidRPr="00BD28C0" w:rsidRDefault="00F262D3" w:rsidP="00F262D3">
            <w:pPr>
              <w:spacing w:after="0" w:line="240" w:lineRule="auto"/>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Documente de înființare specifice categoriei de beneficiari, doc. 6.2:</w:t>
            </w:r>
          </w:p>
          <w:p w:rsidR="00F262D3" w:rsidRPr="00BD28C0" w:rsidRDefault="00F262D3" w:rsidP="00F262D3">
            <w:pPr>
              <w:spacing w:after="0" w:line="240" w:lineRule="auto"/>
              <w:jc w:val="both"/>
              <w:rPr>
                <w:rFonts w:ascii="Trebuchet MS" w:eastAsia="Times New Roman" w:hAnsi="Trebuchet MS" w:cs="Times New Roman"/>
                <w:b/>
                <w:sz w:val="24"/>
                <w:szCs w:val="24"/>
                <w:lang w:val="it-IT" w:eastAsia="fr-FR"/>
              </w:rPr>
            </w:pPr>
          </w:p>
          <w:p w:rsidR="00F262D3" w:rsidRPr="00BD28C0" w:rsidRDefault="00F262D3" w:rsidP="00F262D3">
            <w:pPr>
              <w:spacing w:after="0" w:line="240" w:lineRule="auto"/>
              <w:jc w:val="both"/>
              <w:rPr>
                <w:rFonts w:ascii="Trebuchet MS" w:eastAsia="Times New Roman" w:hAnsi="Trebuchet MS" w:cs="Times New Roman"/>
                <w:bCs/>
                <w:sz w:val="24"/>
                <w:szCs w:val="24"/>
                <w:lang w:eastAsia="fr-FR"/>
              </w:rPr>
            </w:pPr>
            <w:r w:rsidRPr="00BD28C0">
              <w:rPr>
                <w:rFonts w:ascii="Trebuchet MS" w:eastAsia="Times New Roman" w:hAnsi="Trebuchet MS" w:cs="Times New Roman"/>
                <w:sz w:val="24"/>
                <w:szCs w:val="24"/>
                <w:lang w:val="en-US" w:eastAsia="fr-FR"/>
              </w:rPr>
              <w:t>În cazul comunelor nu se verifică niciun document.</w:t>
            </w:r>
          </w:p>
          <w:p w:rsidR="00F262D3" w:rsidRPr="00BD28C0" w:rsidRDefault="00F262D3" w:rsidP="00F262D3">
            <w:pPr>
              <w:spacing w:after="0" w:line="240" w:lineRule="auto"/>
              <w:jc w:val="both"/>
              <w:rPr>
                <w:rFonts w:ascii="Trebuchet MS" w:eastAsia="Times New Roman" w:hAnsi="Trebuchet MS" w:cs="Times New Roman"/>
                <w:sz w:val="24"/>
                <w:szCs w:val="24"/>
                <w:lang w:eastAsia="fr-FR"/>
              </w:rPr>
            </w:pPr>
          </w:p>
          <w:p w:rsidR="00F262D3" w:rsidRPr="00BD28C0" w:rsidRDefault="00F262D3" w:rsidP="00F262D3">
            <w:pPr>
              <w:spacing w:after="0" w:line="240" w:lineRule="auto"/>
              <w:jc w:val="both"/>
              <w:rPr>
                <w:rFonts w:ascii="Trebuchet MS" w:eastAsia="Times New Roman" w:hAnsi="Trebuchet MS" w:cs="Times New Roman"/>
                <w:b/>
                <w:sz w:val="24"/>
                <w:szCs w:val="24"/>
                <w:lang w:val="it-IT" w:eastAsia="fr-FR"/>
              </w:rPr>
            </w:pPr>
            <w:r w:rsidRPr="00BD28C0">
              <w:rPr>
                <w:rFonts w:ascii="Trebuchet MS" w:eastAsia="Times New Roman" w:hAnsi="Trebuchet MS" w:cs="Times New Roman"/>
                <w:b/>
                <w:sz w:val="24"/>
                <w:szCs w:val="24"/>
                <w:lang w:val="it-IT" w:eastAsia="fr-FR"/>
              </w:rPr>
              <w:t>Pentru ONG :</w:t>
            </w:r>
          </w:p>
          <w:p w:rsidR="00F262D3" w:rsidRPr="00BD28C0" w:rsidRDefault="00F262D3" w:rsidP="00F262D3">
            <w:pPr>
              <w:spacing w:after="0" w:line="240" w:lineRule="auto"/>
              <w:jc w:val="both"/>
              <w:rPr>
                <w:rFonts w:ascii="Trebuchet MS" w:eastAsia="Times New Roman" w:hAnsi="Trebuchet MS" w:cs="Times New Roman"/>
                <w:b/>
                <w:sz w:val="24"/>
                <w:szCs w:val="24"/>
                <w:lang w:val="it-IT" w:eastAsia="fr-FR"/>
              </w:rPr>
            </w:pPr>
            <w:r w:rsidRPr="00BD28C0">
              <w:rPr>
                <w:rFonts w:ascii="Trebuchet MS" w:eastAsia="Times New Roman" w:hAnsi="Trebuchet MS" w:cs="Times New Roman"/>
                <w:b/>
                <w:sz w:val="24"/>
                <w:szCs w:val="24"/>
                <w:lang w:val="it-IT" w:eastAsia="fr-FR"/>
              </w:rPr>
              <w:t xml:space="preserve">     </w:t>
            </w:r>
            <w:r w:rsidRPr="00BD28C0">
              <w:rPr>
                <w:rFonts w:ascii="Trebuchet MS" w:eastAsia="Times New Roman" w:hAnsi="Trebuchet MS" w:cs="Times New Roman"/>
                <w:sz w:val="24"/>
                <w:szCs w:val="24"/>
                <w:lang w:eastAsia="fr-FR"/>
              </w:rPr>
              <w:t>Actul de înfiinţare şi statutul ONG</w:t>
            </w:r>
            <w:r w:rsidRPr="00BD28C0">
              <w:rPr>
                <w:rFonts w:ascii="Trebuchet MS" w:eastAsia="Times New Roman" w:hAnsi="Trebuchet MS" w:cs="Times New Roman"/>
                <w:sz w:val="24"/>
                <w:szCs w:val="24"/>
                <w:lang w:val="pt-BR" w:eastAsia="fr-FR"/>
              </w:rPr>
              <w:t xml:space="preserve"> </w:t>
            </w:r>
            <w:r w:rsidRPr="00BD28C0">
              <w:rPr>
                <w:rFonts w:ascii="Trebuchet MS" w:eastAsia="Times New Roman" w:hAnsi="Trebuchet MS" w:cs="Times New Roman"/>
                <w:sz w:val="24"/>
                <w:szCs w:val="24"/>
                <w:lang w:val="it-IT" w:eastAsia="fr-FR"/>
              </w:rPr>
              <w:t>precum</w:t>
            </w:r>
            <w:r w:rsidRPr="00BD28C0">
              <w:rPr>
                <w:rFonts w:ascii="Trebuchet MS" w:eastAsia="Times New Roman" w:hAnsi="Trebuchet MS" w:cs="Times New Roman"/>
                <w:b/>
                <w:sz w:val="24"/>
                <w:szCs w:val="24"/>
                <w:lang w:val="it-IT" w:eastAsia="fr-FR"/>
              </w:rPr>
              <w:t xml:space="preserve"> </w:t>
            </w:r>
            <w:r w:rsidRPr="00BD28C0">
              <w:rPr>
                <w:rFonts w:ascii="Trebuchet MS" w:eastAsia="Times New Roman" w:hAnsi="Trebuchet MS" w:cs="Times New Roman"/>
                <w:sz w:val="24"/>
                <w:szCs w:val="24"/>
                <w:lang w:val="pt-BR" w:eastAsia="fr-FR"/>
              </w:rPr>
              <w:t>Încheiere privind înscrierea în Registrul Asociațiilor și Fundațiilor, rămasă definitivă / Certificat de înregistrare în Registrul Asociatiilor si Fundatiilor</w:t>
            </w:r>
            <w:r w:rsidRPr="00BD28C0">
              <w:rPr>
                <w:rFonts w:ascii="Trebuchet MS" w:eastAsia="Times New Roman" w:hAnsi="Trebuchet MS" w:cs="Times New Roman"/>
                <w:sz w:val="24"/>
                <w:szCs w:val="24"/>
                <w:lang w:eastAsia="fr-FR"/>
              </w:rPr>
              <w:t xml:space="preserve"> </w:t>
            </w:r>
          </w:p>
          <w:p w:rsidR="00F262D3" w:rsidRPr="00BD28C0" w:rsidRDefault="00F262D3" w:rsidP="00F262D3">
            <w:pPr>
              <w:spacing w:after="0" w:line="240" w:lineRule="auto"/>
              <w:jc w:val="both"/>
              <w:rPr>
                <w:rFonts w:ascii="Trebuchet MS" w:eastAsia="Times New Roman" w:hAnsi="Trebuchet MS" w:cs="Times New Roman"/>
                <w:b/>
                <w:sz w:val="24"/>
                <w:szCs w:val="24"/>
                <w:lang w:eastAsia="fr-FR"/>
              </w:rPr>
            </w:pPr>
            <w:r w:rsidRPr="00BD28C0">
              <w:rPr>
                <w:rFonts w:ascii="Trebuchet MS" w:eastAsia="Times New Roman" w:hAnsi="Trebuchet MS" w:cs="Times New Roman"/>
                <w:b/>
                <w:sz w:val="24"/>
                <w:szCs w:val="24"/>
                <w:lang w:eastAsia="fr-FR"/>
              </w:rPr>
              <w:t xml:space="preserve">Pentru instituţii de cult : </w:t>
            </w:r>
          </w:p>
          <w:p w:rsidR="00F262D3" w:rsidRPr="00BD28C0" w:rsidRDefault="00F262D3" w:rsidP="00F262D3">
            <w:pPr>
              <w:spacing w:after="0" w:line="240" w:lineRule="auto"/>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 xml:space="preserve">     Act de înfiinţare şi funcţionare emis de unitatea ierarhic superioară (episcopie, arhiepiscopie, mitropolie, patriarhie) și statut.</w:t>
            </w:r>
          </w:p>
          <w:p w:rsidR="00F262D3" w:rsidRPr="00BD28C0" w:rsidRDefault="00F262D3" w:rsidP="00F262D3">
            <w:pPr>
              <w:spacing w:after="0" w:line="240" w:lineRule="auto"/>
              <w:jc w:val="both"/>
              <w:rPr>
                <w:rFonts w:ascii="Trebuchet MS" w:eastAsia="Times New Roman" w:hAnsi="Trebuchet MS" w:cs="Times New Roman"/>
                <w:b/>
                <w:sz w:val="24"/>
                <w:szCs w:val="24"/>
                <w:lang w:eastAsia="fr-FR"/>
              </w:rPr>
            </w:pPr>
            <w:r w:rsidRPr="00BD28C0">
              <w:rPr>
                <w:rFonts w:ascii="Trebuchet MS" w:eastAsia="Times New Roman" w:hAnsi="Trebuchet MS" w:cs="Times New Roman"/>
                <w:b/>
                <w:sz w:val="24"/>
                <w:szCs w:val="24"/>
                <w:lang w:eastAsia="fr-FR"/>
              </w:rPr>
              <w:t>Pentru aşezăminte culturale</w:t>
            </w:r>
          </w:p>
          <w:p w:rsidR="00F262D3" w:rsidRPr="00BD28C0" w:rsidRDefault="00F262D3" w:rsidP="00F262D3">
            <w:pPr>
              <w:spacing w:after="0" w:line="240" w:lineRule="auto"/>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 xml:space="preserve">     Document privind infiinţarea, organizarea şi functionarea aşezământului cultural. </w:t>
            </w:r>
          </w:p>
          <w:p w:rsidR="00F262D3" w:rsidRPr="00BD28C0" w:rsidRDefault="00F262D3" w:rsidP="00F262D3">
            <w:pPr>
              <w:spacing w:after="0" w:line="240" w:lineRule="auto"/>
              <w:jc w:val="both"/>
              <w:rPr>
                <w:rFonts w:ascii="Trebuchet MS" w:eastAsia="Times New Roman" w:hAnsi="Trebuchet MS" w:cs="Times New Roman"/>
                <w:b/>
                <w:sz w:val="24"/>
                <w:szCs w:val="24"/>
                <w:lang w:eastAsia="fr-FR"/>
              </w:rPr>
            </w:pPr>
            <w:r w:rsidRPr="00BD28C0">
              <w:rPr>
                <w:rFonts w:ascii="Trebuchet MS" w:eastAsia="Times New Roman" w:hAnsi="Trebuchet MS" w:cs="Times New Roman"/>
                <w:b/>
                <w:sz w:val="24"/>
                <w:szCs w:val="24"/>
                <w:lang w:eastAsia="fr-FR"/>
              </w:rPr>
              <w:t>Pentru persoane juridice:</w:t>
            </w:r>
          </w:p>
          <w:p w:rsidR="00F262D3" w:rsidRPr="00BD28C0" w:rsidRDefault="00F262D3" w:rsidP="0096423D">
            <w:pPr>
              <w:spacing w:after="0" w:line="240" w:lineRule="auto"/>
              <w:rPr>
                <w:rFonts w:ascii="Trebuchet MS" w:eastAsia="Times New Roman" w:hAnsi="Trebuchet MS" w:cs="Times New Roman"/>
                <w:sz w:val="24"/>
                <w:szCs w:val="24"/>
                <w:lang w:eastAsia="fr-FR"/>
              </w:rPr>
            </w:pPr>
            <w:r w:rsidRPr="00BD28C0">
              <w:rPr>
                <w:rFonts w:ascii="Trebuchet MS" w:eastAsia="Times New Roman" w:hAnsi="Trebuchet MS" w:cs="Times New Roman"/>
                <w:b/>
                <w:sz w:val="24"/>
                <w:szCs w:val="24"/>
                <w:lang w:val="en-US" w:eastAsia="fr-FR"/>
              </w:rPr>
              <w:t xml:space="preserve">  </w:t>
            </w:r>
            <w:r w:rsidRPr="00BD28C0">
              <w:rPr>
                <w:rFonts w:ascii="Trebuchet MS" w:eastAsia="Times New Roman" w:hAnsi="Trebuchet MS" w:cs="Times New Roman"/>
                <w:sz w:val="24"/>
                <w:szCs w:val="24"/>
                <w:lang w:eastAsia="fr-FR"/>
              </w:rPr>
              <w:t>Documentul/documentele privind infiinţarea, organizarea şi funcționarea persoanei juridice, certificat constatator eliberat de ONRC cu maximum 30 de zile înainte de data depunerii CF (dacă este cazul).</w:t>
            </w:r>
          </w:p>
          <w:p w:rsidR="00F262D3" w:rsidRPr="00BD28C0" w:rsidRDefault="00F262D3" w:rsidP="00F262D3">
            <w:pPr>
              <w:spacing w:after="0" w:line="240" w:lineRule="auto"/>
              <w:jc w:val="both"/>
              <w:rPr>
                <w:rFonts w:ascii="Trebuchet MS" w:eastAsia="Times New Roman" w:hAnsi="Trebuchet MS" w:cs="Times New Roman"/>
                <w:b/>
                <w:sz w:val="24"/>
                <w:szCs w:val="24"/>
                <w:lang w:val="en-US" w:eastAsia="fr-FR"/>
              </w:rPr>
            </w:pPr>
            <w:r w:rsidRPr="00BD28C0">
              <w:rPr>
                <w:rFonts w:ascii="Trebuchet MS" w:eastAsia="Times New Roman" w:hAnsi="Trebuchet MS" w:cs="Times New Roman"/>
                <w:b/>
                <w:sz w:val="24"/>
                <w:szCs w:val="24"/>
                <w:lang w:val="en-US" w:eastAsia="fr-FR"/>
              </w:rPr>
              <w:t>Composesorate:</w:t>
            </w:r>
          </w:p>
          <w:p w:rsidR="00F262D3" w:rsidRPr="00BD28C0" w:rsidRDefault="00F262D3" w:rsidP="00F262D3">
            <w:pPr>
              <w:spacing w:after="0" w:line="240" w:lineRule="auto"/>
              <w:jc w:val="both"/>
              <w:rPr>
                <w:rFonts w:ascii="Trebuchet MS" w:eastAsia="Times New Roman" w:hAnsi="Trebuchet MS" w:cs="Times New Roman"/>
                <w:sz w:val="24"/>
                <w:szCs w:val="24"/>
                <w:lang w:val="en-US" w:eastAsia="fr-FR"/>
              </w:rPr>
            </w:pPr>
            <w:r w:rsidRPr="00BD28C0">
              <w:rPr>
                <w:rFonts w:ascii="Trebuchet MS" w:eastAsia="Times New Roman" w:hAnsi="Trebuchet MS" w:cs="Times New Roman"/>
                <w:sz w:val="24"/>
                <w:szCs w:val="24"/>
                <w:lang w:val="en-US" w:eastAsia="fr-FR"/>
              </w:rPr>
              <w:t>Statutul și Hotărârea judecătorească privind înregistrarea persoanei juridice pentru forme asociative constituite conform Legii 1/2000.</w:t>
            </w:r>
          </w:p>
          <w:p w:rsidR="00F262D3" w:rsidRPr="00BD28C0" w:rsidRDefault="00F262D3" w:rsidP="00F262D3">
            <w:pPr>
              <w:spacing w:after="0" w:line="240" w:lineRule="auto"/>
              <w:jc w:val="both"/>
              <w:rPr>
                <w:rFonts w:ascii="Trebuchet MS" w:eastAsia="Times New Roman" w:hAnsi="Trebuchet MS" w:cs="Times New Roman"/>
                <w:sz w:val="24"/>
                <w:szCs w:val="24"/>
                <w:lang w:val="en-US" w:eastAsia="fr-FR"/>
              </w:rPr>
            </w:pPr>
          </w:p>
          <w:p w:rsidR="00F262D3" w:rsidRPr="00BD28C0" w:rsidRDefault="00F262D3" w:rsidP="00F262D3">
            <w:pPr>
              <w:spacing w:after="0" w:line="240" w:lineRule="auto"/>
              <w:jc w:val="both"/>
              <w:rPr>
                <w:rFonts w:ascii="Trebuchet MS" w:eastAsia="Times New Roman" w:hAnsi="Trebuchet MS" w:cs="Times New Roman"/>
                <w:sz w:val="24"/>
                <w:szCs w:val="24"/>
                <w:lang w:eastAsia="fr-FR"/>
              </w:rPr>
            </w:pPr>
          </w:p>
          <w:p w:rsidR="00F262D3" w:rsidRPr="00BD28C0" w:rsidRDefault="00F262D3" w:rsidP="00F262D3">
            <w:pPr>
              <w:spacing w:after="0" w:line="240" w:lineRule="auto"/>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lang w:val="en-US"/>
              </w:rPr>
              <w:t xml:space="preserve">Doc.5.1 Hotărârea Consiliului Local pentru implementarea proiectului și Doc. 5.2 </w:t>
            </w:r>
            <w:r w:rsidRPr="00BD28C0">
              <w:rPr>
                <w:rFonts w:ascii="Trebuchet MS" w:eastAsia="Times New Roman" w:hAnsi="Trebuchet MS" w:cs="Times New Roman"/>
                <w:sz w:val="24"/>
                <w:szCs w:val="24"/>
              </w:rPr>
              <w:t xml:space="preserve"> </w:t>
            </w:r>
            <w:r w:rsidRPr="00BD28C0">
              <w:rPr>
                <w:rFonts w:ascii="Trebuchet MS" w:eastAsia="Times New Roman" w:hAnsi="Trebuchet MS" w:cs="Times New Roman"/>
                <w:sz w:val="24"/>
                <w:szCs w:val="24"/>
              </w:rPr>
              <w:lastRenderedPageBreak/>
              <w:t>Hotărârea Adunării Generale pentru implementarea proiectului (specific fiecărei categorii de solicitanți)</w:t>
            </w:r>
          </w:p>
          <w:p w:rsidR="00F262D3" w:rsidRPr="00BD28C0" w:rsidRDefault="00F262D3" w:rsidP="00F262D3">
            <w:pPr>
              <w:spacing w:after="0" w:line="240" w:lineRule="auto"/>
              <w:jc w:val="both"/>
              <w:rPr>
                <w:rFonts w:ascii="Trebuchet MS" w:eastAsia="Times New Roman" w:hAnsi="Trebuchet MS" w:cs="Times New Roman"/>
                <w:sz w:val="24"/>
                <w:szCs w:val="24"/>
                <w:lang w:eastAsia="fr-FR"/>
              </w:rPr>
            </w:pPr>
          </w:p>
          <w:p w:rsidR="00F262D3" w:rsidRPr="00BD28C0" w:rsidRDefault="00F262D3" w:rsidP="00291E94">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-Decl</w:t>
            </w:r>
            <w:r w:rsidR="00291E94">
              <w:rPr>
                <w:rFonts w:ascii="Trebuchet MS" w:eastAsia="Times New Roman" w:hAnsi="Trebuchet MS" w:cs="Times New Roman"/>
                <w:sz w:val="24"/>
                <w:szCs w:val="24"/>
                <w:lang w:eastAsia="fr-FR"/>
              </w:rPr>
              <w:t>arația F a Cererii de Finanţare</w:t>
            </w:r>
          </w:p>
        </w:tc>
        <w:tc>
          <w:tcPr>
            <w:tcW w:w="4722" w:type="dxa"/>
            <w:shd w:val="clear" w:color="auto" w:fill="auto"/>
          </w:tcPr>
          <w:p w:rsidR="00F262D3" w:rsidRPr="00BD28C0" w:rsidRDefault="00F262D3" w:rsidP="00F262D3">
            <w:pPr>
              <w:spacing w:after="0" w:line="240" w:lineRule="auto"/>
              <w:rPr>
                <w:rFonts w:ascii="Trebuchet MS" w:eastAsia="Calibri" w:hAnsi="Trebuchet MS" w:cs="Times New Roman"/>
                <w:sz w:val="24"/>
                <w:szCs w:val="24"/>
                <w:lang w:val="it-IT"/>
              </w:rPr>
            </w:pPr>
            <w:r w:rsidRPr="00BD28C0">
              <w:rPr>
                <w:rFonts w:ascii="Trebuchet MS" w:eastAsia="Calibri" w:hAnsi="Trebuchet MS" w:cs="Times New Roman"/>
                <w:sz w:val="24"/>
                <w:szCs w:val="24"/>
                <w:lang w:val="it-IT"/>
              </w:rPr>
              <w:lastRenderedPageBreak/>
              <w:t xml:space="preserve">   </w:t>
            </w:r>
          </w:p>
          <w:p w:rsidR="00F262D3" w:rsidRPr="00BD28C0" w:rsidRDefault="00F262D3" w:rsidP="00F262D3">
            <w:pPr>
              <w:spacing w:after="0" w:line="240" w:lineRule="auto"/>
              <w:rPr>
                <w:rFonts w:ascii="Trebuchet MS" w:eastAsia="Calibri" w:hAnsi="Trebuchet MS" w:cs="Times New Roman"/>
                <w:sz w:val="24"/>
                <w:szCs w:val="24"/>
                <w:lang w:val="it-IT"/>
              </w:rPr>
            </w:pPr>
          </w:p>
          <w:p w:rsidR="00F262D3" w:rsidRPr="00BD28C0" w:rsidRDefault="00F262D3" w:rsidP="00F262D3">
            <w:pPr>
              <w:spacing w:after="0" w:line="240" w:lineRule="auto"/>
              <w:rPr>
                <w:rFonts w:ascii="Trebuchet MS" w:eastAsia="Calibri" w:hAnsi="Trebuchet MS" w:cs="Times New Roman"/>
                <w:sz w:val="24"/>
                <w:szCs w:val="24"/>
                <w:lang w:val="it-IT"/>
              </w:rPr>
            </w:pPr>
            <w:r w:rsidRPr="00BD28C0">
              <w:rPr>
                <w:rFonts w:ascii="Trebuchet MS" w:eastAsia="Times New Roman" w:hAnsi="Trebuchet MS" w:cs="Times New Roman"/>
                <w:sz w:val="24"/>
                <w:szCs w:val="24"/>
              </w:rPr>
              <w:t xml:space="preserve"> </w:t>
            </w:r>
            <w:r w:rsidRPr="00BD28C0">
              <w:rPr>
                <w:rFonts w:ascii="Trebuchet MS" w:eastAsia="Calibri" w:hAnsi="Trebuchet MS" w:cs="Times New Roman"/>
                <w:sz w:val="24"/>
                <w:szCs w:val="24"/>
                <w:lang w:val="it-IT"/>
              </w:rPr>
              <w:t>Se verifică dacă informaţiile menţionate în paragraful A2. B1.1 și B1.2 al Cererii de Finanţare corespund cu ce</w:t>
            </w:r>
            <w:r w:rsidR="00D1772B">
              <w:rPr>
                <w:rFonts w:ascii="Trebuchet MS" w:eastAsia="Calibri" w:hAnsi="Trebuchet MS" w:cs="Times New Roman"/>
                <w:sz w:val="24"/>
                <w:szCs w:val="24"/>
                <w:lang w:val="it-IT"/>
              </w:rPr>
              <w:t>le menţionate în documentul 6.1</w:t>
            </w:r>
            <w:r w:rsidRPr="00BD28C0">
              <w:rPr>
                <w:rFonts w:ascii="Trebuchet MS" w:eastAsia="Calibri" w:hAnsi="Trebuchet MS" w:cs="Times New Roman"/>
                <w:sz w:val="24"/>
                <w:szCs w:val="24"/>
                <w:lang w:val="it-IT"/>
              </w:rPr>
              <w:t xml:space="preserve">: numele solicitantului, statutul şi codul fiscal.              </w:t>
            </w:r>
          </w:p>
          <w:p w:rsidR="00F262D3" w:rsidRPr="00BD28C0" w:rsidRDefault="00F262D3" w:rsidP="00F262D3">
            <w:pPr>
              <w:pBdr>
                <w:left w:val="single" w:sz="8" w:space="0" w:color="auto"/>
              </w:pBdr>
              <w:spacing w:before="100" w:beforeAutospacing="1" w:after="100" w:afterAutospacing="1" w:line="240" w:lineRule="auto"/>
              <w:jc w:val="both"/>
              <w:rPr>
                <w:rFonts w:ascii="Trebuchet MS" w:eastAsia="Calibri" w:hAnsi="Trebuchet MS" w:cs="Times New Roman"/>
                <w:sz w:val="24"/>
                <w:szCs w:val="24"/>
                <w:lang w:val="it-IT"/>
              </w:rPr>
            </w:pPr>
            <w:r w:rsidRPr="00BD28C0">
              <w:rPr>
                <w:rFonts w:ascii="Trebuchet MS" w:eastAsia="Times New Roman" w:hAnsi="Trebuchet MS" w:cs="Times New Roman"/>
                <w:sz w:val="24"/>
                <w:szCs w:val="24"/>
                <w:lang w:eastAsia="fr-FR"/>
              </w:rPr>
              <w:t xml:space="preserve">    Se verifică conformitatea informațiilor menționate la punctul A6.2, B1.1 și B1.2 din Cererea de Finanțare cu informațiile din documentele 6.2 prezentate.</w:t>
            </w:r>
          </w:p>
          <w:p w:rsidR="00F262D3" w:rsidRPr="00BD28C0" w:rsidRDefault="00F262D3" w:rsidP="00F262D3">
            <w:pPr>
              <w:spacing w:before="20" w:after="20" w:line="240" w:lineRule="auto"/>
              <w:jc w:val="both"/>
              <w:rPr>
                <w:rFonts w:ascii="Trebuchet MS" w:eastAsia="Times New Roman" w:hAnsi="Trebuchet MS" w:cs="Times New Roman"/>
                <w:color w:val="000000"/>
                <w:sz w:val="24"/>
                <w:szCs w:val="24"/>
                <w:lang w:eastAsia="fr-FR"/>
              </w:rPr>
            </w:pPr>
            <w:r w:rsidRPr="00BD28C0">
              <w:rPr>
                <w:rFonts w:ascii="Trebuchet MS" w:eastAsia="Times New Roman" w:hAnsi="Trebuchet MS" w:cs="Times New Roman"/>
                <w:color w:val="000000"/>
                <w:sz w:val="24"/>
                <w:szCs w:val="24"/>
                <w:lang w:eastAsia="fr-FR"/>
              </w:rPr>
              <w:t>În doc 5.1 și 5.2 se verifică dacă a fost desemnat reprezentantul legal, pentru colaborare cu GAL/AFIR, în vederea realizării proiectului propus şi corespunde informaţiilor din B1.3.</w:t>
            </w:r>
          </w:p>
          <w:p w:rsidR="00F262D3" w:rsidRPr="00BD28C0" w:rsidRDefault="00F262D3" w:rsidP="00F262D3">
            <w:pPr>
              <w:spacing w:after="200" w:line="240" w:lineRule="auto"/>
              <w:contextualSpacing/>
              <w:jc w:val="both"/>
              <w:rPr>
                <w:rFonts w:ascii="Trebuchet MS" w:eastAsia="Calibri" w:hAnsi="Trebuchet MS" w:cs="Times New Roman"/>
                <w:sz w:val="24"/>
                <w:szCs w:val="24"/>
                <w:lang w:val="it-IT"/>
              </w:rPr>
            </w:pPr>
          </w:p>
          <w:p w:rsidR="00F262D3" w:rsidRPr="00BD28C0" w:rsidRDefault="00F262D3" w:rsidP="00F262D3">
            <w:pPr>
              <w:spacing w:after="0" w:line="240" w:lineRule="auto"/>
              <w:jc w:val="both"/>
              <w:rPr>
                <w:rFonts w:ascii="Trebuchet MS" w:eastAsia="Calibri" w:hAnsi="Trebuchet MS" w:cs="Times New Roman"/>
                <w:sz w:val="24"/>
                <w:szCs w:val="24"/>
                <w:lang w:val="it-IT"/>
              </w:rPr>
            </w:pPr>
            <w:r w:rsidRPr="00BD28C0">
              <w:rPr>
                <w:rFonts w:ascii="Trebuchet MS" w:eastAsia="Calibri" w:hAnsi="Trebuchet MS" w:cs="Times New Roman"/>
                <w:sz w:val="24"/>
                <w:szCs w:val="24"/>
              </w:rPr>
              <w:t>Se verifică Declarația F a Cererii de Finanţare</w:t>
            </w:r>
            <w:r w:rsidRPr="00BD28C0" w:rsidDel="000D71BA">
              <w:rPr>
                <w:rFonts w:ascii="Trebuchet MS" w:eastAsia="Calibri" w:hAnsi="Trebuchet MS" w:cs="Times New Roman"/>
                <w:sz w:val="24"/>
                <w:szCs w:val="24"/>
              </w:rPr>
              <w:t xml:space="preserve"> </w:t>
            </w:r>
            <w:r w:rsidRPr="00BD28C0">
              <w:rPr>
                <w:rFonts w:ascii="Trebuchet MS" w:eastAsia="Calibri" w:hAnsi="Trebuchet MS" w:cs="Times New Roman"/>
                <w:sz w:val="24"/>
                <w:szCs w:val="24"/>
              </w:rPr>
              <w:t xml:space="preserve">- declaraţie pe proprie răspundere a solicitantului privind </w:t>
            </w:r>
            <w:r w:rsidRPr="00633E95">
              <w:rPr>
                <w:rFonts w:ascii="Trebuchet MS" w:eastAsia="Calibri" w:hAnsi="Trebuchet MS" w:cs="Times New Roman"/>
                <w:sz w:val="24"/>
                <w:szCs w:val="24"/>
              </w:rPr>
              <w:t>datoriile fiscale</w:t>
            </w:r>
            <w:r w:rsidR="00B91B6E" w:rsidRPr="00633E95">
              <w:rPr>
                <w:rFonts w:ascii="Trebuchet MS" w:eastAsia="Calibri" w:hAnsi="Trebuchet MS" w:cs="Times New Roman"/>
                <w:sz w:val="24"/>
                <w:szCs w:val="24"/>
              </w:rPr>
              <w:t xml:space="preserve"> restanț</w:t>
            </w:r>
            <w:r w:rsidRPr="00633E95">
              <w:rPr>
                <w:rFonts w:ascii="Trebuchet MS" w:eastAsia="Calibri" w:hAnsi="Trebuchet MS" w:cs="Times New Roman"/>
                <w:sz w:val="24"/>
                <w:szCs w:val="24"/>
              </w:rPr>
              <w:t>e</w:t>
            </w:r>
            <w:r w:rsidRPr="00BD28C0">
              <w:rPr>
                <w:rFonts w:ascii="Trebuchet MS" w:eastAsia="Calibri" w:hAnsi="Trebuchet MS" w:cs="Times New Roman"/>
                <w:sz w:val="24"/>
                <w:szCs w:val="24"/>
              </w:rPr>
              <w:t xml:space="preserve"> şi faptul că solicitantul nu se regăseşte în una din </w:t>
            </w:r>
            <w:r w:rsidRPr="00BD28C0">
              <w:rPr>
                <w:rFonts w:ascii="Trebuchet MS" w:eastAsia="Calibri" w:hAnsi="Trebuchet MS" w:cs="Times New Roman"/>
                <w:color w:val="000000"/>
                <w:sz w:val="24"/>
                <w:szCs w:val="24"/>
                <w:lang w:eastAsia="ro-RO"/>
              </w:rPr>
              <w:t>Categoriile de solicitanți/beneficiari ai măsurilor/sub-măsurilor de investiții derulate prin PNDR 2014-2020, restricționate de la finanțare.</w:t>
            </w:r>
          </w:p>
        </w:tc>
      </w:tr>
    </w:tbl>
    <w:p w:rsidR="00F262D3" w:rsidRPr="00BD28C0" w:rsidRDefault="00F262D3" w:rsidP="00F262D3">
      <w:pPr>
        <w:widowControl w:val="0"/>
        <w:tabs>
          <w:tab w:val="left" w:pos="720"/>
          <w:tab w:val="left" w:pos="8820"/>
        </w:tabs>
        <w:autoSpaceDE w:val="0"/>
        <w:autoSpaceDN w:val="0"/>
        <w:adjustRightInd w:val="0"/>
        <w:spacing w:before="86" w:after="0" w:line="250" w:lineRule="exact"/>
        <w:ind w:right="252"/>
        <w:jc w:val="both"/>
        <w:rPr>
          <w:rFonts w:ascii="Trebuchet MS" w:eastAsia="Times New Roman" w:hAnsi="Trebuchet MS" w:cs="Times New Roman"/>
          <w:sz w:val="24"/>
          <w:szCs w:val="24"/>
          <w:lang w:val="it-IT"/>
        </w:rPr>
      </w:pPr>
    </w:p>
    <w:p w:rsidR="00F262D3" w:rsidRPr="00BD28C0" w:rsidRDefault="00F262D3" w:rsidP="00291E94">
      <w:pPr>
        <w:widowControl w:val="0"/>
        <w:tabs>
          <w:tab w:val="left" w:pos="720"/>
          <w:tab w:val="left" w:pos="8820"/>
        </w:tabs>
        <w:autoSpaceDE w:val="0"/>
        <w:autoSpaceDN w:val="0"/>
        <w:adjustRightInd w:val="0"/>
        <w:spacing w:before="86" w:after="0" w:line="250" w:lineRule="exact"/>
        <w:ind w:left="-270" w:right="252"/>
        <w:jc w:val="both"/>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Dacă în urma verificării documentelor reiese că solicitantul se încadrează în categoria solicitanţilor eligibili, expertul bifează căsuţa corespunzătoare solicitantului şi căsuţa DA.</w:t>
      </w:r>
    </w:p>
    <w:p w:rsidR="00F262D3" w:rsidRPr="00BD28C0" w:rsidRDefault="00F262D3" w:rsidP="00291E94">
      <w:pPr>
        <w:widowControl w:val="0"/>
        <w:tabs>
          <w:tab w:val="left" w:pos="720"/>
          <w:tab w:val="left" w:pos="8820"/>
        </w:tabs>
        <w:autoSpaceDE w:val="0"/>
        <w:autoSpaceDN w:val="0"/>
        <w:adjustRightInd w:val="0"/>
        <w:spacing w:before="86" w:after="0" w:line="250" w:lineRule="exact"/>
        <w:ind w:left="-270" w:right="252" w:firstLine="540"/>
        <w:jc w:val="both"/>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În cazul în care solicitantul nu se încadrează în categoria solicitanţilor, expertul bifează căsuţa NU, motivează poziţia lui în liniile prevăzute în acest scop la rubrica Observaţii iar Cererea de Finanţare va fi declarată neeligibilă.</w:t>
      </w:r>
    </w:p>
    <w:p w:rsidR="00F262D3" w:rsidRPr="00BD28C0" w:rsidRDefault="00F262D3" w:rsidP="00F262D3">
      <w:pPr>
        <w:spacing w:after="0" w:line="276" w:lineRule="auto"/>
        <w:jc w:val="both"/>
        <w:rPr>
          <w:rFonts w:ascii="Trebuchet MS" w:eastAsia="Times New Roman" w:hAnsi="Trebuchet MS" w:cs="Times New Roman"/>
          <w:sz w:val="24"/>
          <w:szCs w:val="24"/>
          <w:lang w:val="it-IT"/>
        </w:rPr>
      </w:pPr>
    </w:p>
    <w:p w:rsidR="00F262D3" w:rsidRPr="00BD28C0" w:rsidRDefault="00F262D3" w:rsidP="00291E94">
      <w:pPr>
        <w:spacing w:after="0" w:line="276" w:lineRule="auto"/>
        <w:ind w:left="-270"/>
        <w:jc w:val="both"/>
        <w:rPr>
          <w:rFonts w:ascii="Trebuchet MS" w:eastAsia="Times New Roman" w:hAnsi="Trebuchet MS" w:cs="Times New Roman"/>
          <w:b/>
          <w:i/>
          <w:sz w:val="24"/>
          <w:szCs w:val="24"/>
        </w:rPr>
      </w:pPr>
      <w:r w:rsidRPr="00BD28C0">
        <w:rPr>
          <w:rFonts w:ascii="Trebuchet MS" w:eastAsia="Times New Roman" w:hAnsi="Trebuchet MS" w:cs="Times New Roman"/>
          <w:b/>
          <w:i/>
          <w:sz w:val="24"/>
          <w:szCs w:val="24"/>
        </w:rPr>
        <w:t>EG2 Investiția trebuie să fie în corelare cu strategia de dezvoltare locală și/sau județeană aprobată</w:t>
      </w:r>
    </w:p>
    <w:p w:rsidR="00F262D3" w:rsidRPr="00BD28C0" w:rsidRDefault="00F262D3" w:rsidP="00F262D3">
      <w:pPr>
        <w:spacing w:after="200" w:line="276" w:lineRule="auto"/>
        <w:rPr>
          <w:rFonts w:ascii="Trebuchet MS" w:eastAsia="Times New Roman" w:hAnsi="Trebuchet MS" w:cs="Times New Roman"/>
          <w:sz w:val="24"/>
          <w:szCs w:val="24"/>
          <w:lang w:val="it-IT"/>
        </w:rPr>
      </w:pPr>
    </w:p>
    <w:tbl>
      <w:tblPr>
        <w:tblW w:w="972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0"/>
        <w:gridCol w:w="4680"/>
      </w:tblGrid>
      <w:tr w:rsidR="00F262D3" w:rsidRPr="00BD28C0" w:rsidTr="00291E94">
        <w:tc>
          <w:tcPr>
            <w:tcW w:w="5040" w:type="dxa"/>
            <w:shd w:val="clear" w:color="auto" w:fill="BFBFBF"/>
          </w:tcPr>
          <w:p w:rsidR="00F262D3" w:rsidRPr="00BD28C0" w:rsidRDefault="00F262D3" w:rsidP="00F262D3">
            <w:pPr>
              <w:keepNext/>
              <w:spacing w:after="0" w:line="240" w:lineRule="auto"/>
              <w:ind w:left="-540" w:firstLine="540"/>
              <w:jc w:val="center"/>
              <w:outlineLvl w:val="0"/>
              <w:rPr>
                <w:rFonts w:ascii="Trebuchet MS" w:eastAsia="Times New Roman" w:hAnsi="Trebuchet MS" w:cs="Times New Roman"/>
                <w:b/>
                <w:bCs/>
                <w:sz w:val="24"/>
                <w:szCs w:val="24"/>
              </w:rPr>
            </w:pPr>
            <w:r w:rsidRPr="00BD28C0">
              <w:rPr>
                <w:rFonts w:ascii="Trebuchet MS" w:eastAsia="Times New Roman" w:hAnsi="Trebuchet MS" w:cs="Times New Roman"/>
                <w:b/>
                <w:bCs/>
                <w:sz w:val="24"/>
                <w:szCs w:val="24"/>
              </w:rPr>
              <w:t>DOCUMENTE PREZENTATE</w:t>
            </w:r>
          </w:p>
        </w:tc>
        <w:tc>
          <w:tcPr>
            <w:tcW w:w="4680" w:type="dxa"/>
            <w:shd w:val="clear" w:color="auto" w:fill="BFBFBF"/>
          </w:tcPr>
          <w:p w:rsidR="00F262D3" w:rsidRPr="0088044E" w:rsidRDefault="00F262D3" w:rsidP="00F262D3">
            <w:pPr>
              <w:spacing w:after="0" w:line="240" w:lineRule="auto"/>
              <w:jc w:val="center"/>
              <w:rPr>
                <w:rFonts w:ascii="Trebuchet MS" w:eastAsia="Times New Roman" w:hAnsi="Trebuchet MS" w:cs="Times New Roman"/>
                <w:b/>
                <w:sz w:val="24"/>
                <w:szCs w:val="24"/>
                <w:lang w:eastAsia="fr-FR"/>
              </w:rPr>
            </w:pPr>
            <w:r w:rsidRPr="0088044E">
              <w:rPr>
                <w:rFonts w:ascii="Trebuchet MS" w:eastAsia="Times New Roman" w:hAnsi="Trebuchet MS" w:cs="Times New Roman"/>
                <w:b/>
                <w:sz w:val="24"/>
                <w:szCs w:val="24"/>
                <w:lang w:eastAsia="fr-FR"/>
              </w:rPr>
              <w:t xml:space="preserve">PUNCTE DE VERIFICAT ÎN CADRUL </w:t>
            </w:r>
          </w:p>
          <w:p w:rsidR="00F262D3" w:rsidRPr="00BD28C0" w:rsidRDefault="00F262D3" w:rsidP="00F262D3">
            <w:pPr>
              <w:spacing w:after="0" w:line="240" w:lineRule="auto"/>
              <w:jc w:val="center"/>
              <w:rPr>
                <w:rFonts w:ascii="Trebuchet MS" w:eastAsia="Times New Roman" w:hAnsi="Trebuchet MS" w:cs="Times New Roman"/>
                <w:b/>
                <w:sz w:val="24"/>
                <w:szCs w:val="24"/>
                <w:lang w:val="pt-BR" w:eastAsia="fr-FR"/>
              </w:rPr>
            </w:pPr>
            <w:r w:rsidRPr="0088044E">
              <w:rPr>
                <w:rFonts w:ascii="Trebuchet MS" w:eastAsia="Times New Roman" w:hAnsi="Trebuchet MS" w:cs="Times New Roman"/>
                <w:b/>
                <w:sz w:val="24"/>
                <w:szCs w:val="24"/>
                <w:lang w:eastAsia="fr-FR"/>
              </w:rPr>
              <w:t>DOCUMENTELOR PREZENTATE</w:t>
            </w:r>
          </w:p>
        </w:tc>
      </w:tr>
      <w:tr w:rsidR="00F262D3" w:rsidRPr="00BD28C0" w:rsidTr="00291E94">
        <w:trPr>
          <w:trHeight w:val="904"/>
        </w:trPr>
        <w:tc>
          <w:tcPr>
            <w:tcW w:w="5040" w:type="dxa"/>
            <w:shd w:val="clear" w:color="auto" w:fill="auto"/>
          </w:tcPr>
          <w:p w:rsidR="00F262D3" w:rsidRPr="00BD28C0" w:rsidRDefault="00B01360" w:rsidP="00F262D3">
            <w:pPr>
              <w:spacing w:after="0" w:line="276" w:lineRule="auto"/>
              <w:jc w:val="both"/>
              <w:rPr>
                <w:rFonts w:ascii="Trebuchet MS" w:eastAsia="Calibri" w:hAnsi="Trebuchet MS" w:cs="Times New Roman"/>
                <w:sz w:val="24"/>
                <w:szCs w:val="24"/>
              </w:rPr>
            </w:pPr>
            <w:r>
              <w:rPr>
                <w:rFonts w:ascii="Trebuchet MS" w:eastAsia="Calibri" w:hAnsi="Trebuchet MS" w:cs="Times New Roman"/>
                <w:b/>
                <w:sz w:val="24"/>
                <w:szCs w:val="24"/>
                <w:lang w:val="en-US"/>
              </w:rPr>
              <w:t>15</w:t>
            </w:r>
            <w:r w:rsidR="00F262D3" w:rsidRPr="00BD28C0">
              <w:rPr>
                <w:rFonts w:ascii="Trebuchet MS" w:eastAsia="Calibri" w:hAnsi="Trebuchet MS" w:cs="Times New Roman"/>
                <w:b/>
                <w:sz w:val="24"/>
                <w:szCs w:val="24"/>
                <w:lang w:val="en-US"/>
              </w:rPr>
              <w:t>.</w:t>
            </w:r>
            <w:r w:rsidR="00F262D3" w:rsidRPr="00BD28C0">
              <w:rPr>
                <w:rFonts w:ascii="Trebuchet MS" w:eastAsia="Calibri" w:hAnsi="Trebuchet MS" w:cs="Times New Roman"/>
                <w:sz w:val="24"/>
                <w:szCs w:val="24"/>
                <w:lang w:val="en-US"/>
              </w:rPr>
              <w:t xml:space="preserve"> </w:t>
            </w:r>
            <w:r w:rsidR="00F262D3" w:rsidRPr="00BD28C0">
              <w:rPr>
                <w:rFonts w:ascii="Trebuchet MS" w:eastAsia="Calibri" w:hAnsi="Trebuchet MS" w:cs="Times New Roman"/>
                <w:sz w:val="24"/>
                <w:szCs w:val="24"/>
              </w:rPr>
              <w:t>Extrasul din strategie din care rezultă că investiția este în corelare cu orice stra</w:t>
            </w:r>
            <w:r w:rsidR="00E42976">
              <w:rPr>
                <w:rFonts w:ascii="Trebuchet MS" w:eastAsia="Calibri" w:hAnsi="Trebuchet MS" w:cs="Times New Roman"/>
                <w:sz w:val="24"/>
                <w:szCs w:val="24"/>
              </w:rPr>
              <w:t>tegie de dezvoltare județeană /</w:t>
            </w:r>
            <w:r w:rsidR="00F262D3" w:rsidRPr="00BD28C0">
              <w:rPr>
                <w:rFonts w:ascii="Trebuchet MS" w:eastAsia="Calibri" w:hAnsi="Trebuchet MS" w:cs="Times New Roman"/>
                <w:sz w:val="24"/>
                <w:szCs w:val="24"/>
              </w:rPr>
              <w:t>locală aprobată, corespunzătoare domeniului de investiții, precum și copia documentului de aprobare a Strategiei</w:t>
            </w:r>
          </w:p>
          <w:p w:rsidR="00F262D3" w:rsidRPr="00BD28C0" w:rsidRDefault="00F262D3" w:rsidP="00F262D3">
            <w:pPr>
              <w:spacing w:after="0" w:line="276" w:lineRule="auto"/>
              <w:jc w:val="both"/>
              <w:rPr>
                <w:rFonts w:ascii="Trebuchet MS" w:eastAsia="Calibri" w:hAnsi="Trebuchet MS" w:cs="Times New Roman"/>
                <w:sz w:val="24"/>
                <w:szCs w:val="24"/>
              </w:rPr>
            </w:pPr>
            <w:r w:rsidRPr="00BD28C0">
              <w:rPr>
                <w:rFonts w:ascii="Trebuchet MS" w:eastAsia="Calibri" w:hAnsi="Trebuchet MS" w:cs="Times New Roman"/>
                <w:sz w:val="24"/>
                <w:szCs w:val="24"/>
              </w:rPr>
              <w:t>Sau</w:t>
            </w:r>
          </w:p>
          <w:p w:rsidR="00F262D3" w:rsidRPr="00BD28C0" w:rsidRDefault="00F262D3" w:rsidP="00B01360">
            <w:pPr>
              <w:spacing w:after="0" w:line="276" w:lineRule="auto"/>
              <w:jc w:val="both"/>
              <w:rPr>
                <w:rFonts w:ascii="Trebuchet MS" w:eastAsia="Calibri" w:hAnsi="Trebuchet MS" w:cs="Times New Roman"/>
                <w:sz w:val="24"/>
                <w:szCs w:val="24"/>
                <w:lang w:val="fr-FR"/>
              </w:rPr>
            </w:pPr>
            <w:r w:rsidRPr="00B01360">
              <w:rPr>
                <w:rFonts w:ascii="Trebuchet MS" w:eastAsia="Calibri" w:hAnsi="Trebuchet MS" w:cs="Times New Roman"/>
                <w:b/>
                <w:sz w:val="24"/>
                <w:szCs w:val="24"/>
              </w:rPr>
              <w:t xml:space="preserve">       </w:t>
            </w:r>
            <w:r w:rsidR="00B01360" w:rsidRPr="00B01360">
              <w:rPr>
                <w:rFonts w:ascii="Trebuchet MS" w:eastAsia="Calibri" w:hAnsi="Trebuchet MS" w:cs="Times New Roman"/>
                <w:b/>
                <w:sz w:val="24"/>
                <w:szCs w:val="24"/>
              </w:rPr>
              <w:t>15.1</w:t>
            </w:r>
            <w:r w:rsidR="00E42976" w:rsidRPr="00B01360">
              <w:rPr>
                <w:rFonts w:ascii="Trebuchet MS" w:eastAsia="Calibri" w:hAnsi="Trebuchet MS" w:cs="Times New Roman"/>
                <w:sz w:val="24"/>
                <w:szCs w:val="24"/>
              </w:rPr>
              <w:t xml:space="preserve"> </w:t>
            </w:r>
            <w:r w:rsidR="00E42976">
              <w:rPr>
                <w:rFonts w:ascii="Trebuchet MS" w:eastAsia="Calibri" w:hAnsi="Trebuchet MS" w:cs="Times New Roman"/>
                <w:sz w:val="24"/>
                <w:szCs w:val="24"/>
              </w:rPr>
              <w:t>Adresă emisă de Consiliul J</w:t>
            </w:r>
            <w:r w:rsidR="0088044E">
              <w:rPr>
                <w:rFonts w:ascii="Trebuchet MS" w:eastAsia="Calibri" w:hAnsi="Trebuchet MS" w:cs="Times New Roman"/>
                <w:sz w:val="24"/>
                <w:szCs w:val="24"/>
              </w:rPr>
              <w:t>udeț</w:t>
            </w:r>
            <w:r w:rsidRPr="00BD28C0">
              <w:rPr>
                <w:rFonts w:ascii="Trebuchet MS" w:eastAsia="Calibri" w:hAnsi="Trebuchet MS" w:cs="Times New Roman"/>
                <w:sz w:val="24"/>
                <w:szCs w:val="24"/>
              </w:rPr>
              <w:t>ean/ADR/GAL care să confir</w:t>
            </w:r>
            <w:r w:rsidR="00E42976">
              <w:rPr>
                <w:rFonts w:ascii="Trebuchet MS" w:eastAsia="Calibri" w:hAnsi="Trebuchet MS" w:cs="Times New Roman"/>
                <w:sz w:val="24"/>
                <w:szCs w:val="24"/>
              </w:rPr>
              <w:t>me că investiţia se încadrează î</w:t>
            </w:r>
            <w:r w:rsidRPr="00BD28C0">
              <w:rPr>
                <w:rFonts w:ascii="Trebuchet MS" w:eastAsia="Calibri" w:hAnsi="Trebuchet MS" w:cs="Times New Roman"/>
                <w:sz w:val="24"/>
                <w:szCs w:val="24"/>
              </w:rPr>
              <w:t>ntr-o strategie de dezvoltare locală sau judeţeană</w:t>
            </w:r>
          </w:p>
        </w:tc>
        <w:tc>
          <w:tcPr>
            <w:tcW w:w="4680" w:type="dxa"/>
            <w:shd w:val="clear" w:color="auto" w:fill="auto"/>
          </w:tcPr>
          <w:p w:rsidR="00F262D3" w:rsidRPr="00BD28C0" w:rsidRDefault="00F262D3" w:rsidP="00F262D3">
            <w:pPr>
              <w:spacing w:after="0" w:line="240" w:lineRule="auto"/>
              <w:ind w:right="139"/>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 xml:space="preserve">Expertul verifică dacă din Extrasul din Strategie/ </w:t>
            </w:r>
            <w:r w:rsidRPr="00BD28C0">
              <w:rPr>
                <w:rFonts w:ascii="Trebuchet MS" w:eastAsia="Calibri" w:hAnsi="Trebuchet MS" w:cs="Times New Roman"/>
                <w:sz w:val="24"/>
                <w:szCs w:val="24"/>
              </w:rPr>
              <w:t>Adresă emisă de Consiliul județean/ADR/GAL,</w:t>
            </w:r>
            <w:r w:rsidRPr="00BD28C0">
              <w:rPr>
                <w:rFonts w:ascii="Trebuchet MS" w:eastAsia="Times New Roman" w:hAnsi="Trebuchet MS" w:cs="Times New Roman"/>
                <w:sz w:val="24"/>
                <w:szCs w:val="24"/>
                <w:lang w:eastAsia="fr-FR"/>
              </w:rPr>
              <w:t xml:space="preserve"> rezultă faptul că investiţia este în corelare cu orice strategie de dezvoltare județeană/locală aprobată, corespunzătoare domeniului de investiții, precum şi copia hotărârii de aprobare a Strategiei (în cazul în care se depune </w:t>
            </w:r>
            <w:r w:rsidR="00E42976">
              <w:rPr>
                <w:rFonts w:ascii="Trebuchet MS" w:eastAsia="Calibri" w:hAnsi="Trebuchet MS" w:cs="Times New Roman"/>
                <w:sz w:val="24"/>
                <w:szCs w:val="24"/>
              </w:rPr>
              <w:t>Extras din S</w:t>
            </w:r>
            <w:r w:rsidRPr="00BD28C0">
              <w:rPr>
                <w:rFonts w:ascii="Trebuchet MS" w:eastAsia="Calibri" w:hAnsi="Trebuchet MS" w:cs="Times New Roman"/>
                <w:sz w:val="24"/>
                <w:szCs w:val="24"/>
              </w:rPr>
              <w:t>trategie).</w:t>
            </w:r>
          </w:p>
          <w:p w:rsidR="00F262D3" w:rsidRPr="00BD28C0" w:rsidRDefault="00F262D3" w:rsidP="00F262D3">
            <w:pPr>
              <w:spacing w:after="0" w:line="240" w:lineRule="auto"/>
              <w:jc w:val="both"/>
              <w:rPr>
                <w:rFonts w:ascii="Trebuchet MS" w:eastAsia="Times New Roman" w:hAnsi="Trebuchet MS" w:cs="Times New Roman"/>
                <w:sz w:val="24"/>
                <w:szCs w:val="24"/>
                <w:lang w:eastAsia="fr-FR"/>
              </w:rPr>
            </w:pPr>
          </w:p>
        </w:tc>
      </w:tr>
    </w:tbl>
    <w:p w:rsidR="00F262D3" w:rsidRPr="00BD28C0" w:rsidRDefault="00F262D3" w:rsidP="00F262D3">
      <w:pPr>
        <w:spacing w:after="0" w:line="240" w:lineRule="auto"/>
        <w:ind w:left="-540" w:firstLine="540"/>
        <w:jc w:val="both"/>
        <w:rPr>
          <w:rFonts w:ascii="Trebuchet MS" w:eastAsia="Times New Roman" w:hAnsi="Trebuchet MS" w:cs="Times New Roman"/>
          <w:b/>
          <w:sz w:val="24"/>
          <w:szCs w:val="24"/>
        </w:rPr>
      </w:pPr>
    </w:p>
    <w:p w:rsidR="00F262D3" w:rsidRPr="006A457B" w:rsidRDefault="00F262D3" w:rsidP="00291E94">
      <w:pPr>
        <w:spacing w:after="0" w:line="240" w:lineRule="auto"/>
        <w:ind w:left="-270" w:firstLine="540"/>
        <w:jc w:val="both"/>
        <w:rPr>
          <w:rFonts w:ascii="Trebuchet MS" w:eastAsia="Times New Roman" w:hAnsi="Trebuchet MS" w:cs="Times New Roman"/>
          <w:bCs/>
          <w:sz w:val="24"/>
          <w:szCs w:val="24"/>
        </w:rPr>
      </w:pPr>
      <w:r w:rsidRPr="006A457B">
        <w:rPr>
          <w:rFonts w:ascii="Trebuchet MS" w:eastAsia="Times New Roman" w:hAnsi="Trebuchet MS" w:cs="Times New Roman"/>
          <w:bCs/>
          <w:sz w:val="24"/>
          <w:szCs w:val="24"/>
        </w:rPr>
        <w:t>Dacă în urma verificării documentelor reiese faptul că investiția se încadrează într-o strategie de dezvoltare județeană/locală, expertul bifează căsuţa DA.</w:t>
      </w:r>
    </w:p>
    <w:p w:rsidR="001401D9" w:rsidRDefault="00F262D3" w:rsidP="00291E94">
      <w:pPr>
        <w:spacing w:after="0" w:line="240" w:lineRule="auto"/>
        <w:ind w:left="-270" w:firstLine="540"/>
        <w:jc w:val="both"/>
        <w:rPr>
          <w:rFonts w:ascii="Trebuchet MS" w:eastAsia="Times New Roman" w:hAnsi="Trebuchet MS" w:cs="Times New Roman"/>
          <w:bCs/>
          <w:sz w:val="24"/>
          <w:szCs w:val="24"/>
        </w:rPr>
      </w:pPr>
      <w:r w:rsidRPr="006A457B">
        <w:rPr>
          <w:rFonts w:ascii="Trebuchet MS" w:eastAsia="Times New Roman" w:hAnsi="Trebuchet MS" w:cs="Times New Roman"/>
          <w:bCs/>
          <w:sz w:val="24"/>
          <w:szCs w:val="24"/>
        </w:rPr>
        <w:t xml:space="preserve">Dacă în urma verificării documentelor reiese faptul că investiţia nu se încadrează </w:t>
      </w:r>
    </w:p>
    <w:p w:rsidR="00F262D3" w:rsidRPr="006A457B" w:rsidRDefault="00F262D3" w:rsidP="001401D9">
      <w:pPr>
        <w:spacing w:after="0" w:line="240" w:lineRule="auto"/>
        <w:ind w:left="-270"/>
        <w:jc w:val="both"/>
        <w:rPr>
          <w:rFonts w:ascii="Trebuchet MS" w:eastAsia="Times New Roman" w:hAnsi="Trebuchet MS" w:cs="Times New Roman"/>
          <w:bCs/>
          <w:sz w:val="24"/>
          <w:szCs w:val="24"/>
        </w:rPr>
      </w:pPr>
      <w:r w:rsidRPr="006A457B">
        <w:rPr>
          <w:rFonts w:ascii="Trebuchet MS" w:eastAsia="Times New Roman" w:hAnsi="Trebuchet MS" w:cs="Times New Roman"/>
          <w:bCs/>
          <w:sz w:val="24"/>
          <w:szCs w:val="24"/>
        </w:rPr>
        <w:t>într-o strategie de dezvoltare județeană/locală, expertul bifează căsuţa NU, motivează poziţia lui în liniile prevăzute în acest scop la rubrica Observaţii, iar Cererea de Finanţare va fi declarată neeligibilă.</w:t>
      </w:r>
    </w:p>
    <w:p w:rsidR="00F262D3" w:rsidRPr="00BD28C0" w:rsidRDefault="00F262D3" w:rsidP="00F262D3">
      <w:pPr>
        <w:tabs>
          <w:tab w:val="left" w:pos="72"/>
        </w:tabs>
        <w:spacing w:after="0" w:line="240" w:lineRule="auto"/>
        <w:rPr>
          <w:rFonts w:ascii="Trebuchet MS" w:eastAsia="Times New Roman" w:hAnsi="Trebuchet MS" w:cs="Times New Roman"/>
          <w:b/>
          <w:sz w:val="24"/>
          <w:szCs w:val="24"/>
        </w:rPr>
      </w:pPr>
    </w:p>
    <w:p w:rsidR="00F262D3" w:rsidRPr="00BD28C0" w:rsidRDefault="00F262D3" w:rsidP="00F262D3">
      <w:pPr>
        <w:tabs>
          <w:tab w:val="left" w:pos="72"/>
        </w:tabs>
        <w:spacing w:after="0" w:line="240" w:lineRule="auto"/>
        <w:rPr>
          <w:rFonts w:ascii="Trebuchet MS" w:eastAsia="Times New Roman" w:hAnsi="Trebuchet MS" w:cs="Times New Roman"/>
          <w:b/>
          <w:i/>
          <w:sz w:val="24"/>
          <w:szCs w:val="24"/>
        </w:rPr>
      </w:pPr>
      <w:r w:rsidRPr="00BD28C0">
        <w:rPr>
          <w:rFonts w:ascii="Trebuchet MS" w:eastAsia="Times New Roman" w:hAnsi="Trebuchet MS" w:cs="Times New Roman"/>
          <w:b/>
          <w:i/>
          <w:sz w:val="24"/>
          <w:szCs w:val="24"/>
        </w:rPr>
        <w:lastRenderedPageBreak/>
        <w:t xml:space="preserve">EG3 Investiția se încadrează în cel puțin unul din tipurile de sprijin prevăzute prin  măsura din cadrul SDL </w:t>
      </w:r>
    </w:p>
    <w:p w:rsidR="00F262D3" w:rsidRPr="00BD28C0" w:rsidRDefault="00F262D3" w:rsidP="00F262D3">
      <w:pPr>
        <w:tabs>
          <w:tab w:val="left" w:pos="72"/>
        </w:tabs>
        <w:spacing w:after="0" w:line="240" w:lineRule="auto"/>
        <w:rPr>
          <w:rFonts w:ascii="Trebuchet MS" w:eastAsia="Calibri" w:hAnsi="Trebuchet MS" w:cs="Times New Roman"/>
          <w:b/>
          <w:i/>
          <w:sz w:val="24"/>
          <w:szCs w:val="24"/>
        </w:rPr>
      </w:pPr>
    </w:p>
    <w:tbl>
      <w:tblPr>
        <w:tblW w:w="972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0"/>
        <w:gridCol w:w="4680"/>
      </w:tblGrid>
      <w:tr w:rsidR="00F262D3" w:rsidRPr="00BD28C0" w:rsidTr="00291E94">
        <w:trPr>
          <w:trHeight w:val="570"/>
        </w:trPr>
        <w:tc>
          <w:tcPr>
            <w:tcW w:w="5040" w:type="dxa"/>
            <w:shd w:val="clear" w:color="auto" w:fill="C0C0C0"/>
          </w:tcPr>
          <w:p w:rsidR="00F262D3" w:rsidRPr="00BD28C0" w:rsidRDefault="00F262D3" w:rsidP="00F262D3">
            <w:pPr>
              <w:keepNext/>
              <w:spacing w:after="0" w:line="240" w:lineRule="auto"/>
              <w:ind w:left="-540" w:firstLine="540"/>
              <w:jc w:val="center"/>
              <w:outlineLvl w:val="0"/>
              <w:rPr>
                <w:rFonts w:ascii="Trebuchet MS" w:eastAsia="Times New Roman" w:hAnsi="Trebuchet MS" w:cs="Times New Roman"/>
                <w:b/>
                <w:bCs/>
                <w:sz w:val="24"/>
                <w:szCs w:val="24"/>
              </w:rPr>
            </w:pPr>
            <w:r w:rsidRPr="00BD28C0">
              <w:rPr>
                <w:rFonts w:ascii="Trebuchet MS" w:eastAsia="Times New Roman" w:hAnsi="Trebuchet MS" w:cs="Times New Roman"/>
                <w:b/>
                <w:bCs/>
                <w:sz w:val="24"/>
                <w:szCs w:val="24"/>
              </w:rPr>
              <w:t>DOCUMENTE PREZENTATE</w:t>
            </w:r>
          </w:p>
        </w:tc>
        <w:tc>
          <w:tcPr>
            <w:tcW w:w="4680" w:type="dxa"/>
            <w:shd w:val="clear" w:color="auto" w:fill="C0C0C0"/>
          </w:tcPr>
          <w:p w:rsidR="00F262D3" w:rsidRPr="00BD28C0" w:rsidRDefault="00F262D3" w:rsidP="00F262D3">
            <w:pPr>
              <w:keepNext/>
              <w:spacing w:after="0" w:line="240" w:lineRule="auto"/>
              <w:ind w:left="-540" w:firstLine="540"/>
              <w:jc w:val="center"/>
              <w:outlineLvl w:val="0"/>
              <w:rPr>
                <w:rFonts w:ascii="Trebuchet MS" w:eastAsia="Times New Roman" w:hAnsi="Trebuchet MS" w:cs="Times New Roman"/>
                <w:b/>
                <w:bCs/>
                <w:sz w:val="24"/>
                <w:szCs w:val="24"/>
              </w:rPr>
            </w:pPr>
            <w:r w:rsidRPr="00BD28C0">
              <w:rPr>
                <w:rFonts w:ascii="Trebuchet MS" w:eastAsia="Times New Roman" w:hAnsi="Trebuchet MS" w:cs="Times New Roman"/>
                <w:b/>
                <w:bCs/>
                <w:sz w:val="24"/>
                <w:szCs w:val="24"/>
              </w:rPr>
              <w:t>PUNCTE DE VERIFICAT ÎN CADRUL</w:t>
            </w:r>
          </w:p>
          <w:p w:rsidR="00F262D3" w:rsidRPr="00BD28C0" w:rsidRDefault="00F262D3" w:rsidP="00F262D3">
            <w:pPr>
              <w:keepNext/>
              <w:spacing w:after="0" w:line="240" w:lineRule="auto"/>
              <w:ind w:left="-540" w:firstLine="540"/>
              <w:jc w:val="center"/>
              <w:outlineLvl w:val="0"/>
              <w:rPr>
                <w:rFonts w:ascii="Trebuchet MS" w:eastAsia="Times New Roman" w:hAnsi="Trebuchet MS" w:cs="Times New Roman"/>
                <w:bCs/>
                <w:sz w:val="24"/>
                <w:szCs w:val="24"/>
                <w:lang w:val="pt-BR"/>
              </w:rPr>
            </w:pPr>
            <w:r w:rsidRPr="00BD28C0">
              <w:rPr>
                <w:rFonts w:ascii="Trebuchet MS" w:eastAsia="Times New Roman" w:hAnsi="Trebuchet MS" w:cs="Times New Roman"/>
                <w:b/>
                <w:bCs/>
                <w:sz w:val="24"/>
                <w:szCs w:val="24"/>
              </w:rPr>
              <w:t>DOCUMENTELOR PREZENTATE</w:t>
            </w:r>
          </w:p>
        </w:tc>
      </w:tr>
      <w:tr w:rsidR="00F262D3" w:rsidRPr="00BD28C0" w:rsidTr="00291E94">
        <w:trPr>
          <w:trHeight w:val="2078"/>
        </w:trPr>
        <w:tc>
          <w:tcPr>
            <w:tcW w:w="5040" w:type="dxa"/>
          </w:tcPr>
          <w:p w:rsidR="00F262D3" w:rsidRPr="00BD28C0" w:rsidRDefault="00F262D3" w:rsidP="00F262D3">
            <w:pPr>
              <w:tabs>
                <w:tab w:val="left" w:pos="20"/>
              </w:tabs>
              <w:spacing w:after="0" w:line="240" w:lineRule="auto"/>
              <w:contextualSpacing/>
              <w:jc w:val="both"/>
              <w:rPr>
                <w:rFonts w:ascii="Trebuchet MS" w:eastAsia="Times New Roman" w:hAnsi="Trebuchet MS" w:cs="Times New Roman"/>
                <w:b/>
                <w:sz w:val="24"/>
                <w:szCs w:val="24"/>
                <w:lang w:eastAsia="fr-FR"/>
              </w:rPr>
            </w:pPr>
            <w:r w:rsidRPr="00BD28C0">
              <w:rPr>
                <w:rFonts w:ascii="Trebuchet MS" w:eastAsia="Times New Roman" w:hAnsi="Trebuchet MS" w:cs="Times New Roman"/>
                <w:b/>
                <w:sz w:val="24"/>
                <w:szCs w:val="24"/>
                <w:lang w:eastAsia="fr-FR"/>
              </w:rPr>
              <w:t>Fișa măsurii din SDL</w:t>
            </w:r>
          </w:p>
          <w:p w:rsidR="00F262D3" w:rsidRPr="00BD28C0" w:rsidRDefault="00F262D3" w:rsidP="00F262D3">
            <w:pPr>
              <w:tabs>
                <w:tab w:val="left" w:pos="20"/>
              </w:tabs>
              <w:spacing w:after="0" w:line="240" w:lineRule="auto"/>
              <w:contextualSpacing/>
              <w:jc w:val="both"/>
              <w:rPr>
                <w:rFonts w:ascii="Trebuchet MS" w:eastAsia="Times New Roman" w:hAnsi="Trebuchet MS" w:cs="Times New Roman"/>
                <w:b/>
                <w:sz w:val="24"/>
                <w:szCs w:val="24"/>
                <w:lang w:eastAsia="fr-FR"/>
              </w:rPr>
            </w:pPr>
          </w:p>
          <w:p w:rsidR="00F262D3" w:rsidRPr="00BD28C0" w:rsidRDefault="00F262D3" w:rsidP="00F262D3">
            <w:pPr>
              <w:tabs>
                <w:tab w:val="left" w:pos="20"/>
              </w:tabs>
              <w:spacing w:after="0" w:line="240" w:lineRule="auto"/>
              <w:contextualSpacing/>
              <w:jc w:val="both"/>
              <w:rPr>
                <w:rFonts w:ascii="Trebuchet MS" w:eastAsia="Times New Roman" w:hAnsi="Trebuchet MS" w:cs="Times New Roman"/>
                <w:b/>
                <w:sz w:val="24"/>
                <w:szCs w:val="24"/>
                <w:lang w:eastAsia="fr-FR"/>
              </w:rPr>
            </w:pPr>
            <w:r w:rsidRPr="00BD28C0">
              <w:rPr>
                <w:rFonts w:ascii="Trebuchet MS" w:eastAsia="Times New Roman" w:hAnsi="Trebuchet MS" w:cs="Times New Roman"/>
                <w:b/>
                <w:sz w:val="24"/>
                <w:szCs w:val="24"/>
                <w:lang w:eastAsia="fr-FR"/>
              </w:rPr>
              <w:t>Stu</w:t>
            </w:r>
            <w:r w:rsidR="00DF4A3D">
              <w:rPr>
                <w:rFonts w:ascii="Trebuchet MS" w:eastAsia="Times New Roman" w:hAnsi="Trebuchet MS" w:cs="Times New Roman"/>
                <w:b/>
                <w:sz w:val="24"/>
                <w:szCs w:val="24"/>
                <w:lang w:eastAsia="fr-FR"/>
              </w:rPr>
              <w:t>diul de Fezabilitate/ Documentaț</w:t>
            </w:r>
            <w:r w:rsidR="002B08D8">
              <w:rPr>
                <w:rFonts w:ascii="Trebuchet MS" w:eastAsia="Times New Roman" w:hAnsi="Trebuchet MS" w:cs="Times New Roman"/>
                <w:b/>
                <w:sz w:val="24"/>
                <w:szCs w:val="24"/>
                <w:lang w:eastAsia="fr-FR"/>
              </w:rPr>
              <w:t>ia de Avizare a Lucră</w:t>
            </w:r>
            <w:r w:rsidRPr="00BD28C0">
              <w:rPr>
                <w:rFonts w:ascii="Trebuchet MS" w:eastAsia="Times New Roman" w:hAnsi="Trebuchet MS" w:cs="Times New Roman"/>
                <w:b/>
                <w:sz w:val="24"/>
                <w:szCs w:val="24"/>
                <w:lang w:eastAsia="fr-FR"/>
              </w:rPr>
              <w:t>rilor de Intervenții/ întocmite conform legislaţiei în vigoare</w:t>
            </w:r>
          </w:p>
          <w:p w:rsidR="00F262D3" w:rsidRPr="00BD28C0" w:rsidRDefault="00F262D3" w:rsidP="00F262D3">
            <w:pPr>
              <w:tabs>
                <w:tab w:val="left" w:pos="20"/>
              </w:tabs>
              <w:spacing w:after="0" w:line="240" w:lineRule="auto"/>
              <w:contextualSpacing/>
              <w:jc w:val="both"/>
              <w:rPr>
                <w:rFonts w:ascii="Trebuchet MS" w:eastAsia="Times New Roman" w:hAnsi="Trebuchet MS" w:cs="Times New Roman"/>
                <w:b/>
                <w:sz w:val="24"/>
                <w:szCs w:val="24"/>
                <w:lang w:eastAsia="fr-FR"/>
              </w:rPr>
            </w:pPr>
            <w:r w:rsidRPr="00BD28C0">
              <w:rPr>
                <w:rFonts w:ascii="Trebuchet MS" w:eastAsia="Times New Roman" w:hAnsi="Trebuchet MS" w:cs="Times New Roman"/>
                <w:b/>
                <w:sz w:val="24"/>
                <w:szCs w:val="24"/>
                <w:lang w:eastAsia="fr-FR"/>
              </w:rPr>
              <w:t xml:space="preserve"> </w:t>
            </w:r>
          </w:p>
          <w:p w:rsidR="00F262D3" w:rsidRPr="00BD28C0" w:rsidRDefault="00F262D3" w:rsidP="00F262D3">
            <w:pPr>
              <w:tabs>
                <w:tab w:val="left" w:pos="20"/>
              </w:tabs>
              <w:spacing w:after="0" w:line="240" w:lineRule="auto"/>
              <w:contextualSpacing/>
              <w:jc w:val="both"/>
              <w:rPr>
                <w:rFonts w:ascii="Trebuchet MS" w:eastAsia="Times New Roman" w:hAnsi="Trebuchet MS" w:cs="Times New Roman"/>
                <w:b/>
                <w:sz w:val="24"/>
                <w:szCs w:val="24"/>
                <w:lang w:eastAsia="fr-FR"/>
              </w:rPr>
            </w:pPr>
            <w:r w:rsidRPr="00BD28C0">
              <w:rPr>
                <w:rFonts w:ascii="Trebuchet MS" w:eastAsia="Times New Roman" w:hAnsi="Trebuchet MS" w:cs="Times New Roman"/>
                <w:b/>
                <w:sz w:val="24"/>
                <w:szCs w:val="24"/>
                <w:lang w:eastAsia="fr-FR"/>
              </w:rPr>
              <w:t>Certificatul de Urbanism</w:t>
            </w:r>
            <w:r w:rsidR="0068478C">
              <w:rPr>
                <w:rFonts w:ascii="Trebuchet MS" w:eastAsia="Times New Roman" w:hAnsi="Trebuchet MS" w:cs="Times New Roman"/>
                <w:b/>
                <w:sz w:val="24"/>
                <w:szCs w:val="24"/>
                <w:lang w:eastAsia="fr-FR"/>
              </w:rPr>
              <w:t xml:space="preserve"> sau Autorizația de construire</w:t>
            </w:r>
            <w:r w:rsidRPr="00BD28C0">
              <w:rPr>
                <w:rFonts w:ascii="Trebuchet MS" w:eastAsia="Times New Roman" w:hAnsi="Trebuchet MS" w:cs="Times New Roman"/>
                <w:b/>
                <w:sz w:val="24"/>
                <w:szCs w:val="24"/>
                <w:lang w:eastAsia="fr-FR"/>
              </w:rPr>
              <w:t>, după caz</w:t>
            </w:r>
          </w:p>
          <w:p w:rsidR="00F262D3" w:rsidRPr="00BD28C0" w:rsidRDefault="00F262D3" w:rsidP="00F262D3">
            <w:pPr>
              <w:tabs>
                <w:tab w:val="left" w:pos="20"/>
              </w:tabs>
              <w:spacing w:after="0" w:line="240" w:lineRule="auto"/>
              <w:contextualSpacing/>
              <w:jc w:val="both"/>
              <w:rPr>
                <w:rFonts w:ascii="Trebuchet MS" w:eastAsia="Times New Roman" w:hAnsi="Trebuchet MS" w:cs="Times New Roman"/>
                <w:b/>
                <w:sz w:val="24"/>
                <w:szCs w:val="24"/>
                <w:lang w:eastAsia="fr-FR"/>
              </w:rPr>
            </w:pPr>
          </w:p>
          <w:p w:rsidR="00F262D3" w:rsidRPr="00BD28C0" w:rsidRDefault="00F262D3" w:rsidP="00F262D3">
            <w:pPr>
              <w:tabs>
                <w:tab w:val="left" w:pos="20"/>
              </w:tabs>
              <w:spacing w:after="0" w:line="240" w:lineRule="auto"/>
              <w:contextualSpacing/>
              <w:jc w:val="both"/>
              <w:rPr>
                <w:rFonts w:ascii="Trebuchet MS" w:eastAsia="Times New Roman" w:hAnsi="Trebuchet MS" w:cs="Times New Roman"/>
                <w:b/>
                <w:sz w:val="24"/>
                <w:szCs w:val="24"/>
                <w:lang w:eastAsia="fr-FR"/>
              </w:rPr>
            </w:pPr>
          </w:p>
          <w:p w:rsidR="00F262D3" w:rsidRPr="00BD28C0" w:rsidRDefault="00F262D3" w:rsidP="00F262D3">
            <w:pPr>
              <w:tabs>
                <w:tab w:val="left" w:pos="20"/>
              </w:tabs>
              <w:spacing w:after="0" w:line="240" w:lineRule="auto"/>
              <w:contextualSpacing/>
              <w:jc w:val="both"/>
              <w:rPr>
                <w:rFonts w:ascii="Trebuchet MS" w:eastAsia="Times New Roman" w:hAnsi="Trebuchet MS" w:cs="Times New Roman"/>
                <w:b/>
                <w:sz w:val="24"/>
                <w:szCs w:val="24"/>
                <w:lang w:eastAsia="fr-FR"/>
              </w:rPr>
            </w:pPr>
            <w:r w:rsidRPr="00BD28C0">
              <w:rPr>
                <w:rFonts w:ascii="Trebuchet MS" w:eastAsia="Times New Roman" w:hAnsi="Trebuchet MS" w:cs="Times New Roman"/>
                <w:b/>
                <w:sz w:val="24"/>
                <w:szCs w:val="24"/>
                <w:lang w:eastAsia="fr-FR"/>
              </w:rPr>
              <w:t>În cazul proiectelor care vizează investiții asupra obiectivelor de patrimoniu:</w:t>
            </w:r>
          </w:p>
          <w:p w:rsidR="00F262D3" w:rsidRPr="00BD28C0" w:rsidRDefault="00F262D3" w:rsidP="00F262D3">
            <w:pPr>
              <w:tabs>
                <w:tab w:val="left" w:pos="20"/>
              </w:tabs>
              <w:spacing w:after="0" w:line="240" w:lineRule="auto"/>
              <w:contextualSpacing/>
              <w:jc w:val="both"/>
              <w:rPr>
                <w:rFonts w:ascii="Trebuchet MS" w:eastAsia="Times New Roman" w:hAnsi="Trebuchet MS" w:cs="Times New Roman"/>
                <w:b/>
                <w:sz w:val="24"/>
                <w:szCs w:val="24"/>
                <w:lang w:eastAsia="fr-FR"/>
              </w:rPr>
            </w:pPr>
          </w:p>
          <w:p w:rsidR="00A84D8B" w:rsidRPr="00A84D8B" w:rsidRDefault="00F81A6F" w:rsidP="00A84D8B">
            <w:pPr>
              <w:tabs>
                <w:tab w:val="left" w:pos="20"/>
              </w:tabs>
              <w:spacing w:after="0" w:line="240" w:lineRule="auto"/>
              <w:contextualSpacing/>
              <w:jc w:val="both"/>
              <w:rPr>
                <w:rFonts w:ascii="Trebuchet MS" w:eastAsia="Times New Roman" w:hAnsi="Trebuchet MS" w:cs="Times New Roman"/>
                <w:sz w:val="24"/>
                <w:szCs w:val="24"/>
                <w:lang w:eastAsia="fr-FR"/>
              </w:rPr>
            </w:pPr>
            <w:r>
              <w:rPr>
                <w:rFonts w:ascii="Trebuchet MS" w:eastAsia="Times New Roman" w:hAnsi="Trebuchet MS" w:cs="Times New Roman"/>
                <w:color w:val="000000" w:themeColor="text1"/>
                <w:sz w:val="24"/>
                <w:szCs w:val="24"/>
                <w:lang w:eastAsia="fr-FR"/>
              </w:rPr>
              <w:t xml:space="preserve">DOC 13. </w:t>
            </w:r>
            <w:r w:rsidR="00A84D8B" w:rsidRPr="00A84D8B">
              <w:rPr>
                <w:rFonts w:ascii="Trebuchet MS" w:eastAsia="Times New Roman" w:hAnsi="Trebuchet MS" w:cs="Times New Roman"/>
                <w:sz w:val="24"/>
                <w:szCs w:val="24"/>
                <w:lang w:eastAsia="fr-FR"/>
              </w:rPr>
              <w:t xml:space="preserve"> Avizul emis de către Ministerul Culturii sau, după caz, de către serviciile publice deconcentrate ale Ministerului Culturii respectiv Direcțiile Județene pentru Cultură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p>
          <w:p w:rsidR="00F262D3" w:rsidRPr="00BD28C0" w:rsidRDefault="00F262D3" w:rsidP="00F262D3">
            <w:pPr>
              <w:tabs>
                <w:tab w:val="left" w:pos="20"/>
              </w:tabs>
              <w:spacing w:after="0" w:line="240" w:lineRule="auto"/>
              <w:contextualSpacing/>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și</w:t>
            </w:r>
          </w:p>
          <w:p w:rsidR="00F262D3" w:rsidRDefault="00F262D3" w:rsidP="00F262D3">
            <w:pPr>
              <w:tabs>
                <w:tab w:val="left" w:pos="20"/>
              </w:tabs>
              <w:spacing w:after="0" w:line="240" w:lineRule="auto"/>
              <w:contextualSpacing/>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Lista monumentelor istorice 2015, conform Anexei nr.1 la Ordinul ministerului culturii și cultelor nr. 2314/2004, cu modificările ulterioare, astfel cum a fost modificată și completată prin Ordinul ministerului culturii nr.2.828/2015. (doar pentru obiectivele de patrimoniu din clasa/ grupa B)</w:t>
            </w:r>
            <w:r w:rsidR="00512223">
              <w:rPr>
                <w:rFonts w:ascii="Trebuchet MS" w:eastAsia="Times New Roman" w:hAnsi="Trebuchet MS" w:cs="Times New Roman"/>
                <w:sz w:val="24"/>
                <w:szCs w:val="24"/>
                <w:lang w:eastAsia="fr-FR"/>
              </w:rPr>
              <w:t xml:space="preserve"> </w:t>
            </w:r>
          </w:p>
          <w:p w:rsidR="00B01360" w:rsidRPr="00BD28C0" w:rsidRDefault="00B01360" w:rsidP="00F262D3">
            <w:pPr>
              <w:tabs>
                <w:tab w:val="left" w:pos="20"/>
              </w:tabs>
              <w:spacing w:after="0" w:line="240" w:lineRule="auto"/>
              <w:contextualSpacing/>
              <w:jc w:val="both"/>
              <w:rPr>
                <w:rFonts w:ascii="Trebuchet MS" w:eastAsia="Times New Roman" w:hAnsi="Trebuchet MS" w:cs="Times New Roman"/>
                <w:sz w:val="24"/>
                <w:szCs w:val="24"/>
                <w:lang w:eastAsia="fr-FR"/>
              </w:rPr>
            </w:pPr>
          </w:p>
          <w:p w:rsidR="00F262D3" w:rsidRPr="00BD28C0" w:rsidRDefault="00F262D3" w:rsidP="00F262D3">
            <w:pPr>
              <w:tabs>
                <w:tab w:val="left" w:pos="20"/>
              </w:tabs>
              <w:spacing w:after="0" w:line="240" w:lineRule="auto"/>
              <w:contextualSpacing/>
              <w:jc w:val="both"/>
              <w:rPr>
                <w:rFonts w:ascii="Trebuchet MS" w:eastAsia="Times New Roman" w:hAnsi="Trebuchet MS" w:cs="Times New Roman"/>
                <w:sz w:val="24"/>
                <w:szCs w:val="24"/>
                <w:lang w:eastAsia="fr-FR"/>
              </w:rPr>
            </w:pPr>
            <w:r w:rsidRPr="00633E95">
              <w:rPr>
                <w:rFonts w:ascii="Trebuchet MS" w:eastAsia="Times New Roman" w:hAnsi="Trebuchet MS" w:cs="Times New Roman"/>
                <w:sz w:val="24"/>
                <w:szCs w:val="24"/>
                <w:lang w:eastAsia="fr-FR"/>
              </w:rPr>
              <w:t>DOC 14.</w:t>
            </w:r>
            <w:r w:rsidR="00512223" w:rsidRPr="00633E95">
              <w:rPr>
                <w:rFonts w:ascii="Trebuchet MS" w:eastAsia="Times New Roman" w:hAnsi="Trebuchet MS" w:cs="Times New Roman"/>
                <w:sz w:val="24"/>
                <w:szCs w:val="24"/>
                <w:lang w:eastAsia="fr-FR"/>
              </w:rPr>
              <w:t xml:space="preserve"> </w:t>
            </w:r>
            <w:r w:rsidR="00512223">
              <w:rPr>
                <w:rFonts w:ascii="Trebuchet MS" w:eastAsia="Times New Roman" w:hAnsi="Trebuchet MS" w:cs="Times New Roman"/>
                <w:sz w:val="24"/>
                <w:szCs w:val="24"/>
                <w:lang w:eastAsia="fr-FR"/>
              </w:rPr>
              <w:t>Dovada eliberată de Muzeul J</w:t>
            </w:r>
            <w:r w:rsidRPr="00BD28C0">
              <w:rPr>
                <w:rFonts w:ascii="Trebuchet MS" w:eastAsia="Times New Roman" w:hAnsi="Trebuchet MS" w:cs="Times New Roman"/>
                <w:sz w:val="24"/>
                <w:szCs w:val="24"/>
                <w:lang w:eastAsia="fr-FR"/>
              </w:rPr>
              <w:t xml:space="preserve">udețean, prin care se certifică verificarea documentară și pe teren, dacă este cazul, asupra unor intervenții antropice cu caracter arheologic în perimetrul aferent proiectului propus pentru finanțare nerambursabilă (OG </w:t>
            </w:r>
            <w:r w:rsidRPr="00BD28C0">
              <w:rPr>
                <w:rFonts w:ascii="Trebuchet MS" w:eastAsia="Times New Roman" w:hAnsi="Trebuchet MS" w:cs="Times New Roman"/>
                <w:sz w:val="24"/>
                <w:szCs w:val="24"/>
                <w:lang w:eastAsia="fr-FR"/>
              </w:rPr>
              <w:lastRenderedPageBreak/>
              <w:t>43/2000, republicată, cu modificările și completările ulterioare)</w:t>
            </w:r>
          </w:p>
          <w:p w:rsidR="00F262D3" w:rsidRPr="00BD28C0" w:rsidRDefault="00F262D3" w:rsidP="00F262D3">
            <w:pPr>
              <w:tabs>
                <w:tab w:val="left" w:pos="20"/>
              </w:tabs>
              <w:spacing w:after="0" w:line="240" w:lineRule="auto"/>
              <w:contextualSpacing/>
              <w:jc w:val="both"/>
              <w:rPr>
                <w:rFonts w:ascii="Trebuchet MS" w:eastAsia="Times New Roman" w:hAnsi="Trebuchet MS" w:cs="Times New Roman"/>
                <w:sz w:val="24"/>
                <w:szCs w:val="24"/>
                <w:lang w:eastAsia="fr-FR"/>
              </w:rPr>
            </w:pPr>
          </w:p>
        </w:tc>
        <w:tc>
          <w:tcPr>
            <w:tcW w:w="4680" w:type="dxa"/>
          </w:tcPr>
          <w:p w:rsidR="00F262D3" w:rsidRPr="00BD28C0" w:rsidRDefault="00F262D3" w:rsidP="00F262D3">
            <w:pPr>
              <w:spacing w:before="120" w:after="120" w:line="240" w:lineRule="auto"/>
              <w:jc w:val="both"/>
              <w:rPr>
                <w:rFonts w:ascii="Trebuchet MS" w:eastAsia="Calibri" w:hAnsi="Trebuchet MS" w:cs="Times New Roman"/>
                <w:sz w:val="24"/>
              </w:rPr>
            </w:pPr>
            <w:r w:rsidRPr="00BD28C0">
              <w:rPr>
                <w:rFonts w:ascii="Trebuchet MS" w:eastAsia="Calibri" w:hAnsi="Trebuchet MS" w:cs="Times New Roman"/>
                <w:sz w:val="24"/>
              </w:rPr>
              <w:lastRenderedPageBreak/>
              <w:t xml:space="preserve">Expertul verifică în baza informaţiilor din Cererea de Finanţare şi SF/ DALI dacă investiția se încadrează în cel puțin unul din  tipurile de sprijin  prevăzute prin fișa măsurii din SDL. </w:t>
            </w:r>
          </w:p>
          <w:p w:rsidR="00F262D3" w:rsidRPr="00BD28C0" w:rsidRDefault="00F262D3" w:rsidP="00F262D3">
            <w:pPr>
              <w:spacing w:before="120" w:after="120" w:line="240" w:lineRule="auto"/>
              <w:jc w:val="both"/>
              <w:rPr>
                <w:rFonts w:ascii="Trebuchet MS" w:eastAsia="Calibri" w:hAnsi="Trebuchet MS" w:cs="Times New Roman"/>
                <w:sz w:val="24"/>
              </w:rPr>
            </w:pPr>
          </w:p>
          <w:p w:rsidR="0068478C" w:rsidRPr="0068478C" w:rsidRDefault="0068478C" w:rsidP="0068478C">
            <w:pPr>
              <w:spacing w:before="120" w:after="120" w:line="240" w:lineRule="auto"/>
              <w:jc w:val="both"/>
              <w:rPr>
                <w:rFonts w:ascii="Trebuchet MS" w:eastAsia="Calibri" w:hAnsi="Trebuchet MS" w:cs="Times New Roman"/>
                <w:sz w:val="24"/>
              </w:rPr>
            </w:pPr>
            <w:r w:rsidRPr="0068478C">
              <w:rPr>
                <w:rFonts w:ascii="Trebuchet MS" w:eastAsia="Calibri" w:hAnsi="Trebuchet MS" w:cs="Times New Roman"/>
                <w:sz w:val="24"/>
              </w:rPr>
              <w:t>Se verifică dacă Certificatul de Urbanism sau Autorizația de construire  este eliberat/ă pentru investiţia propusă prin proiect, dacă este valabil/ă la data depunerii Cererii de Finanţare, dacă sunt completate elementele privind tipul şi numărul documentului de urbanism în baza căruia s-a eliberat.</w:t>
            </w:r>
          </w:p>
          <w:p w:rsidR="00F262D3" w:rsidRPr="00BD28C0" w:rsidRDefault="00F262D3" w:rsidP="00F262D3">
            <w:pPr>
              <w:spacing w:after="0" w:line="240" w:lineRule="auto"/>
              <w:jc w:val="both"/>
              <w:rPr>
                <w:rFonts w:ascii="Trebuchet MS" w:eastAsia="Times New Roman" w:hAnsi="Trebuchet MS" w:cs="Times New Roman"/>
                <w:sz w:val="24"/>
                <w:szCs w:val="24"/>
                <w:lang w:eastAsia="fr-FR"/>
              </w:rPr>
            </w:pPr>
          </w:p>
          <w:p w:rsidR="00F262D3" w:rsidRPr="00BD28C0" w:rsidRDefault="00F262D3" w:rsidP="00633E95">
            <w:pPr>
              <w:spacing w:after="0" w:line="240" w:lineRule="auto"/>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Se va verifica faptul că se poate interveni asupra obiectivului propus spre finanțare care face parte din patrimoniul cultural de interes local</w:t>
            </w:r>
            <w:r w:rsidR="00A84D8B">
              <w:rPr>
                <w:rFonts w:ascii="Trebuchet MS" w:eastAsia="Times New Roman" w:hAnsi="Trebuchet MS" w:cs="Times New Roman"/>
                <w:sz w:val="24"/>
                <w:szCs w:val="24"/>
                <w:lang w:eastAsia="fr-FR"/>
              </w:rPr>
              <w:t xml:space="preserve"> sau din patrimoniul obiectivelor neclasificate - </w:t>
            </w:r>
            <w:r w:rsidR="00A84D8B" w:rsidRPr="00A84D8B">
              <w:rPr>
                <w:rFonts w:ascii="Trebuchet MS" w:eastAsia="Calibri" w:hAnsi="Trebuchet MS" w:cs="Times New Roman"/>
                <w:iCs/>
                <w:lang w:eastAsia="en-GB"/>
              </w:rPr>
              <w:t>patrimoniu construit autentic</w:t>
            </w:r>
            <w:r w:rsidRPr="00BD28C0">
              <w:rPr>
                <w:rFonts w:ascii="Trebuchet MS" w:eastAsia="Times New Roman" w:hAnsi="Trebuchet MS" w:cs="Times New Roman"/>
                <w:sz w:val="24"/>
                <w:szCs w:val="24"/>
                <w:lang w:eastAsia="fr-FR"/>
              </w:rPr>
              <w:t xml:space="preserve"> (conform Avizului/</w:t>
            </w:r>
            <w:r w:rsidR="004C798A" w:rsidRPr="00BD28C0">
              <w:rPr>
                <w:rFonts w:ascii="Trebuchet MS" w:eastAsia="Times New Roman" w:hAnsi="Trebuchet MS" w:cs="Times New Roman"/>
                <w:sz w:val="24"/>
                <w:szCs w:val="24"/>
                <w:lang w:eastAsia="fr-FR"/>
              </w:rPr>
              <w:t xml:space="preserve"> </w:t>
            </w:r>
            <w:r w:rsidR="004C798A">
              <w:rPr>
                <w:rFonts w:ascii="Trebuchet MS" w:eastAsia="Times New Roman" w:hAnsi="Trebuchet MS" w:cs="Times New Roman"/>
                <w:sz w:val="24"/>
                <w:szCs w:val="24"/>
                <w:lang w:eastAsia="fr-FR"/>
              </w:rPr>
              <w:t>/Dovadei</w:t>
            </w:r>
            <w:r w:rsidRPr="00BD28C0">
              <w:rPr>
                <w:rFonts w:ascii="Trebuchet MS" w:eastAsia="Times New Roman" w:hAnsi="Trebuchet MS" w:cs="Times New Roman"/>
                <w:sz w:val="24"/>
                <w:szCs w:val="24"/>
                <w:lang w:eastAsia="fr-FR"/>
              </w:rPr>
              <w:t>).</w:t>
            </w:r>
          </w:p>
          <w:p w:rsidR="00F262D3" w:rsidRPr="00BD28C0" w:rsidRDefault="00F262D3" w:rsidP="00F262D3">
            <w:pPr>
              <w:spacing w:after="0" w:line="240" w:lineRule="auto"/>
              <w:jc w:val="both"/>
              <w:rPr>
                <w:rFonts w:ascii="Trebuchet MS" w:eastAsia="Times New Roman" w:hAnsi="Trebuchet MS" w:cs="Times New Roman"/>
                <w:sz w:val="24"/>
                <w:szCs w:val="24"/>
                <w:lang w:eastAsia="fr-FR"/>
              </w:rPr>
            </w:pPr>
          </w:p>
          <w:p w:rsidR="00F262D3" w:rsidRPr="00BD28C0" w:rsidRDefault="00F262D3" w:rsidP="00F262D3">
            <w:pPr>
              <w:tabs>
                <w:tab w:val="left" w:pos="20"/>
              </w:tabs>
              <w:spacing w:after="0" w:line="240" w:lineRule="auto"/>
              <w:contextualSpacing/>
              <w:jc w:val="both"/>
              <w:rPr>
                <w:rFonts w:ascii="Trebuchet MS" w:eastAsia="Times New Roman" w:hAnsi="Trebuchet MS" w:cs="Times New Roman"/>
                <w:sz w:val="24"/>
                <w:szCs w:val="24"/>
                <w:lang w:eastAsia="fr-FR"/>
              </w:rPr>
            </w:pPr>
            <w:r w:rsidRPr="00BD28C0">
              <w:rPr>
                <w:rFonts w:ascii="Trebuchet MS" w:eastAsia="Times New Roman" w:hAnsi="Trebuchet MS" w:cs="Times New Roman"/>
                <w:iCs/>
                <w:sz w:val="24"/>
                <w:szCs w:val="24"/>
              </w:rPr>
              <w:t>Clădirile/monumentele din patrimoniul cultural imobil de interes local de clasă (grupă)</w:t>
            </w:r>
            <w:r w:rsidRPr="00BD28C0">
              <w:rPr>
                <w:rFonts w:ascii="Trebuchet MS" w:eastAsia="Calibri" w:hAnsi="Trebuchet MS" w:cs="Times New Roman"/>
                <w:i/>
                <w:sz w:val="24"/>
                <w:szCs w:val="24"/>
              </w:rPr>
              <w:t xml:space="preserve"> </w:t>
            </w:r>
            <w:r w:rsidRPr="00BD28C0">
              <w:rPr>
                <w:rFonts w:ascii="Trebuchet MS" w:eastAsia="Times New Roman" w:hAnsi="Trebuchet MS" w:cs="Times New Roman"/>
                <w:iCs/>
                <w:sz w:val="24"/>
                <w:szCs w:val="24"/>
              </w:rPr>
              <w:t xml:space="preserve">B trebuie să se regăsească în Lista monumentelor istorice 2015 – prevăzută în </w:t>
            </w:r>
            <w:r w:rsidRPr="00BD28C0">
              <w:rPr>
                <w:rFonts w:ascii="Trebuchet MS" w:eastAsia="Calibri" w:hAnsi="Trebuchet MS" w:cs="Times New Roman"/>
                <w:sz w:val="24"/>
                <w:szCs w:val="24"/>
              </w:rPr>
              <w:t xml:space="preserve">Anexa nr.1 la Ordinul MCCnr. 2.314/2004 privind aprobarea Listei monumentelor istorice, actualizată </w:t>
            </w:r>
            <w:r w:rsidRPr="00633E95">
              <w:rPr>
                <w:rFonts w:ascii="Trebuchet MS" w:eastAsia="Calibri" w:hAnsi="Trebuchet MS" w:cs="Times New Roman"/>
                <w:sz w:val="24"/>
                <w:szCs w:val="24"/>
              </w:rPr>
              <w:t>și a Listei monumentelor istorice dispărute,</w:t>
            </w:r>
            <w:r w:rsidRPr="00BD28C0">
              <w:rPr>
                <w:rFonts w:ascii="Trebuchet MS" w:eastAsia="Times New Roman" w:hAnsi="Trebuchet MS" w:cs="Times New Roman"/>
                <w:sz w:val="24"/>
                <w:szCs w:val="24"/>
                <w:lang w:eastAsia="fr-FR"/>
              </w:rPr>
              <w:t xml:space="preserve"> astfel cum a fost modificată și completată prin </w:t>
            </w:r>
            <w:r w:rsidRPr="00BD28C0">
              <w:rPr>
                <w:rFonts w:ascii="Trebuchet MS" w:eastAsia="Times New Roman" w:hAnsi="Trebuchet MS" w:cs="Times New Roman"/>
                <w:iCs/>
                <w:sz w:val="24"/>
                <w:szCs w:val="24"/>
              </w:rPr>
              <w:t>Ordinul Ministerului Culturii nr. 2.828/2015</w:t>
            </w:r>
            <w:r w:rsidRPr="00BD28C0">
              <w:rPr>
                <w:rFonts w:ascii="Trebuchet MS" w:eastAsia="Times New Roman" w:hAnsi="Trebuchet MS" w:cs="Times New Roman"/>
                <w:sz w:val="24"/>
                <w:szCs w:val="24"/>
                <w:lang w:eastAsia="fr-FR"/>
              </w:rPr>
              <w:t>.</w:t>
            </w:r>
          </w:p>
          <w:p w:rsidR="00F262D3" w:rsidRPr="00B01360" w:rsidRDefault="00F262D3" w:rsidP="00ED0C2C">
            <w:pPr>
              <w:tabs>
                <w:tab w:val="left" w:pos="20"/>
              </w:tabs>
              <w:spacing w:after="0" w:line="240" w:lineRule="auto"/>
              <w:contextualSpacing/>
              <w:jc w:val="both"/>
              <w:rPr>
                <w:rFonts w:ascii="Trebuchet MS" w:eastAsia="Calibri" w:hAnsi="Trebuchet MS" w:cs="Times New Roman"/>
                <w:sz w:val="24"/>
                <w:szCs w:val="24"/>
              </w:rPr>
            </w:pPr>
            <w:r w:rsidRPr="00BD28C0">
              <w:rPr>
                <w:rFonts w:ascii="Trebuchet MS" w:eastAsia="Calibri" w:hAnsi="Trebuchet MS" w:cs="Times New Roman"/>
                <w:sz w:val="24"/>
                <w:szCs w:val="24"/>
              </w:rPr>
              <w:t>Proiectele privind restaurarea, conservarea și dotarea clădirilor</w:t>
            </w:r>
            <w:r w:rsidR="004C798A">
              <w:rPr>
                <w:rFonts w:ascii="Trebuchet MS" w:eastAsia="Calibri" w:hAnsi="Trebuchet MS" w:cs="Times New Roman"/>
                <w:sz w:val="24"/>
                <w:szCs w:val="24"/>
              </w:rPr>
              <w:t xml:space="preserve"> </w:t>
            </w:r>
            <w:r w:rsidRPr="00BD28C0">
              <w:rPr>
                <w:rFonts w:ascii="Trebuchet MS" w:eastAsia="Calibri" w:hAnsi="Trebuchet MS" w:cs="Times New Roman"/>
                <w:sz w:val="24"/>
                <w:szCs w:val="24"/>
              </w:rPr>
              <w:t>/</w:t>
            </w:r>
            <w:r w:rsidR="004C798A">
              <w:rPr>
                <w:rFonts w:ascii="Trebuchet MS" w:eastAsia="Calibri" w:hAnsi="Trebuchet MS" w:cs="Times New Roman"/>
                <w:sz w:val="24"/>
                <w:szCs w:val="24"/>
              </w:rPr>
              <w:t xml:space="preserve"> </w:t>
            </w:r>
            <w:r w:rsidRPr="00BD28C0">
              <w:rPr>
                <w:rFonts w:ascii="Trebuchet MS" w:eastAsia="Calibri" w:hAnsi="Trebuchet MS" w:cs="Times New Roman"/>
                <w:sz w:val="24"/>
                <w:szCs w:val="24"/>
              </w:rPr>
              <w:t>monumentelor din patrimoniul cultural imobil de interes local de clasă (grupă) B</w:t>
            </w:r>
            <w:r w:rsidR="00ED0C2C">
              <w:rPr>
                <w:rFonts w:ascii="Trebuchet MS" w:eastAsia="Calibri" w:hAnsi="Trebuchet MS" w:cs="Times New Roman"/>
                <w:sz w:val="24"/>
                <w:szCs w:val="24"/>
              </w:rPr>
              <w:t xml:space="preserve"> sau din</w:t>
            </w:r>
            <w:r w:rsidR="00A84D8B">
              <w:rPr>
                <w:rFonts w:ascii="Trebuchet MS" w:eastAsia="Calibri" w:hAnsi="Trebuchet MS" w:cs="Times New Roman"/>
                <w:sz w:val="24"/>
                <w:szCs w:val="24"/>
              </w:rPr>
              <w:t xml:space="preserve"> </w:t>
            </w:r>
            <w:r w:rsidR="00A84D8B" w:rsidRPr="00A84D8B">
              <w:rPr>
                <w:rFonts w:ascii="Trebuchet MS" w:eastAsia="Calibri" w:hAnsi="Trebuchet MS" w:cs="Times New Roman"/>
                <w:iCs/>
                <w:lang w:eastAsia="en-GB"/>
              </w:rPr>
              <w:t>patrimoniu</w:t>
            </w:r>
            <w:r w:rsidR="00F81A6F">
              <w:rPr>
                <w:rFonts w:ascii="Trebuchet MS" w:eastAsia="Calibri" w:hAnsi="Trebuchet MS" w:cs="Times New Roman"/>
                <w:iCs/>
                <w:lang w:eastAsia="en-GB"/>
              </w:rPr>
              <w:t>l</w:t>
            </w:r>
            <w:r w:rsidR="00A84D8B" w:rsidRPr="00A84D8B">
              <w:rPr>
                <w:rFonts w:ascii="Trebuchet MS" w:eastAsia="Calibri" w:hAnsi="Trebuchet MS" w:cs="Times New Roman"/>
                <w:iCs/>
                <w:lang w:eastAsia="en-GB"/>
              </w:rPr>
              <w:t xml:space="preserve"> construit autentic,</w:t>
            </w:r>
            <w:r w:rsidR="00A84D8B" w:rsidRPr="00A84D8B">
              <w:rPr>
                <w:rFonts w:ascii="Trebuchet MS" w:eastAsia="Calibri" w:hAnsi="Trebuchet MS" w:cs="Times New Roman"/>
                <w:sz w:val="24"/>
                <w:szCs w:val="24"/>
              </w:rPr>
              <w:t xml:space="preserve"> </w:t>
            </w:r>
            <w:r w:rsidRPr="00A84D8B">
              <w:rPr>
                <w:rFonts w:ascii="Trebuchet MS" w:eastAsia="Calibri" w:hAnsi="Trebuchet MS" w:cs="Times New Roman"/>
                <w:sz w:val="24"/>
                <w:szCs w:val="24"/>
              </w:rPr>
              <w:t xml:space="preserve"> </w:t>
            </w:r>
            <w:r w:rsidRPr="00BD28C0">
              <w:rPr>
                <w:rFonts w:ascii="Trebuchet MS" w:eastAsia="Calibri" w:hAnsi="Trebuchet MS" w:cs="Times New Roman"/>
                <w:sz w:val="24"/>
                <w:szCs w:val="24"/>
              </w:rPr>
              <w:t>vor viza stric</w:t>
            </w:r>
            <w:r w:rsidR="00633E95">
              <w:rPr>
                <w:rFonts w:ascii="Trebuchet MS" w:eastAsia="Calibri" w:hAnsi="Trebuchet MS" w:cs="Times New Roman"/>
                <w:sz w:val="24"/>
                <w:szCs w:val="24"/>
              </w:rPr>
              <w:t xml:space="preserve">t </w:t>
            </w:r>
            <w:r w:rsidRPr="00BD28C0">
              <w:rPr>
                <w:rFonts w:ascii="Trebuchet MS" w:eastAsia="Calibri" w:hAnsi="Trebuchet MS" w:cs="Times New Roman"/>
                <w:sz w:val="24"/>
                <w:szCs w:val="24"/>
              </w:rPr>
              <w:t>clădirea</w:t>
            </w:r>
            <w:r w:rsidR="00633E95">
              <w:rPr>
                <w:rFonts w:ascii="Trebuchet MS" w:eastAsia="Calibri" w:hAnsi="Trebuchet MS" w:cs="Times New Roman"/>
                <w:sz w:val="24"/>
                <w:szCs w:val="24"/>
              </w:rPr>
              <w:t xml:space="preserve"> </w:t>
            </w:r>
            <w:r w:rsidRPr="00BD28C0">
              <w:rPr>
                <w:rFonts w:ascii="Trebuchet MS" w:eastAsia="Calibri" w:hAnsi="Trebuchet MS" w:cs="Times New Roman"/>
                <w:sz w:val="24"/>
                <w:szCs w:val="24"/>
              </w:rPr>
              <w:t>/</w:t>
            </w:r>
            <w:r w:rsidR="00633E95">
              <w:rPr>
                <w:rFonts w:ascii="Trebuchet MS" w:eastAsia="Calibri" w:hAnsi="Trebuchet MS" w:cs="Times New Roman"/>
                <w:sz w:val="24"/>
                <w:szCs w:val="24"/>
              </w:rPr>
              <w:t xml:space="preserve"> </w:t>
            </w:r>
            <w:r w:rsidRPr="00BD28C0">
              <w:rPr>
                <w:rFonts w:ascii="Trebuchet MS" w:eastAsia="Calibri" w:hAnsi="Trebuchet MS" w:cs="Times New Roman"/>
                <w:sz w:val="24"/>
                <w:szCs w:val="24"/>
              </w:rPr>
              <w:t>monumentul de clasă (grupă) B</w:t>
            </w:r>
            <w:r w:rsidR="00A84D8B">
              <w:rPr>
                <w:rFonts w:ascii="Trebuchet MS" w:eastAsia="Calibri" w:hAnsi="Trebuchet MS" w:cs="Times New Roman"/>
                <w:sz w:val="24"/>
                <w:szCs w:val="24"/>
              </w:rPr>
              <w:t xml:space="preserve"> sau de </w:t>
            </w:r>
            <w:r w:rsidR="00A84D8B" w:rsidRPr="00A84D8B">
              <w:rPr>
                <w:rFonts w:ascii="Trebuchet MS" w:eastAsia="Calibri" w:hAnsi="Trebuchet MS" w:cs="Times New Roman"/>
                <w:iCs/>
                <w:lang w:eastAsia="en-GB"/>
              </w:rPr>
              <w:t xml:space="preserve">patrimoniu construit </w:t>
            </w:r>
            <w:r w:rsidR="00A84D8B" w:rsidRPr="00A84D8B">
              <w:rPr>
                <w:rFonts w:ascii="Trebuchet MS" w:eastAsia="Calibri" w:hAnsi="Trebuchet MS" w:cs="Times New Roman"/>
                <w:iCs/>
                <w:lang w:eastAsia="en-GB"/>
              </w:rPr>
              <w:lastRenderedPageBreak/>
              <w:t>autentic</w:t>
            </w:r>
            <w:r w:rsidRPr="00BD28C0">
              <w:rPr>
                <w:rFonts w:ascii="Trebuchet MS" w:eastAsia="Calibri" w:hAnsi="Trebuchet MS" w:cs="Times New Roman"/>
                <w:sz w:val="24"/>
                <w:szCs w:val="24"/>
              </w:rPr>
              <w:t xml:space="preserve"> și nu alte clădiri/anexe care nu se regăsesc în Lista monumentelor istorice 2015 – Anexa nr.1 la Ordinul MCC nr.2314/2004, astfel cum a fost modificată și completată prin  Ordinul ministerului culturii nr. 2.828/2015.</w:t>
            </w:r>
          </w:p>
        </w:tc>
      </w:tr>
    </w:tbl>
    <w:p w:rsidR="00F262D3" w:rsidRPr="00BD28C0" w:rsidRDefault="00F262D3" w:rsidP="00F262D3">
      <w:pPr>
        <w:tabs>
          <w:tab w:val="left" w:pos="72"/>
        </w:tabs>
        <w:spacing w:after="0" w:line="240" w:lineRule="auto"/>
        <w:rPr>
          <w:rFonts w:ascii="Trebuchet MS" w:eastAsia="Calibri" w:hAnsi="Trebuchet MS" w:cs="Times New Roman"/>
          <w:b/>
          <w:i/>
          <w:sz w:val="24"/>
          <w:szCs w:val="24"/>
        </w:rPr>
      </w:pPr>
    </w:p>
    <w:p w:rsidR="00F262D3" w:rsidRPr="00BD28C0" w:rsidRDefault="006A457B" w:rsidP="00291E94">
      <w:pPr>
        <w:tabs>
          <w:tab w:val="left" w:pos="360"/>
        </w:tabs>
        <w:spacing w:after="0" w:line="240" w:lineRule="auto"/>
        <w:ind w:left="-270" w:right="72"/>
        <w:jc w:val="both"/>
        <w:rPr>
          <w:rFonts w:ascii="Trebuchet MS" w:eastAsia="Times New Roman" w:hAnsi="Trebuchet MS" w:cs="Times New Roman"/>
          <w:sz w:val="24"/>
          <w:szCs w:val="24"/>
          <w:lang w:val="it-IT"/>
        </w:rPr>
      </w:pPr>
      <w:r>
        <w:rPr>
          <w:rFonts w:ascii="Trebuchet MS" w:eastAsia="Times New Roman" w:hAnsi="Trebuchet MS" w:cs="Times New Roman"/>
          <w:sz w:val="24"/>
          <w:szCs w:val="24"/>
          <w:lang w:val="it-IT"/>
        </w:rPr>
        <w:tab/>
      </w:r>
      <w:r w:rsidR="00F262D3" w:rsidRPr="00BD28C0">
        <w:rPr>
          <w:rFonts w:ascii="Trebuchet MS" w:eastAsia="Times New Roman" w:hAnsi="Trebuchet MS" w:cs="Times New Roman"/>
          <w:sz w:val="24"/>
          <w:szCs w:val="24"/>
          <w:lang w:val="it-IT"/>
        </w:rPr>
        <w:t>Dacă verificarea documentelor confirmă faptul că investiția se încadrează în cel puțin unul din tipurile de sprijin prevăzute prin măsură, se va bifa caseta “DA” pentru verificare. În caz contrar, expertul bifează casuţa din coloana NU şi motivează poziţia în rubrica „Observaţii”, criteriul de eligibilitate nefiind îndeplinit.</w:t>
      </w:r>
    </w:p>
    <w:p w:rsidR="00F262D3" w:rsidRPr="00BD28C0" w:rsidRDefault="006A457B" w:rsidP="00291E94">
      <w:pPr>
        <w:tabs>
          <w:tab w:val="left" w:pos="360"/>
        </w:tabs>
        <w:spacing w:after="0" w:line="240" w:lineRule="auto"/>
        <w:ind w:left="-270" w:right="72"/>
        <w:jc w:val="both"/>
        <w:rPr>
          <w:rFonts w:ascii="Trebuchet MS" w:eastAsia="Times New Roman" w:hAnsi="Trebuchet MS" w:cs="Times New Roman"/>
          <w:sz w:val="24"/>
          <w:szCs w:val="24"/>
          <w:lang w:val="it-IT"/>
        </w:rPr>
      </w:pPr>
      <w:r>
        <w:rPr>
          <w:rFonts w:ascii="Trebuchet MS" w:eastAsia="Times New Roman" w:hAnsi="Trebuchet MS" w:cs="Times New Roman"/>
          <w:sz w:val="24"/>
          <w:szCs w:val="24"/>
          <w:lang w:val="it-IT"/>
        </w:rPr>
        <w:tab/>
      </w:r>
      <w:r w:rsidR="00F262D3" w:rsidRPr="00BD28C0">
        <w:rPr>
          <w:rFonts w:ascii="Trebuchet MS" w:eastAsia="Times New Roman" w:hAnsi="Trebuchet MS" w:cs="Times New Roman"/>
          <w:sz w:val="24"/>
          <w:szCs w:val="24"/>
          <w:lang w:val="it-IT"/>
        </w:rPr>
        <w:t>Dacă verificarea documentului confirmă faptul că Proiectul se încadrează în priorităţile propuse prin documentaţia de urbanism (PUG/PUZ/PUD/PATJ), adică este completat corect, expertul bifează c</w:t>
      </w:r>
      <w:r w:rsidR="00F262D3" w:rsidRPr="00BD28C0">
        <w:rPr>
          <w:rFonts w:ascii="Trebuchet MS" w:eastAsia="Times New Roman" w:hAnsi="Trebuchet MS" w:cs="Times New Roman"/>
          <w:sz w:val="24"/>
          <w:szCs w:val="24"/>
        </w:rPr>
        <w:t>ă</w:t>
      </w:r>
      <w:r w:rsidR="00F262D3" w:rsidRPr="00BD28C0">
        <w:rPr>
          <w:rFonts w:ascii="Trebuchet MS" w:eastAsia="Times New Roman" w:hAnsi="Trebuchet MS" w:cs="Times New Roman"/>
          <w:sz w:val="24"/>
          <w:szCs w:val="24"/>
          <w:lang w:val="it-IT"/>
        </w:rPr>
        <w:t>suţa din coloana DA din fişa de verificare. În caz contrar, expertul bifează căsuţa din coloana NU şi motivează poziţia lui în rubrica „Observaţii”, criteriul de eligibilitate nefiind îndeplinit.</w:t>
      </w:r>
    </w:p>
    <w:p w:rsidR="00F262D3" w:rsidRPr="00BD28C0" w:rsidRDefault="00F262D3" w:rsidP="00F262D3">
      <w:pPr>
        <w:tabs>
          <w:tab w:val="left" w:pos="360"/>
        </w:tabs>
        <w:spacing w:after="0" w:line="240" w:lineRule="auto"/>
        <w:ind w:left="-540" w:right="72"/>
        <w:jc w:val="both"/>
        <w:rPr>
          <w:rFonts w:ascii="Trebuchet MS" w:eastAsia="Times New Roman" w:hAnsi="Trebuchet MS" w:cs="Times New Roman"/>
          <w:sz w:val="24"/>
          <w:szCs w:val="24"/>
          <w:lang w:val="it-IT"/>
        </w:rPr>
      </w:pPr>
    </w:p>
    <w:p w:rsidR="00F262D3" w:rsidRPr="00BD28C0" w:rsidRDefault="001A7A27" w:rsidP="00291E94">
      <w:pPr>
        <w:widowControl w:val="0"/>
        <w:tabs>
          <w:tab w:val="left" w:pos="0"/>
        </w:tabs>
        <w:autoSpaceDE w:val="0"/>
        <w:autoSpaceDN w:val="0"/>
        <w:adjustRightInd w:val="0"/>
        <w:spacing w:before="4" w:after="200" w:line="280" w:lineRule="auto"/>
        <w:ind w:left="-270" w:right="23"/>
        <w:jc w:val="both"/>
        <w:rPr>
          <w:rFonts w:ascii="Trebuchet MS" w:eastAsia="Times New Roman" w:hAnsi="Trebuchet MS" w:cs="Times New Roman"/>
          <w:b/>
          <w:i/>
          <w:color w:val="000000"/>
          <w:sz w:val="24"/>
          <w:szCs w:val="24"/>
          <w:lang w:val="en-US"/>
        </w:rPr>
      </w:pPr>
      <w:r>
        <w:rPr>
          <w:rFonts w:ascii="Trebuchet MS" w:eastAsia="Times New Roman" w:hAnsi="Trebuchet MS" w:cs="Times New Roman"/>
          <w:b/>
          <w:i/>
          <w:color w:val="000000"/>
          <w:sz w:val="24"/>
          <w:szCs w:val="24"/>
          <w:lang w:val="en-US"/>
        </w:rPr>
        <w:t xml:space="preserve">EG4 </w:t>
      </w:r>
      <w:r w:rsidR="00F262D3" w:rsidRPr="00BD28C0">
        <w:rPr>
          <w:rFonts w:ascii="Trebuchet MS" w:eastAsia="Times New Roman" w:hAnsi="Trebuchet MS" w:cs="Times New Roman"/>
          <w:b/>
          <w:i/>
          <w:color w:val="000000"/>
          <w:sz w:val="24"/>
          <w:szCs w:val="24"/>
          <w:lang w:val="en-US"/>
        </w:rPr>
        <w:t>Localizarea proiectului pentru care se solic</w:t>
      </w:r>
      <w:r w:rsidR="00291E94">
        <w:rPr>
          <w:rFonts w:ascii="Trebuchet MS" w:eastAsia="Times New Roman" w:hAnsi="Trebuchet MS" w:cs="Times New Roman"/>
          <w:b/>
          <w:i/>
          <w:color w:val="000000"/>
          <w:sz w:val="24"/>
          <w:szCs w:val="24"/>
          <w:lang w:val="en-US"/>
        </w:rPr>
        <w:t xml:space="preserve">ită finanțare trebuie </w:t>
      </w:r>
      <w:proofErr w:type="gramStart"/>
      <w:r w:rsidR="00291E94">
        <w:rPr>
          <w:rFonts w:ascii="Trebuchet MS" w:eastAsia="Times New Roman" w:hAnsi="Trebuchet MS" w:cs="Times New Roman"/>
          <w:b/>
          <w:i/>
          <w:color w:val="000000"/>
          <w:sz w:val="24"/>
          <w:szCs w:val="24"/>
          <w:lang w:val="en-US"/>
        </w:rPr>
        <w:t>să</w:t>
      </w:r>
      <w:proofErr w:type="gramEnd"/>
      <w:r w:rsidR="00291E94">
        <w:rPr>
          <w:rFonts w:ascii="Trebuchet MS" w:eastAsia="Times New Roman" w:hAnsi="Trebuchet MS" w:cs="Times New Roman"/>
          <w:b/>
          <w:i/>
          <w:color w:val="000000"/>
          <w:sz w:val="24"/>
          <w:szCs w:val="24"/>
          <w:lang w:val="en-US"/>
        </w:rPr>
        <w:t xml:space="preserve"> fie în </w:t>
      </w:r>
      <w:r w:rsidR="00F262D3" w:rsidRPr="00BD28C0">
        <w:rPr>
          <w:rFonts w:ascii="Trebuchet MS" w:eastAsia="Times New Roman" w:hAnsi="Trebuchet MS" w:cs="Times New Roman"/>
          <w:b/>
          <w:i/>
          <w:color w:val="000000"/>
          <w:sz w:val="24"/>
          <w:szCs w:val="24"/>
          <w:lang w:val="en-US"/>
        </w:rPr>
        <w:t>spațiul GAL Alutus</w:t>
      </w:r>
    </w:p>
    <w:tbl>
      <w:tblPr>
        <w:tblpPr w:leftFromText="180" w:rightFromText="180" w:vertAnchor="text" w:horzAnchor="page" w:tblpX="1180" w:tblpY="336"/>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5"/>
        <w:gridCol w:w="4680"/>
      </w:tblGrid>
      <w:tr w:rsidR="00F262D3" w:rsidRPr="00BD28C0" w:rsidTr="00AE6A67">
        <w:tc>
          <w:tcPr>
            <w:tcW w:w="5045" w:type="dxa"/>
            <w:shd w:val="clear" w:color="auto" w:fill="C0C0C0"/>
          </w:tcPr>
          <w:p w:rsidR="00F262D3" w:rsidRPr="00BD28C0" w:rsidRDefault="00F262D3" w:rsidP="00AE6A67">
            <w:pPr>
              <w:keepNext/>
              <w:spacing w:after="0" w:line="240" w:lineRule="auto"/>
              <w:ind w:left="-540" w:firstLine="540"/>
              <w:jc w:val="center"/>
              <w:outlineLvl w:val="0"/>
              <w:rPr>
                <w:rFonts w:ascii="Trebuchet MS" w:eastAsia="Times New Roman" w:hAnsi="Trebuchet MS" w:cs="Times New Roman"/>
                <w:b/>
                <w:bCs/>
                <w:sz w:val="24"/>
                <w:szCs w:val="24"/>
              </w:rPr>
            </w:pPr>
            <w:r w:rsidRPr="00BD28C0">
              <w:rPr>
                <w:rFonts w:ascii="Trebuchet MS" w:eastAsia="Times New Roman" w:hAnsi="Trebuchet MS" w:cs="Times New Roman"/>
                <w:b/>
                <w:bCs/>
                <w:sz w:val="24"/>
                <w:szCs w:val="24"/>
              </w:rPr>
              <w:t>DOCUMENTE PREZENTATE</w:t>
            </w:r>
          </w:p>
        </w:tc>
        <w:tc>
          <w:tcPr>
            <w:tcW w:w="4680" w:type="dxa"/>
            <w:shd w:val="clear" w:color="auto" w:fill="C0C0C0"/>
          </w:tcPr>
          <w:p w:rsidR="00F262D3" w:rsidRPr="001A7A27" w:rsidRDefault="00F262D3" w:rsidP="00AE6A67">
            <w:pPr>
              <w:spacing w:after="0" w:line="240" w:lineRule="auto"/>
              <w:ind w:firstLine="43"/>
              <w:jc w:val="center"/>
              <w:rPr>
                <w:rFonts w:ascii="Trebuchet MS" w:eastAsia="Times New Roman" w:hAnsi="Trebuchet MS" w:cs="Times New Roman"/>
                <w:b/>
                <w:sz w:val="24"/>
                <w:szCs w:val="24"/>
                <w:lang w:eastAsia="fr-FR"/>
              </w:rPr>
            </w:pPr>
            <w:r w:rsidRPr="001A7A27">
              <w:rPr>
                <w:rFonts w:ascii="Trebuchet MS" w:eastAsia="Times New Roman" w:hAnsi="Trebuchet MS" w:cs="Times New Roman"/>
                <w:b/>
                <w:sz w:val="24"/>
                <w:szCs w:val="24"/>
                <w:lang w:eastAsia="fr-FR"/>
              </w:rPr>
              <w:t>PUNCTE DE VERIFICAT ÎN CADRUL</w:t>
            </w:r>
          </w:p>
          <w:p w:rsidR="00F262D3" w:rsidRPr="00BD28C0" w:rsidRDefault="00F262D3" w:rsidP="00AE6A67">
            <w:pPr>
              <w:spacing w:after="0" w:line="240" w:lineRule="auto"/>
              <w:ind w:firstLine="43"/>
              <w:jc w:val="center"/>
              <w:rPr>
                <w:rFonts w:ascii="Trebuchet MS" w:eastAsia="Times New Roman" w:hAnsi="Trebuchet MS" w:cs="Times New Roman"/>
                <w:b/>
                <w:sz w:val="24"/>
                <w:szCs w:val="24"/>
                <w:lang w:val="pt-BR" w:eastAsia="fr-FR"/>
              </w:rPr>
            </w:pPr>
            <w:r w:rsidRPr="001A7A27">
              <w:rPr>
                <w:rFonts w:ascii="Trebuchet MS" w:eastAsia="Times New Roman" w:hAnsi="Trebuchet MS" w:cs="Times New Roman"/>
                <w:b/>
                <w:sz w:val="24"/>
                <w:szCs w:val="24"/>
                <w:lang w:eastAsia="fr-FR"/>
              </w:rPr>
              <w:t>DOCUMENTELOR PREZENTATE</w:t>
            </w:r>
          </w:p>
        </w:tc>
      </w:tr>
      <w:tr w:rsidR="00F262D3" w:rsidRPr="00BD28C0" w:rsidTr="00085BD3">
        <w:trPr>
          <w:trHeight w:val="274"/>
        </w:trPr>
        <w:tc>
          <w:tcPr>
            <w:tcW w:w="5045" w:type="dxa"/>
          </w:tcPr>
          <w:p w:rsidR="00F262D3" w:rsidRPr="00BD28C0" w:rsidRDefault="00F262D3" w:rsidP="00AE6A67">
            <w:pPr>
              <w:spacing w:after="0" w:line="240" w:lineRule="auto"/>
              <w:jc w:val="both"/>
              <w:rPr>
                <w:rFonts w:ascii="Trebuchet MS" w:eastAsia="Times New Roman" w:hAnsi="Trebuchet MS" w:cs="Times New Roman"/>
                <w:b/>
                <w:color w:val="000000"/>
                <w:sz w:val="24"/>
                <w:szCs w:val="24"/>
              </w:rPr>
            </w:pPr>
            <w:r w:rsidRPr="00BD28C0">
              <w:rPr>
                <w:rFonts w:ascii="Trebuchet MS" w:eastAsia="Times New Roman" w:hAnsi="Trebuchet MS" w:cs="Times New Roman"/>
                <w:b/>
                <w:color w:val="000000"/>
                <w:sz w:val="24"/>
                <w:szCs w:val="24"/>
              </w:rPr>
              <w:t xml:space="preserve">DOC 3. </w:t>
            </w:r>
          </w:p>
          <w:p w:rsidR="00F262D3" w:rsidRPr="00BD28C0" w:rsidRDefault="00F262D3" w:rsidP="00AE6A67">
            <w:pPr>
              <w:spacing w:after="0" w:line="240" w:lineRule="auto"/>
              <w:jc w:val="both"/>
              <w:rPr>
                <w:rFonts w:ascii="Trebuchet MS" w:eastAsia="Times New Roman" w:hAnsi="Trebuchet MS" w:cs="Times New Roman"/>
                <w:b/>
                <w:color w:val="000000"/>
                <w:sz w:val="24"/>
                <w:szCs w:val="24"/>
              </w:rPr>
            </w:pPr>
            <w:r w:rsidRPr="00BD28C0">
              <w:rPr>
                <w:rFonts w:ascii="Trebuchet MS" w:eastAsia="Times New Roman" w:hAnsi="Trebuchet MS" w:cs="Times New Roman"/>
                <w:b/>
                <w:color w:val="000000"/>
                <w:sz w:val="24"/>
                <w:szCs w:val="24"/>
              </w:rPr>
              <w:t xml:space="preserve">      1. Pentru comune</w:t>
            </w:r>
          </w:p>
          <w:p w:rsidR="00F262D3" w:rsidRPr="00BD28C0" w:rsidRDefault="00F262D3" w:rsidP="00AE6A67">
            <w:p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color w:val="000000"/>
                <w:sz w:val="24"/>
                <w:szCs w:val="24"/>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rsidR="00F262D3" w:rsidRPr="00BD28C0" w:rsidRDefault="00F262D3" w:rsidP="00AE6A67">
            <w:p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color w:val="000000"/>
                <w:sz w:val="24"/>
                <w:szCs w:val="24"/>
              </w:rPr>
              <w:t>şi</w:t>
            </w:r>
          </w:p>
          <w:p w:rsidR="00F262D3" w:rsidRPr="00BD28C0" w:rsidRDefault="00F262D3" w:rsidP="00AE6A67">
            <w:p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color w:val="000000"/>
                <w:sz w:val="24"/>
                <w:szCs w:val="24"/>
              </w:rPr>
              <w:t>Hotărârea Consiliului Local privi</w:t>
            </w:r>
            <w:r w:rsidR="001A7A27">
              <w:rPr>
                <w:rFonts w:ascii="Trebuchet MS" w:eastAsia="Times New Roman" w:hAnsi="Trebuchet MS" w:cs="Times New Roman"/>
                <w:color w:val="000000"/>
                <w:sz w:val="24"/>
                <w:szCs w:val="24"/>
              </w:rPr>
              <w:t>nd aprobarea modificărilor şi/</w:t>
            </w:r>
            <w:r w:rsidRPr="00BD28C0">
              <w:rPr>
                <w:rFonts w:ascii="Trebuchet MS" w:eastAsia="Times New Roman" w:hAnsi="Trebuchet MS" w:cs="Times New Roman"/>
                <w:color w:val="000000"/>
                <w:sz w:val="24"/>
                <w:szCs w:val="24"/>
              </w:rPr>
              <w:t>sau completărilor la inventarul bunurilor ce aparţin domeniului public al comunei, cu respectarea prevederilor Art. 115 alin</w:t>
            </w:r>
            <w:r w:rsidR="001A7A27">
              <w:rPr>
                <w:rFonts w:ascii="Trebuchet MS" w:eastAsia="Times New Roman" w:hAnsi="Trebuchet MS" w:cs="Times New Roman"/>
                <w:color w:val="000000"/>
                <w:sz w:val="24"/>
                <w:szCs w:val="24"/>
              </w:rPr>
              <w:t>.</w:t>
            </w:r>
            <w:r w:rsidRPr="00BD28C0">
              <w:rPr>
                <w:rFonts w:ascii="Trebuchet MS" w:eastAsia="Times New Roman" w:hAnsi="Trebuchet MS" w:cs="Times New Roman"/>
                <w:color w:val="000000"/>
                <w:sz w:val="24"/>
                <w:szCs w:val="24"/>
              </w:rPr>
              <w:t xml:space="preserve"> (7) din Legea nr.215/ 2001, republicată, cu modificările şi completările ulterioare, a administraţiei publice locale, adică să fi fost supusă controlului de legalitate al Prefectului, în condiţiile legii.</w:t>
            </w:r>
          </w:p>
          <w:p w:rsidR="00F262D3" w:rsidRPr="00BD28C0" w:rsidRDefault="00F262D3" w:rsidP="00AE6A67">
            <w:pPr>
              <w:spacing w:after="0" w:line="240" w:lineRule="auto"/>
              <w:jc w:val="both"/>
              <w:rPr>
                <w:rFonts w:ascii="Trebuchet MS" w:eastAsia="Times New Roman" w:hAnsi="Trebuchet MS" w:cs="Times New Roman"/>
                <w:b/>
                <w:color w:val="000000"/>
                <w:sz w:val="24"/>
                <w:szCs w:val="24"/>
              </w:rPr>
            </w:pPr>
            <w:r w:rsidRPr="00BD28C0">
              <w:rPr>
                <w:rFonts w:ascii="Trebuchet MS" w:eastAsia="Times New Roman" w:hAnsi="Trebuchet MS" w:cs="Times New Roman"/>
                <w:b/>
                <w:color w:val="000000"/>
                <w:sz w:val="24"/>
                <w:szCs w:val="24"/>
              </w:rPr>
              <w:t xml:space="preserve">    2. Pentru ONG, aşezăminte culturale, instituţii de cult, composesorate</w:t>
            </w:r>
          </w:p>
          <w:p w:rsidR="00F262D3" w:rsidRPr="00BD28C0" w:rsidRDefault="00F262D3" w:rsidP="00AE6A67">
            <w:p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color w:val="000000"/>
                <w:sz w:val="24"/>
                <w:szCs w:val="24"/>
              </w:rPr>
              <w:t xml:space="preserve">     </w:t>
            </w:r>
            <w:r w:rsidRPr="00BD28C0">
              <w:rPr>
                <w:rFonts w:ascii="Trebuchet MS" w:eastAsia="Times New Roman" w:hAnsi="Trebuchet MS" w:cs="Times New Roman"/>
                <w:b/>
                <w:color w:val="000000"/>
                <w:sz w:val="24"/>
                <w:szCs w:val="24"/>
              </w:rPr>
              <w:t>-</w:t>
            </w:r>
            <w:r w:rsidRPr="00BD28C0">
              <w:rPr>
                <w:rFonts w:ascii="Trebuchet MS" w:eastAsia="Times New Roman" w:hAnsi="Trebuchet MS" w:cs="Times New Roman"/>
                <w:color w:val="000000"/>
                <w:sz w:val="24"/>
                <w:szCs w:val="24"/>
              </w:rPr>
              <w:t xml:space="preserve"> Document care atestă dreptul de proprietate asupra </w:t>
            </w:r>
            <w:r w:rsidRPr="00BD28C0">
              <w:rPr>
                <w:rFonts w:ascii="Trebuchet MS" w:eastAsia="Times New Roman" w:hAnsi="Trebuchet MS" w:cs="Times New Roman"/>
                <w:b/>
                <w:color w:val="000000"/>
                <w:sz w:val="24"/>
                <w:szCs w:val="24"/>
              </w:rPr>
              <w:t>terenului şi construcţiilor</w:t>
            </w:r>
            <w:r w:rsidRPr="00BD28C0">
              <w:rPr>
                <w:rFonts w:ascii="Trebuchet MS" w:eastAsia="Times New Roman" w:hAnsi="Trebuchet MS" w:cs="Times New Roman"/>
                <w:color w:val="000000"/>
                <w:sz w:val="24"/>
                <w:szCs w:val="24"/>
              </w:rPr>
              <w:t xml:space="preserve"> </w:t>
            </w:r>
          </w:p>
          <w:p w:rsidR="00F262D3" w:rsidRPr="00BD28C0" w:rsidRDefault="00F262D3" w:rsidP="00AE6A67">
            <w:pPr>
              <w:spacing w:after="0" w:line="240" w:lineRule="auto"/>
              <w:jc w:val="both"/>
              <w:rPr>
                <w:rFonts w:ascii="Trebuchet MS" w:eastAsia="Times New Roman" w:hAnsi="Trebuchet MS" w:cs="Times New Roman"/>
                <w:b/>
                <w:color w:val="000000"/>
                <w:sz w:val="24"/>
                <w:szCs w:val="24"/>
              </w:rPr>
            </w:pPr>
            <w:r w:rsidRPr="00BD28C0">
              <w:rPr>
                <w:rFonts w:ascii="Trebuchet MS" w:eastAsia="Times New Roman" w:hAnsi="Trebuchet MS" w:cs="Times New Roman"/>
                <w:b/>
                <w:color w:val="000000"/>
                <w:sz w:val="24"/>
                <w:szCs w:val="24"/>
              </w:rPr>
              <w:lastRenderedPageBreak/>
              <w:t xml:space="preserve">sau </w:t>
            </w:r>
          </w:p>
          <w:p w:rsidR="00F262D3" w:rsidRPr="00BD28C0" w:rsidRDefault="00F262D3" w:rsidP="00AE6A67">
            <w:pPr>
              <w:numPr>
                <w:ilvl w:val="0"/>
                <w:numId w:val="10"/>
              </w:num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color w:val="000000"/>
                <w:sz w:val="24"/>
                <w:szCs w:val="24"/>
              </w:rPr>
              <w:t xml:space="preserve"> contract de concesiune asupra </w:t>
            </w:r>
            <w:r w:rsidRPr="00BD28C0">
              <w:rPr>
                <w:rFonts w:ascii="Trebuchet MS" w:eastAsia="Times New Roman" w:hAnsi="Trebuchet MS" w:cs="Times New Roman"/>
                <w:b/>
                <w:color w:val="000000"/>
                <w:sz w:val="24"/>
                <w:szCs w:val="24"/>
              </w:rPr>
              <w:t xml:space="preserve">clădirii </w:t>
            </w:r>
            <w:r w:rsidRPr="00BD28C0">
              <w:rPr>
                <w:rFonts w:ascii="Trebuchet MS" w:eastAsia="Times New Roman" w:hAnsi="Trebuchet MS" w:cs="Times New Roman"/>
                <w:color w:val="000000"/>
                <w:sz w:val="24"/>
                <w:szCs w:val="24"/>
              </w:rPr>
              <w:t xml:space="preserve">/ </w:t>
            </w:r>
            <w:r w:rsidRPr="00BD28C0">
              <w:rPr>
                <w:rFonts w:ascii="Trebuchet MS" w:eastAsia="Times New Roman" w:hAnsi="Trebuchet MS" w:cs="Times New Roman"/>
                <w:b/>
                <w:color w:val="000000"/>
                <w:sz w:val="24"/>
                <w:szCs w:val="24"/>
              </w:rPr>
              <w:t>terenului</w:t>
            </w:r>
            <w:r w:rsidRPr="00BD28C0">
              <w:rPr>
                <w:rFonts w:ascii="Trebuchet MS" w:eastAsia="Times New Roman" w:hAnsi="Trebuchet MS" w:cs="Times New Roman"/>
                <w:color w:val="000000"/>
                <w:sz w:val="24"/>
                <w:szCs w:val="24"/>
              </w:rPr>
              <w:t xml:space="preserve"> pe care va fi amplasată construcţia, valabil pe o perioadă de min</w:t>
            </w:r>
            <w:r w:rsidR="009A1242">
              <w:rPr>
                <w:rFonts w:ascii="Trebuchet MS" w:eastAsia="Times New Roman" w:hAnsi="Trebuchet MS" w:cs="Times New Roman"/>
                <w:color w:val="000000"/>
                <w:sz w:val="24"/>
                <w:szCs w:val="24"/>
              </w:rPr>
              <w:t>im 10 ani de la data depunerii Cererii de F</w:t>
            </w:r>
            <w:r w:rsidRPr="00BD28C0">
              <w:rPr>
                <w:rFonts w:ascii="Trebuchet MS" w:eastAsia="Times New Roman" w:hAnsi="Trebuchet MS" w:cs="Times New Roman"/>
                <w:color w:val="000000"/>
                <w:sz w:val="24"/>
                <w:szCs w:val="24"/>
              </w:rPr>
              <w:t>inanţare.</w:t>
            </w:r>
          </w:p>
          <w:p w:rsidR="00F262D3" w:rsidRPr="00BD28C0" w:rsidRDefault="00F262D3" w:rsidP="00AE6A67">
            <w:p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color w:val="000000"/>
                <w:sz w:val="24"/>
                <w:szCs w:val="24"/>
              </w:rPr>
              <w:t xml:space="preserve">     Contractul de concesiune va fi însoţit de adresa emisă de concendent care trebuie să conţină:</w:t>
            </w:r>
          </w:p>
          <w:p w:rsidR="00F262D3" w:rsidRPr="00BD28C0" w:rsidRDefault="00F262D3" w:rsidP="00AE6A67">
            <w:p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color w:val="000000"/>
                <w:sz w:val="24"/>
                <w:szCs w:val="24"/>
              </w:rPr>
              <w:t xml:space="preserve">     </w:t>
            </w:r>
            <w:r w:rsidRPr="00BD28C0">
              <w:rPr>
                <w:rFonts w:ascii="Trebuchet MS" w:eastAsia="Times New Roman" w:hAnsi="Trebuchet MS" w:cs="Times New Roman"/>
                <w:b/>
                <w:color w:val="000000"/>
                <w:sz w:val="24"/>
                <w:szCs w:val="24"/>
              </w:rPr>
              <w:t>-</w:t>
            </w:r>
            <w:r w:rsidRPr="00BD28C0">
              <w:rPr>
                <w:rFonts w:ascii="Trebuchet MS" w:eastAsia="Times New Roman" w:hAnsi="Trebuchet MS" w:cs="Times New Roman"/>
                <w:color w:val="000000"/>
                <w:sz w:val="24"/>
                <w:szCs w:val="24"/>
              </w:rPr>
              <w:t xml:space="preserve"> situaţia privind respectarea clauzelor contractuale, dacă este în graficul de realizare a investiţiilor prevă</w:t>
            </w:r>
            <w:r w:rsidR="009A1242">
              <w:rPr>
                <w:rFonts w:ascii="Trebuchet MS" w:eastAsia="Times New Roman" w:hAnsi="Trebuchet MS" w:cs="Times New Roman"/>
                <w:color w:val="000000"/>
                <w:sz w:val="24"/>
                <w:szCs w:val="24"/>
              </w:rPr>
              <w:t>zute în contract şi alte clauze</w:t>
            </w:r>
            <w:r w:rsidRPr="00BD28C0">
              <w:rPr>
                <w:rFonts w:ascii="Trebuchet MS" w:eastAsia="Times New Roman" w:hAnsi="Trebuchet MS" w:cs="Times New Roman"/>
                <w:color w:val="000000"/>
                <w:sz w:val="24"/>
                <w:szCs w:val="24"/>
              </w:rPr>
              <w:t>;</w:t>
            </w:r>
          </w:p>
          <w:p w:rsidR="00F262D3" w:rsidRPr="00BD28C0" w:rsidRDefault="00F262D3" w:rsidP="00AE6A67">
            <w:p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b/>
                <w:color w:val="000000"/>
                <w:sz w:val="24"/>
                <w:szCs w:val="24"/>
              </w:rPr>
              <w:t>-</w:t>
            </w:r>
            <w:r w:rsidRPr="00BD28C0">
              <w:rPr>
                <w:rFonts w:ascii="Trebuchet MS" w:eastAsia="Times New Roman" w:hAnsi="Trebuchet MS" w:cs="Times New Roman"/>
                <w:color w:val="000000"/>
                <w:sz w:val="24"/>
                <w:szCs w:val="24"/>
              </w:rPr>
              <w:t xml:space="preserve"> suprafaţa concesionată la zi - dacă pentru suprafaţa concesionată există solicitări privind retrocedarea sau diminuarea şi dacă DA, să se menţioneze care  este suprafaţa supusă acestui proces. </w:t>
            </w:r>
          </w:p>
          <w:p w:rsidR="00F262D3" w:rsidRPr="00BD28C0" w:rsidRDefault="00F262D3" w:rsidP="00AE6A67">
            <w:p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color w:val="000000"/>
                <w:sz w:val="24"/>
                <w:szCs w:val="24"/>
              </w:rPr>
              <w:t xml:space="preserve">- Documente doveditoare ale dreptului de administrare pe o perioada de 10 ani, asupra bunurilor imobile la care </w:t>
            </w:r>
            <w:r w:rsidR="009A1242">
              <w:rPr>
                <w:rFonts w:ascii="Trebuchet MS" w:eastAsia="Times New Roman" w:hAnsi="Trebuchet MS" w:cs="Times New Roman"/>
                <w:color w:val="000000"/>
                <w:sz w:val="24"/>
                <w:szCs w:val="24"/>
              </w:rPr>
              <w:t>se vor efectua lucrări conform Cererii de F</w:t>
            </w:r>
            <w:r w:rsidRPr="00BD28C0">
              <w:rPr>
                <w:rFonts w:ascii="Trebuchet MS" w:eastAsia="Times New Roman" w:hAnsi="Trebuchet MS" w:cs="Times New Roman"/>
                <w:color w:val="000000"/>
                <w:sz w:val="24"/>
                <w:szCs w:val="24"/>
              </w:rPr>
              <w:t>inanţare;</w:t>
            </w:r>
          </w:p>
          <w:p w:rsidR="00F262D3" w:rsidRPr="00BD28C0" w:rsidRDefault="00F262D3" w:rsidP="00AE6A67">
            <w:pPr>
              <w:spacing w:after="0" w:line="240" w:lineRule="auto"/>
              <w:jc w:val="both"/>
              <w:rPr>
                <w:rFonts w:ascii="Trebuchet MS" w:eastAsia="Times New Roman" w:hAnsi="Trebuchet MS" w:cs="Times New Roman"/>
                <w:b/>
                <w:color w:val="000000"/>
                <w:sz w:val="24"/>
                <w:szCs w:val="24"/>
              </w:rPr>
            </w:pPr>
            <w:r w:rsidRPr="00BD28C0">
              <w:rPr>
                <w:rFonts w:ascii="Trebuchet MS" w:eastAsia="Times New Roman" w:hAnsi="Trebuchet MS" w:cs="Times New Roman"/>
                <w:b/>
                <w:color w:val="000000"/>
                <w:sz w:val="24"/>
                <w:szCs w:val="24"/>
              </w:rPr>
              <w:t>Pentru persoane juridice care dețin în administrare obiective de patrimoniu cultural de utilitate publică/obiective de patrimoniu cultural construit</w:t>
            </w:r>
            <w:r w:rsidR="00900F7D">
              <w:rPr>
                <w:rFonts w:ascii="Trebuchet MS" w:eastAsia="Times New Roman" w:hAnsi="Trebuchet MS" w:cs="Times New Roman"/>
                <w:b/>
                <w:color w:val="000000"/>
                <w:sz w:val="24"/>
                <w:szCs w:val="24"/>
              </w:rPr>
              <w:t xml:space="preserve"> (obiective de patrimoniu neclasificate)</w:t>
            </w:r>
          </w:p>
          <w:p w:rsidR="00F262D3" w:rsidRPr="00BD28C0" w:rsidRDefault="00F262D3" w:rsidP="00AE6A67">
            <w:pPr>
              <w:spacing w:after="0" w:line="240" w:lineRule="auto"/>
              <w:jc w:val="both"/>
              <w:rPr>
                <w:rFonts w:ascii="Trebuchet MS" w:eastAsia="Times New Roman" w:hAnsi="Trebuchet MS" w:cs="Times New Roman"/>
                <w:b/>
                <w:color w:val="000000"/>
                <w:sz w:val="24"/>
                <w:szCs w:val="24"/>
              </w:rPr>
            </w:pPr>
          </w:p>
          <w:p w:rsidR="00F262D3" w:rsidRPr="00BD28C0" w:rsidRDefault="00F262D3" w:rsidP="00AE6A67">
            <w:pPr>
              <w:spacing w:after="0" w:line="240" w:lineRule="auto"/>
              <w:jc w:val="both"/>
              <w:rPr>
                <w:rFonts w:ascii="Trebuchet MS" w:eastAsia="Times New Roman" w:hAnsi="Trebuchet MS" w:cs="Times New Roman"/>
                <w:color w:val="000000"/>
                <w:sz w:val="24"/>
                <w:szCs w:val="24"/>
                <w:lang w:val="fr-FR"/>
              </w:rPr>
            </w:pPr>
            <w:r w:rsidRPr="00BD28C0">
              <w:rPr>
                <w:rFonts w:ascii="Trebuchet MS" w:eastAsia="Times New Roman" w:hAnsi="Trebuchet MS" w:cs="Times New Roman"/>
                <w:color w:val="000000"/>
                <w:sz w:val="24"/>
                <w:szCs w:val="24"/>
              </w:rPr>
              <w:t xml:space="preserve">     Documente doveditoare ale dreptului de proprietate /administrare pe o perioada de</w:t>
            </w:r>
            <w:r w:rsidR="009A1242">
              <w:rPr>
                <w:rFonts w:ascii="Trebuchet MS" w:eastAsia="Times New Roman" w:hAnsi="Trebuchet MS" w:cs="Times New Roman"/>
                <w:color w:val="000000"/>
                <w:sz w:val="24"/>
                <w:szCs w:val="24"/>
              </w:rPr>
              <w:t xml:space="preserve"> minim</w:t>
            </w:r>
            <w:r w:rsidRPr="00BD28C0">
              <w:rPr>
                <w:rFonts w:ascii="Trebuchet MS" w:eastAsia="Times New Roman" w:hAnsi="Trebuchet MS" w:cs="Times New Roman"/>
                <w:color w:val="000000"/>
                <w:sz w:val="24"/>
                <w:szCs w:val="24"/>
              </w:rPr>
              <w:t xml:space="preserve"> 10 ani, asupra bunurilor imobile la care se vor efec</w:t>
            </w:r>
            <w:r w:rsidR="009A1242">
              <w:rPr>
                <w:rFonts w:ascii="Trebuchet MS" w:eastAsia="Times New Roman" w:hAnsi="Trebuchet MS" w:cs="Times New Roman"/>
                <w:color w:val="000000"/>
                <w:sz w:val="24"/>
                <w:szCs w:val="24"/>
              </w:rPr>
              <w:t>tua lucrări conform Cererii de F</w:t>
            </w:r>
            <w:r w:rsidRPr="00BD28C0">
              <w:rPr>
                <w:rFonts w:ascii="Trebuchet MS" w:eastAsia="Times New Roman" w:hAnsi="Trebuchet MS" w:cs="Times New Roman"/>
                <w:color w:val="000000"/>
                <w:sz w:val="24"/>
                <w:szCs w:val="24"/>
              </w:rPr>
              <w:t>inanţare;</w:t>
            </w:r>
          </w:p>
        </w:tc>
        <w:tc>
          <w:tcPr>
            <w:tcW w:w="4680" w:type="dxa"/>
            <w:shd w:val="clear" w:color="auto" w:fill="auto"/>
          </w:tcPr>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r w:rsidRPr="00BD28C0">
              <w:rPr>
                <w:rFonts w:ascii="Trebuchet MS" w:eastAsia="Times New Roman" w:hAnsi="Trebuchet MS" w:cs="Times New Roman"/>
                <w:sz w:val="24"/>
                <w:szCs w:val="24"/>
                <w:lang w:eastAsia="fr-FR"/>
              </w:rPr>
              <w:lastRenderedPageBreak/>
              <w:t xml:space="preserve"> </w:t>
            </w:r>
            <w:r w:rsidRPr="00BD28C0">
              <w:rPr>
                <w:rFonts w:ascii="Trebuchet MS" w:eastAsia="Times New Roman" w:hAnsi="Trebuchet MS" w:cs="Times New Roman"/>
                <w:sz w:val="24"/>
                <w:szCs w:val="24"/>
                <w:lang w:val="it-IT"/>
              </w:rPr>
              <w:t xml:space="preserve">Expertul verifică în doc. </w:t>
            </w:r>
            <w:r w:rsidRPr="00085BD3">
              <w:rPr>
                <w:rFonts w:ascii="Trebuchet MS" w:eastAsia="Times New Roman" w:hAnsi="Trebuchet MS" w:cs="Times New Roman"/>
                <w:sz w:val="24"/>
                <w:szCs w:val="24"/>
                <w:lang w:val="it-IT"/>
              </w:rPr>
              <w:t>3.1 dacă</w:t>
            </w:r>
            <w:r w:rsidRPr="00BD28C0">
              <w:rPr>
                <w:rFonts w:ascii="Trebuchet MS" w:eastAsia="Times New Roman" w:hAnsi="Trebuchet MS" w:cs="Times New Roman"/>
                <w:sz w:val="24"/>
                <w:szCs w:val="24"/>
                <w:lang w:val="it-IT"/>
              </w:rPr>
              <w:t xml:space="preserve"> obiectivul și terenul </w:t>
            </w:r>
            <w:r w:rsidRPr="00BD28C0">
              <w:rPr>
                <w:rFonts w:ascii="Trebuchet MS" w:eastAsia="Times New Roman" w:hAnsi="Trebuchet MS" w:cs="Times New Roman"/>
                <w:bCs/>
                <w:sz w:val="24"/>
                <w:szCs w:val="24"/>
                <w:lang w:val="es-ES"/>
              </w:rPr>
              <w:t xml:space="preserve">sunt înregistrate </w:t>
            </w:r>
            <w:r w:rsidRPr="00BD28C0">
              <w:rPr>
                <w:rFonts w:ascii="Trebuchet MS" w:eastAsia="Times New Roman" w:hAnsi="Trebuchet MS" w:cs="Times New Roman"/>
                <w:bCs/>
                <w:sz w:val="24"/>
                <w:szCs w:val="24"/>
              </w:rPr>
              <w:t>î</w:t>
            </w:r>
            <w:r w:rsidR="00C71290">
              <w:rPr>
                <w:rFonts w:ascii="Trebuchet MS" w:eastAsia="Times New Roman" w:hAnsi="Trebuchet MS" w:cs="Times New Roman"/>
                <w:bCs/>
                <w:sz w:val="24"/>
                <w:szCs w:val="24"/>
                <w:lang w:val="es-ES"/>
              </w:rPr>
              <w:t>n domeniul public și dacă sunt în spațiul GAL Alutus.</w:t>
            </w: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bCs/>
                <w:sz w:val="24"/>
                <w:szCs w:val="24"/>
                <w:lang w:val="es-ES"/>
              </w:rPr>
              <w:t>Expertul verifică în doc</w:t>
            </w:r>
            <w:r w:rsidRPr="00085BD3">
              <w:rPr>
                <w:rFonts w:ascii="Trebuchet MS" w:eastAsia="Times New Roman" w:hAnsi="Trebuchet MS" w:cs="Times New Roman"/>
                <w:bCs/>
                <w:sz w:val="24"/>
                <w:szCs w:val="24"/>
                <w:lang w:val="es-ES"/>
              </w:rPr>
              <w:t>. 3</w:t>
            </w:r>
            <w:r w:rsidR="00B01360" w:rsidRPr="00085BD3">
              <w:rPr>
                <w:rFonts w:ascii="Trebuchet MS" w:eastAsia="Times New Roman" w:hAnsi="Trebuchet MS" w:cs="Times New Roman"/>
                <w:bCs/>
                <w:sz w:val="24"/>
                <w:szCs w:val="24"/>
                <w:lang w:val="es-ES"/>
              </w:rPr>
              <w:t xml:space="preserve">.2 </w:t>
            </w:r>
            <w:r w:rsidRPr="00085BD3">
              <w:rPr>
                <w:rFonts w:ascii="Trebuchet MS" w:eastAsia="Times New Roman" w:hAnsi="Trebuchet MS" w:cs="Times New Roman"/>
                <w:color w:val="000000"/>
                <w:sz w:val="24"/>
                <w:szCs w:val="24"/>
                <w:lang w:val="it-IT"/>
              </w:rPr>
              <w:t>dreptul</w:t>
            </w:r>
            <w:r w:rsidRPr="00BD28C0">
              <w:rPr>
                <w:rFonts w:ascii="Trebuchet MS" w:eastAsia="Times New Roman" w:hAnsi="Trebuchet MS" w:cs="Times New Roman"/>
                <w:color w:val="000000"/>
                <w:sz w:val="24"/>
                <w:szCs w:val="24"/>
                <w:lang w:val="it-IT"/>
              </w:rPr>
              <w:t xml:space="preserve"> de proprietate/</w:t>
            </w:r>
            <w:r w:rsidRPr="00BD28C0">
              <w:rPr>
                <w:rFonts w:ascii="Trebuchet MS" w:eastAsia="Times New Roman" w:hAnsi="Trebuchet MS" w:cs="Times New Roman"/>
                <w:color w:val="000000"/>
                <w:sz w:val="24"/>
                <w:szCs w:val="24"/>
              </w:rPr>
              <w:t xml:space="preserve">dreptul de uz, uzufruct, superficie, servitute </w:t>
            </w:r>
            <w:r w:rsidRPr="00BD28C0">
              <w:rPr>
                <w:rFonts w:ascii="Trebuchet MS" w:eastAsia="Times New Roman" w:hAnsi="Trebuchet MS" w:cs="Times New Roman"/>
                <w:color w:val="000000"/>
                <w:sz w:val="24"/>
                <w:szCs w:val="24"/>
                <w:lang w:val="it-IT"/>
              </w:rPr>
              <w:t xml:space="preserve">/administrare al ONG-urilor, așezăminte culturale,  </w:t>
            </w:r>
            <w:r w:rsidRPr="00BD28C0">
              <w:rPr>
                <w:rFonts w:ascii="Trebuchet MS" w:eastAsia="Times New Roman" w:hAnsi="Trebuchet MS" w:cs="Times New Roman"/>
                <w:color w:val="000000"/>
                <w:sz w:val="24"/>
                <w:szCs w:val="24"/>
                <w:lang w:val="it-IT"/>
              </w:rPr>
              <w:lastRenderedPageBreak/>
              <w:t>unităților de cult,</w:t>
            </w:r>
            <w:r w:rsidRPr="00BD28C0">
              <w:rPr>
                <w:rFonts w:ascii="Trebuchet MS" w:eastAsia="Times New Roman" w:hAnsi="Trebuchet MS" w:cs="Times New Roman"/>
                <w:b/>
                <w:color w:val="000000"/>
                <w:sz w:val="24"/>
                <w:szCs w:val="24"/>
              </w:rPr>
              <w:t xml:space="preserve"> </w:t>
            </w:r>
            <w:r w:rsidRPr="00BD28C0">
              <w:rPr>
                <w:rFonts w:ascii="Trebuchet MS" w:eastAsia="Times New Roman" w:hAnsi="Trebuchet MS" w:cs="Times New Roman"/>
                <w:color w:val="000000"/>
                <w:sz w:val="24"/>
                <w:szCs w:val="24"/>
              </w:rPr>
              <w:t>composesorate, persoane juridice care dețin în administrare obiective de patrimoniu cultural de utilitate publică/obiective de patrimoniu cultural construit</w:t>
            </w:r>
            <w:r w:rsidR="00900F7D">
              <w:rPr>
                <w:rFonts w:ascii="Trebuchet MS" w:eastAsia="Times New Roman" w:hAnsi="Trebuchet MS" w:cs="Times New Roman"/>
                <w:color w:val="000000"/>
                <w:sz w:val="24"/>
                <w:szCs w:val="24"/>
              </w:rPr>
              <w:t>( obiective de patrimoniu neclasificate)</w:t>
            </w:r>
            <w:r w:rsidRPr="00BD28C0">
              <w:rPr>
                <w:rFonts w:ascii="Trebuchet MS" w:eastAsia="Times New Roman" w:hAnsi="Trebuchet MS" w:cs="Times New Roman"/>
                <w:color w:val="000000"/>
                <w:sz w:val="24"/>
                <w:szCs w:val="24"/>
              </w:rPr>
              <w:t xml:space="preserve"> </w:t>
            </w:r>
            <w:r w:rsidRPr="00BD28C0">
              <w:rPr>
                <w:rFonts w:ascii="Trebuchet MS" w:eastAsia="Times New Roman" w:hAnsi="Trebuchet MS" w:cs="Times New Roman"/>
                <w:color w:val="000000"/>
                <w:sz w:val="24"/>
                <w:szCs w:val="24"/>
                <w:lang w:val="it-IT"/>
              </w:rPr>
              <w:t xml:space="preserve">pe o perioadă de </w:t>
            </w:r>
            <w:r w:rsidR="009A1242">
              <w:rPr>
                <w:rFonts w:ascii="Trebuchet MS" w:eastAsia="Times New Roman" w:hAnsi="Trebuchet MS" w:cs="Times New Roman"/>
                <w:color w:val="000000"/>
                <w:sz w:val="24"/>
                <w:szCs w:val="24"/>
                <w:lang w:val="it-IT"/>
              </w:rPr>
              <w:t xml:space="preserve">minim </w:t>
            </w:r>
            <w:r w:rsidRPr="00BD28C0">
              <w:rPr>
                <w:rFonts w:ascii="Trebuchet MS" w:eastAsia="Times New Roman" w:hAnsi="Trebuchet MS" w:cs="Times New Roman"/>
                <w:color w:val="000000"/>
                <w:sz w:val="24"/>
                <w:szCs w:val="24"/>
                <w:lang w:val="it-IT"/>
              </w:rPr>
              <w:t>10 ani, asupra bunurilor imobile la care se vor efectua lucrări, conform Cer</w:t>
            </w:r>
            <w:r w:rsidR="00085BD3">
              <w:rPr>
                <w:rFonts w:ascii="Trebuchet MS" w:eastAsia="Times New Roman" w:hAnsi="Trebuchet MS" w:cs="Times New Roman"/>
                <w:color w:val="000000"/>
                <w:sz w:val="24"/>
                <w:szCs w:val="24"/>
                <w:lang w:val="it-IT"/>
              </w:rPr>
              <w:t>erii de Finanţare și dacă sunt amplasate în spațiul GAL Alutus.</w:t>
            </w:r>
          </w:p>
          <w:p w:rsidR="00F262D3" w:rsidRPr="00BD28C0" w:rsidRDefault="00F262D3" w:rsidP="00AE6A67">
            <w:pPr>
              <w:spacing w:before="20" w:after="20" w:line="240" w:lineRule="auto"/>
              <w:jc w:val="both"/>
              <w:rPr>
                <w:rFonts w:ascii="Trebuchet MS" w:eastAsia="Times New Roman" w:hAnsi="Trebuchet MS" w:cs="Times New Roman"/>
                <w:sz w:val="24"/>
                <w:szCs w:val="24"/>
                <w:lang w:eastAsia="fr-FR"/>
              </w:rPr>
            </w:pPr>
          </w:p>
        </w:tc>
      </w:tr>
    </w:tbl>
    <w:p w:rsidR="00F262D3" w:rsidRPr="00BD28C0" w:rsidRDefault="00F262D3" w:rsidP="00F262D3">
      <w:pPr>
        <w:spacing w:before="20" w:after="20" w:line="240" w:lineRule="auto"/>
        <w:ind w:right="-90"/>
        <w:rPr>
          <w:rFonts w:ascii="Trebuchet MS" w:eastAsia="Times New Roman" w:hAnsi="Trebuchet MS" w:cs="Times New Roman"/>
          <w:sz w:val="24"/>
          <w:szCs w:val="24"/>
          <w:lang w:eastAsia="fr-FR"/>
        </w:rPr>
      </w:pPr>
    </w:p>
    <w:p w:rsidR="00F262D3" w:rsidRPr="00BD28C0" w:rsidRDefault="00F262D3" w:rsidP="006A457B">
      <w:pPr>
        <w:spacing w:before="20" w:after="20" w:line="240" w:lineRule="auto"/>
        <w:ind w:left="-270" w:right="-90" w:firstLine="978"/>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Dacă verificarea documentelor confirmă faptul că solicitanții fac dovada proprietății/administrării expertul bifează căsuţa din coloana DA din fişa de verificare. În caz contrar,</w:t>
      </w:r>
      <w:r w:rsidRPr="00BD28C0">
        <w:rPr>
          <w:rFonts w:ascii="Trebuchet MS" w:eastAsia="Times New Roman" w:hAnsi="Trebuchet MS" w:cs="Times New Roman"/>
          <w:b/>
          <w:sz w:val="24"/>
          <w:szCs w:val="24"/>
          <w:lang w:eastAsia="fr-FR"/>
        </w:rPr>
        <w:t xml:space="preserve"> </w:t>
      </w:r>
      <w:r w:rsidRPr="00BD28C0">
        <w:rPr>
          <w:rFonts w:ascii="Trebuchet MS" w:eastAsia="Times New Roman" w:hAnsi="Trebuchet MS" w:cs="Times New Roman"/>
          <w:sz w:val="24"/>
          <w:szCs w:val="24"/>
          <w:lang w:eastAsia="fr-FR"/>
        </w:rPr>
        <w:t>expertul bifează căsuţa din coloana</w:t>
      </w:r>
      <w:r w:rsidRPr="00BD28C0">
        <w:rPr>
          <w:rFonts w:ascii="Trebuchet MS" w:eastAsia="Times New Roman" w:hAnsi="Trebuchet MS" w:cs="Times New Roman"/>
          <w:b/>
          <w:sz w:val="24"/>
          <w:szCs w:val="24"/>
          <w:lang w:eastAsia="fr-FR"/>
        </w:rPr>
        <w:t xml:space="preserve"> NU </w:t>
      </w:r>
      <w:r w:rsidRPr="00BD28C0">
        <w:rPr>
          <w:rFonts w:ascii="Trebuchet MS" w:eastAsia="Times New Roman" w:hAnsi="Trebuchet MS" w:cs="Times New Roman"/>
          <w:sz w:val="24"/>
          <w:szCs w:val="24"/>
          <w:lang w:eastAsia="fr-FR"/>
        </w:rPr>
        <w:t xml:space="preserve">şi motivează poziţia lui în rubrica „Observaţii” din </w:t>
      </w:r>
      <w:r w:rsidR="00242D0E">
        <w:rPr>
          <w:rFonts w:ascii="Trebuchet MS" w:eastAsia="Times New Roman" w:hAnsi="Trebuchet MS" w:cs="Times New Roman"/>
          <w:sz w:val="24"/>
          <w:szCs w:val="24"/>
          <w:lang w:eastAsia="fr-FR"/>
        </w:rPr>
        <w:t>FIȘA DE EVALUARE A EIGIBILITĂȚII</w:t>
      </w:r>
      <w:r w:rsidRPr="00BD28C0">
        <w:rPr>
          <w:rFonts w:ascii="Trebuchet MS" w:eastAsia="Times New Roman" w:hAnsi="Trebuchet MS" w:cs="Times New Roman"/>
          <w:sz w:val="24"/>
          <w:szCs w:val="24"/>
          <w:lang w:eastAsia="fr-FR"/>
        </w:rPr>
        <w:t>, proiectul fiind neeligibil.</w:t>
      </w:r>
    </w:p>
    <w:p w:rsidR="00F262D3" w:rsidRPr="00BD28C0" w:rsidRDefault="00F262D3" w:rsidP="00F262D3">
      <w:pPr>
        <w:spacing w:after="0" w:line="240" w:lineRule="auto"/>
        <w:ind w:right="-108"/>
        <w:jc w:val="both"/>
        <w:rPr>
          <w:rFonts w:ascii="Trebuchet MS" w:eastAsia="Times New Roman" w:hAnsi="Trebuchet MS" w:cs="Times New Roman"/>
          <w:b/>
          <w:sz w:val="24"/>
          <w:szCs w:val="24"/>
        </w:rPr>
      </w:pPr>
    </w:p>
    <w:p w:rsidR="00F262D3" w:rsidRPr="00AE6A67" w:rsidRDefault="00F262D3" w:rsidP="00AE6A67">
      <w:pPr>
        <w:spacing w:after="0" w:line="240" w:lineRule="auto"/>
        <w:ind w:left="-270" w:right="-108"/>
        <w:jc w:val="both"/>
        <w:rPr>
          <w:rFonts w:ascii="Trebuchet MS" w:eastAsia="Times New Roman" w:hAnsi="Trebuchet MS" w:cs="Times New Roman"/>
          <w:b/>
          <w:i/>
          <w:sz w:val="24"/>
          <w:szCs w:val="24"/>
        </w:rPr>
      </w:pPr>
      <w:r w:rsidRPr="00AE6A67">
        <w:rPr>
          <w:rFonts w:ascii="Trebuchet MS" w:eastAsia="Times New Roman" w:hAnsi="Trebuchet MS" w:cs="Times New Roman"/>
          <w:b/>
          <w:i/>
          <w:sz w:val="24"/>
          <w:szCs w:val="24"/>
        </w:rPr>
        <w:t xml:space="preserve">EG5 Investiția trebuie să demonstreze necesitatea, oportunitatea și potențialul economic al acesteia </w:t>
      </w:r>
    </w:p>
    <w:p w:rsidR="00F262D3" w:rsidRPr="00BD28C0" w:rsidRDefault="00F262D3" w:rsidP="00F262D3">
      <w:pPr>
        <w:spacing w:before="120" w:after="120" w:line="240" w:lineRule="auto"/>
        <w:jc w:val="both"/>
        <w:rPr>
          <w:rFonts w:ascii="Trebuchet MS" w:eastAsia="Calibri" w:hAnsi="Trebuchet MS" w:cs="Times New Roman"/>
          <w:b/>
          <w:sz w:val="24"/>
          <w:lang w:val="en-US"/>
        </w:rPr>
      </w:pPr>
    </w:p>
    <w:tbl>
      <w:tblPr>
        <w:tblpPr w:leftFromText="180" w:rightFromText="180" w:bottomFromText="200" w:vertAnchor="text" w:tblpXSpec="center" w:tblpY="1"/>
        <w:tblOverlap w:val="neve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5"/>
        <w:gridCol w:w="4860"/>
      </w:tblGrid>
      <w:tr w:rsidR="00F262D3" w:rsidRPr="00BD28C0" w:rsidTr="00AE6A67">
        <w:tc>
          <w:tcPr>
            <w:tcW w:w="5135" w:type="dxa"/>
            <w:tcBorders>
              <w:top w:val="single" w:sz="4" w:space="0" w:color="auto"/>
              <w:left w:val="single" w:sz="4" w:space="0" w:color="auto"/>
              <w:bottom w:val="single" w:sz="4" w:space="0" w:color="auto"/>
              <w:right w:val="single" w:sz="4" w:space="0" w:color="auto"/>
            </w:tcBorders>
            <w:shd w:val="clear" w:color="auto" w:fill="BFBFBF"/>
            <w:hideMark/>
          </w:tcPr>
          <w:p w:rsidR="00F262D3" w:rsidRPr="00BD28C0" w:rsidRDefault="00F262D3" w:rsidP="00F262D3">
            <w:pPr>
              <w:spacing w:before="120" w:after="120" w:line="240" w:lineRule="auto"/>
              <w:rPr>
                <w:rFonts w:ascii="Trebuchet MS" w:eastAsia="Calibri" w:hAnsi="Trebuchet MS" w:cs="Times New Roman"/>
                <w:b/>
                <w:sz w:val="24"/>
                <w:lang w:val="en-US"/>
              </w:rPr>
            </w:pPr>
            <w:r w:rsidRPr="00BD28C0">
              <w:rPr>
                <w:rFonts w:ascii="Trebuchet MS" w:eastAsia="Calibri" w:hAnsi="Trebuchet MS" w:cs="Times New Roman"/>
                <w:b/>
                <w:sz w:val="24"/>
                <w:lang w:val="en-US"/>
              </w:rPr>
              <w:t xml:space="preserve">DOCUMENTE PREZENTATE </w:t>
            </w:r>
          </w:p>
        </w:tc>
        <w:tc>
          <w:tcPr>
            <w:tcW w:w="4860" w:type="dxa"/>
            <w:tcBorders>
              <w:top w:val="single" w:sz="4" w:space="0" w:color="auto"/>
              <w:left w:val="single" w:sz="4" w:space="0" w:color="auto"/>
              <w:bottom w:val="single" w:sz="4" w:space="0" w:color="auto"/>
              <w:right w:val="single" w:sz="4" w:space="0" w:color="auto"/>
            </w:tcBorders>
            <w:shd w:val="clear" w:color="auto" w:fill="BFBFBF"/>
            <w:hideMark/>
          </w:tcPr>
          <w:p w:rsidR="00F262D3" w:rsidRPr="00BD28C0" w:rsidRDefault="00F262D3" w:rsidP="00F262D3">
            <w:pPr>
              <w:spacing w:before="120" w:after="120" w:line="240" w:lineRule="auto"/>
              <w:rPr>
                <w:rFonts w:ascii="Trebuchet MS" w:eastAsia="Calibri" w:hAnsi="Trebuchet MS" w:cs="Times New Roman"/>
                <w:b/>
                <w:sz w:val="24"/>
                <w:lang w:val="pt-BR"/>
              </w:rPr>
            </w:pPr>
            <w:r w:rsidRPr="00BD28C0">
              <w:rPr>
                <w:rFonts w:ascii="Trebuchet MS" w:eastAsia="Calibri" w:hAnsi="Trebuchet MS" w:cs="Times New Roman"/>
                <w:b/>
                <w:sz w:val="24"/>
                <w:lang w:val="en-US"/>
              </w:rPr>
              <w:t>PUNCTE DE VERIFICAT ÎN CADRUL DOCUMENTELOR PREZENTATE</w:t>
            </w:r>
          </w:p>
        </w:tc>
      </w:tr>
      <w:tr w:rsidR="00F262D3" w:rsidRPr="00BD28C0" w:rsidTr="00AE6A67">
        <w:trPr>
          <w:trHeight w:val="977"/>
        </w:trPr>
        <w:tc>
          <w:tcPr>
            <w:tcW w:w="5135" w:type="dxa"/>
            <w:tcBorders>
              <w:top w:val="single" w:sz="4" w:space="0" w:color="auto"/>
              <w:left w:val="single" w:sz="4" w:space="0" w:color="auto"/>
              <w:bottom w:val="single" w:sz="4" w:space="0" w:color="auto"/>
              <w:right w:val="single" w:sz="4" w:space="0" w:color="auto"/>
            </w:tcBorders>
          </w:tcPr>
          <w:p w:rsidR="00F262D3" w:rsidRPr="00BD28C0" w:rsidRDefault="00F262D3" w:rsidP="00C70E67">
            <w:pPr>
              <w:tabs>
                <w:tab w:val="left" w:pos="0"/>
                <w:tab w:val="left" w:pos="342"/>
                <w:tab w:val="center" w:pos="4680"/>
                <w:tab w:val="right" w:pos="9360"/>
              </w:tabs>
              <w:spacing w:after="0" w:line="240" w:lineRule="auto"/>
              <w:jc w:val="both"/>
              <w:rPr>
                <w:rFonts w:ascii="Trebuchet MS" w:eastAsia="Calibri" w:hAnsi="Trebuchet MS" w:cs="Times New Roman"/>
                <w:b/>
                <w:sz w:val="24"/>
                <w:lang w:val="en-US"/>
              </w:rPr>
            </w:pPr>
            <w:r w:rsidRPr="00BD28C0">
              <w:rPr>
                <w:rFonts w:ascii="Trebuchet MS" w:eastAsia="Calibri" w:hAnsi="Trebuchet MS" w:cs="Times New Roman"/>
                <w:b/>
                <w:sz w:val="24"/>
                <w:lang w:val="en-US"/>
              </w:rPr>
              <w:lastRenderedPageBreak/>
              <w:t>Documente verificate</w:t>
            </w:r>
          </w:p>
          <w:p w:rsidR="00F262D3" w:rsidRPr="00BD28C0" w:rsidRDefault="00F262D3" w:rsidP="00C70E67">
            <w:pPr>
              <w:tabs>
                <w:tab w:val="left" w:pos="0"/>
                <w:tab w:val="left" w:pos="342"/>
                <w:tab w:val="center" w:pos="4680"/>
                <w:tab w:val="right" w:pos="9360"/>
              </w:tabs>
              <w:spacing w:after="0" w:line="240" w:lineRule="auto"/>
              <w:jc w:val="both"/>
              <w:rPr>
                <w:rFonts w:ascii="Trebuchet MS" w:eastAsia="Calibri" w:hAnsi="Trebuchet MS" w:cs="Times New Roman"/>
                <w:b/>
                <w:sz w:val="24"/>
                <w:lang w:val="en-US"/>
              </w:rPr>
            </w:pPr>
            <w:r w:rsidRPr="00BD28C0">
              <w:rPr>
                <w:rFonts w:ascii="Trebuchet MS" w:eastAsia="Calibri" w:hAnsi="Trebuchet MS" w:cs="Times New Roman"/>
                <w:b/>
                <w:sz w:val="24"/>
                <w:lang w:val="en-US"/>
              </w:rPr>
              <w:t>Pentru commune:</w:t>
            </w:r>
          </w:p>
          <w:p w:rsidR="00F262D3" w:rsidRPr="00BD28C0" w:rsidRDefault="00B01360" w:rsidP="00C70E67">
            <w:pPr>
              <w:tabs>
                <w:tab w:val="left" w:pos="0"/>
                <w:tab w:val="left" w:pos="342"/>
              </w:tabs>
              <w:spacing w:after="0" w:line="240" w:lineRule="auto"/>
              <w:jc w:val="both"/>
              <w:rPr>
                <w:rFonts w:ascii="Trebuchet MS" w:eastAsia="Calibri" w:hAnsi="Trebuchet MS" w:cs="Times New Roman"/>
                <w:sz w:val="24"/>
              </w:rPr>
            </w:pPr>
            <w:r w:rsidRPr="00B01360">
              <w:rPr>
                <w:rFonts w:ascii="Trebuchet MS" w:eastAsia="Calibri" w:hAnsi="Trebuchet MS" w:cs="Times New Roman"/>
                <w:b/>
                <w:sz w:val="24"/>
              </w:rPr>
              <w:t>5.1</w:t>
            </w:r>
            <w:r>
              <w:rPr>
                <w:rFonts w:ascii="Trebuchet MS" w:eastAsia="Calibri" w:hAnsi="Trebuchet MS" w:cs="Times New Roman"/>
                <w:sz w:val="24"/>
              </w:rPr>
              <w:t xml:space="preserve"> </w:t>
            </w:r>
            <w:r w:rsidR="00F262D3" w:rsidRPr="00BD28C0">
              <w:rPr>
                <w:rFonts w:ascii="Trebuchet MS" w:eastAsia="Calibri" w:hAnsi="Trebuchet MS" w:cs="Times New Roman"/>
                <w:sz w:val="24"/>
              </w:rPr>
              <w:t>Hotărârea Consiliului Local pentru implementarea proiectului</w:t>
            </w:r>
          </w:p>
          <w:p w:rsidR="00F262D3" w:rsidRPr="00BD28C0" w:rsidRDefault="00F262D3" w:rsidP="00C70E67">
            <w:pPr>
              <w:tabs>
                <w:tab w:val="left" w:pos="0"/>
                <w:tab w:val="left" w:pos="342"/>
              </w:tabs>
              <w:spacing w:after="0" w:line="240" w:lineRule="auto"/>
              <w:jc w:val="both"/>
              <w:rPr>
                <w:rFonts w:ascii="Trebuchet MS" w:eastAsia="Calibri" w:hAnsi="Trebuchet MS" w:cs="Times New Roman"/>
                <w:b/>
                <w:sz w:val="24"/>
              </w:rPr>
            </w:pPr>
            <w:r w:rsidRPr="00BD28C0">
              <w:rPr>
                <w:rFonts w:ascii="Trebuchet MS" w:eastAsia="Calibri" w:hAnsi="Trebuchet MS" w:cs="Times New Roman"/>
                <w:b/>
                <w:sz w:val="24"/>
              </w:rPr>
              <w:t>Pentru celelalte categorii de solicitanţi eligibili</w:t>
            </w:r>
          </w:p>
          <w:p w:rsidR="00F262D3" w:rsidRPr="00BD28C0" w:rsidRDefault="00B01360" w:rsidP="00C70E67">
            <w:pPr>
              <w:tabs>
                <w:tab w:val="left" w:pos="0"/>
                <w:tab w:val="left" w:pos="342"/>
              </w:tabs>
              <w:spacing w:after="0" w:line="240" w:lineRule="auto"/>
              <w:jc w:val="both"/>
              <w:rPr>
                <w:rFonts w:ascii="Trebuchet MS" w:eastAsia="Calibri" w:hAnsi="Trebuchet MS" w:cs="Times New Roman"/>
                <w:sz w:val="24"/>
                <w:lang w:val="en-US"/>
              </w:rPr>
            </w:pPr>
            <w:r w:rsidRPr="00B01360">
              <w:rPr>
                <w:rFonts w:ascii="Trebuchet MS" w:eastAsia="Calibri" w:hAnsi="Trebuchet MS" w:cs="Times New Roman"/>
                <w:b/>
                <w:sz w:val="24"/>
              </w:rPr>
              <w:t>5.2</w:t>
            </w:r>
            <w:r>
              <w:rPr>
                <w:rFonts w:ascii="Trebuchet MS" w:eastAsia="Calibri" w:hAnsi="Trebuchet MS" w:cs="Times New Roman"/>
                <w:sz w:val="24"/>
              </w:rPr>
              <w:t xml:space="preserve"> </w:t>
            </w:r>
            <w:r w:rsidR="00F262D3" w:rsidRPr="00BD28C0">
              <w:rPr>
                <w:rFonts w:ascii="Trebuchet MS" w:eastAsia="Calibri" w:hAnsi="Trebuchet MS" w:cs="Times New Roman"/>
                <w:sz w:val="24"/>
              </w:rPr>
              <w:t>Hotărârea Adunării Generale pentru implementarea proiectului specific fiecărei categorii de solicitanți</w:t>
            </w:r>
          </w:p>
          <w:p w:rsidR="00F262D3" w:rsidRPr="00BD28C0" w:rsidRDefault="00F262D3" w:rsidP="00C70E67">
            <w:pPr>
              <w:tabs>
                <w:tab w:val="left" w:pos="0"/>
                <w:tab w:val="left" w:pos="342"/>
              </w:tabs>
              <w:spacing w:after="0" w:line="240" w:lineRule="auto"/>
              <w:jc w:val="both"/>
              <w:rPr>
                <w:rFonts w:ascii="Trebuchet MS" w:eastAsia="Calibri" w:hAnsi="Trebuchet MS" w:cs="Times New Roman"/>
                <w:sz w:val="24"/>
                <w:lang w:val="en-US"/>
              </w:rPr>
            </w:pPr>
          </w:p>
          <w:p w:rsidR="00F262D3" w:rsidRPr="00BD28C0" w:rsidRDefault="00F262D3" w:rsidP="00C70E67">
            <w:pPr>
              <w:tabs>
                <w:tab w:val="left" w:pos="0"/>
                <w:tab w:val="left" w:pos="342"/>
              </w:tabs>
              <w:spacing w:after="0" w:line="240" w:lineRule="auto"/>
              <w:jc w:val="both"/>
              <w:rPr>
                <w:rFonts w:ascii="Trebuchet MS" w:eastAsia="Calibri" w:hAnsi="Trebuchet MS" w:cs="Times New Roman"/>
                <w:sz w:val="24"/>
                <w:lang w:val="en-US"/>
              </w:rPr>
            </w:pPr>
          </w:p>
        </w:tc>
        <w:tc>
          <w:tcPr>
            <w:tcW w:w="4860" w:type="dxa"/>
            <w:tcBorders>
              <w:top w:val="single" w:sz="4" w:space="0" w:color="auto"/>
              <w:left w:val="single" w:sz="4" w:space="0" w:color="auto"/>
              <w:bottom w:val="single" w:sz="4" w:space="0" w:color="auto"/>
              <w:right w:val="single" w:sz="4" w:space="0" w:color="auto"/>
            </w:tcBorders>
            <w:hideMark/>
          </w:tcPr>
          <w:p w:rsidR="00F262D3" w:rsidRPr="00BD28C0" w:rsidRDefault="00F262D3" w:rsidP="00C70E67">
            <w:pPr>
              <w:spacing w:after="0" w:line="240" w:lineRule="auto"/>
              <w:ind w:left="360" w:hanging="360"/>
              <w:jc w:val="both"/>
              <w:rPr>
                <w:rFonts w:ascii="Trebuchet MS" w:eastAsia="Calibri" w:hAnsi="Trebuchet MS" w:cs="Times New Roman"/>
                <w:sz w:val="24"/>
                <w:lang w:val="en-US"/>
              </w:rPr>
            </w:pPr>
            <w:r w:rsidRPr="00BD28C0">
              <w:rPr>
                <w:rFonts w:ascii="Trebuchet MS" w:eastAsia="Calibri" w:hAnsi="Trebuchet MS" w:cs="Times New Roman"/>
                <w:sz w:val="24"/>
                <w:lang w:val="en-US"/>
              </w:rPr>
              <w:t>Expertul verifică Hotărârile, cu referire la următoarele puncte (obligatorii):</w:t>
            </w:r>
          </w:p>
          <w:p w:rsidR="00F262D3" w:rsidRPr="00BD28C0" w:rsidRDefault="00F262D3" w:rsidP="00C70E67">
            <w:pPr>
              <w:numPr>
                <w:ilvl w:val="0"/>
                <w:numId w:val="21"/>
              </w:numPr>
              <w:spacing w:after="0" w:line="240" w:lineRule="auto"/>
              <w:jc w:val="both"/>
              <w:rPr>
                <w:rFonts w:ascii="Trebuchet MS" w:eastAsia="Calibri" w:hAnsi="Trebuchet MS" w:cs="Times New Roman"/>
                <w:sz w:val="24"/>
                <w:lang w:val="en-US"/>
              </w:rPr>
            </w:pPr>
            <w:r w:rsidRPr="00BD28C0">
              <w:rPr>
                <w:rFonts w:ascii="Trebuchet MS" w:eastAsia="Calibri" w:hAnsi="Trebuchet MS" w:cs="Times New Roman"/>
                <w:sz w:val="24"/>
                <w:lang w:val="en-US"/>
              </w:rPr>
              <w:t>necesitatea, oportunitatea și potențialul economic al investiţiei;</w:t>
            </w:r>
          </w:p>
          <w:p w:rsidR="00F262D3" w:rsidRPr="00BD28C0" w:rsidRDefault="00F262D3" w:rsidP="00C70E67">
            <w:pPr>
              <w:numPr>
                <w:ilvl w:val="0"/>
                <w:numId w:val="21"/>
              </w:numPr>
              <w:spacing w:after="0" w:line="240" w:lineRule="auto"/>
              <w:jc w:val="both"/>
              <w:rPr>
                <w:rFonts w:ascii="Trebuchet MS" w:eastAsia="Calibri" w:hAnsi="Trebuchet MS" w:cs="Times New Roman"/>
                <w:sz w:val="24"/>
                <w:lang w:val="en-US"/>
              </w:rPr>
            </w:pPr>
            <w:r w:rsidRPr="00BD28C0">
              <w:rPr>
                <w:rFonts w:ascii="Trebuchet MS" w:eastAsia="Calibri" w:hAnsi="Trebuchet MS" w:cs="Times New Roman"/>
                <w:sz w:val="24"/>
                <w:lang w:val="en-US"/>
              </w:rPr>
              <w:t>lucrările vor fi prevăzute în bugetul local sau proprii pentru perioada de realizare a investiţiei;</w:t>
            </w:r>
          </w:p>
          <w:p w:rsidR="00F262D3" w:rsidRPr="00BD28C0" w:rsidRDefault="00F262D3" w:rsidP="00C70E67">
            <w:pPr>
              <w:numPr>
                <w:ilvl w:val="0"/>
                <w:numId w:val="21"/>
              </w:numPr>
              <w:spacing w:after="0" w:line="240" w:lineRule="auto"/>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angajamentul de a asigura mentenanța investitiei, pe o perioadă de minimum 5 ani, de la data ultimei plăți; </w:t>
            </w:r>
          </w:p>
          <w:p w:rsidR="00F262D3" w:rsidRPr="00BD28C0" w:rsidRDefault="00811183" w:rsidP="00C70E67">
            <w:pPr>
              <w:numPr>
                <w:ilvl w:val="0"/>
                <w:numId w:val="21"/>
              </w:numPr>
              <w:spacing w:after="0" w:line="240" w:lineRule="auto"/>
              <w:jc w:val="both"/>
              <w:rPr>
                <w:rFonts w:ascii="Trebuchet MS" w:eastAsia="Calibri" w:hAnsi="Trebuchet MS" w:cs="Times New Roman"/>
                <w:sz w:val="24"/>
                <w:lang w:val="en-US"/>
              </w:rPr>
            </w:pPr>
            <w:proofErr w:type="gramStart"/>
            <w:r>
              <w:rPr>
                <w:rFonts w:ascii="Trebuchet MS" w:eastAsia="Calibri" w:hAnsi="Trebuchet MS" w:cs="Times New Roman"/>
                <w:sz w:val="24"/>
                <w:lang w:val="en-US"/>
              </w:rPr>
              <w:t>caracteristici</w:t>
            </w:r>
            <w:proofErr w:type="gramEnd"/>
            <w:r>
              <w:rPr>
                <w:rFonts w:ascii="Trebuchet MS" w:eastAsia="Calibri" w:hAnsi="Trebuchet MS" w:cs="Times New Roman"/>
                <w:sz w:val="24"/>
                <w:lang w:val="en-US"/>
              </w:rPr>
              <w:t xml:space="preserve"> </w:t>
            </w:r>
            <w:r w:rsidR="00F262D3" w:rsidRPr="00BD28C0">
              <w:rPr>
                <w:rFonts w:ascii="Trebuchet MS" w:eastAsia="Calibri" w:hAnsi="Trebuchet MS" w:cs="Times New Roman"/>
                <w:sz w:val="24"/>
                <w:lang w:val="en-US"/>
              </w:rPr>
              <w:t>tehnice ale investiției/investițiilor propuse (lungimi, arii, volume, capacităţi etc.);</w:t>
            </w:r>
          </w:p>
          <w:p w:rsidR="00F262D3" w:rsidRPr="00BD28C0" w:rsidRDefault="00F262D3" w:rsidP="00C70E67">
            <w:pPr>
              <w:numPr>
                <w:ilvl w:val="0"/>
                <w:numId w:val="21"/>
              </w:numPr>
              <w:spacing w:after="0" w:line="240" w:lineRule="auto"/>
              <w:jc w:val="both"/>
              <w:rPr>
                <w:rFonts w:ascii="Trebuchet MS" w:eastAsia="Calibri" w:hAnsi="Trebuchet MS" w:cs="Times New Roman"/>
                <w:sz w:val="24"/>
                <w:lang w:val="en-US"/>
              </w:rPr>
            </w:pPr>
            <w:proofErr w:type="gramStart"/>
            <w:r w:rsidRPr="00BD28C0">
              <w:rPr>
                <w:rFonts w:ascii="Trebuchet MS" w:eastAsia="Calibri" w:hAnsi="Trebuchet MS" w:cs="Times New Roman"/>
                <w:sz w:val="24"/>
                <w:lang w:val="en-US"/>
              </w:rPr>
              <w:t>nominalizarea</w:t>
            </w:r>
            <w:proofErr w:type="gramEnd"/>
            <w:r w:rsidRPr="00BD28C0">
              <w:rPr>
                <w:rFonts w:ascii="Trebuchet MS" w:eastAsia="Calibri" w:hAnsi="Trebuchet MS" w:cs="Times New Roman"/>
                <w:sz w:val="24"/>
                <w:lang w:val="en-US"/>
              </w:rPr>
              <w:t xml:space="preserve"> şi delegarea reprezentantului legal al solicitantului pentru relaţia cu GAL/AFIR în derularea proiectului.</w:t>
            </w:r>
          </w:p>
          <w:p w:rsidR="00F262D3" w:rsidRPr="00BD28C0" w:rsidRDefault="00F262D3" w:rsidP="00C70E67">
            <w:pPr>
              <w:numPr>
                <w:ilvl w:val="0"/>
                <w:numId w:val="21"/>
              </w:numPr>
              <w:spacing w:after="0" w:line="240" w:lineRule="auto"/>
              <w:jc w:val="both"/>
              <w:rPr>
                <w:rFonts w:ascii="Trebuchet MS" w:eastAsia="Calibri" w:hAnsi="Trebuchet MS" w:cs="Times New Roman"/>
                <w:sz w:val="24"/>
                <w:szCs w:val="24"/>
                <w:lang w:val="en-US"/>
              </w:rPr>
            </w:pPr>
            <w:proofErr w:type="gramStart"/>
            <w:r w:rsidRPr="00BD28C0">
              <w:rPr>
                <w:rFonts w:ascii="Trebuchet MS" w:eastAsia="Calibri" w:hAnsi="Trebuchet MS" w:cs="Times New Roman"/>
                <w:sz w:val="24"/>
                <w:szCs w:val="24"/>
                <w:lang w:val="en-US"/>
              </w:rPr>
              <w:t>angajamentul</w:t>
            </w:r>
            <w:proofErr w:type="gramEnd"/>
            <w:r w:rsidRPr="00BD28C0">
              <w:rPr>
                <w:rFonts w:ascii="Trebuchet MS" w:eastAsia="Calibri" w:hAnsi="Trebuchet MS" w:cs="Times New Roman"/>
                <w:sz w:val="24"/>
                <w:szCs w:val="24"/>
                <w:lang w:val="en-US"/>
              </w:rPr>
              <w:t xml:space="preserve"> de asigurare a cofinantarii, daca este cazul.</w:t>
            </w:r>
          </w:p>
        </w:tc>
      </w:tr>
    </w:tbl>
    <w:p w:rsidR="00811183" w:rsidRDefault="00811183" w:rsidP="00F262D3">
      <w:pPr>
        <w:spacing w:after="0" w:line="240" w:lineRule="auto"/>
        <w:ind w:right="-108"/>
        <w:jc w:val="both"/>
        <w:rPr>
          <w:rFonts w:ascii="Trebuchet MS" w:eastAsia="Times New Roman" w:hAnsi="Trebuchet MS" w:cs="Times New Roman"/>
          <w:b/>
          <w:sz w:val="24"/>
          <w:szCs w:val="24"/>
        </w:rPr>
      </w:pPr>
    </w:p>
    <w:p w:rsidR="00811183" w:rsidRDefault="00811183">
      <w:pPr>
        <w:rPr>
          <w:rFonts w:ascii="Trebuchet MS" w:eastAsia="Times New Roman" w:hAnsi="Trebuchet MS" w:cs="Times New Roman"/>
          <w:b/>
          <w:sz w:val="24"/>
          <w:szCs w:val="24"/>
        </w:rPr>
      </w:pPr>
      <w:r>
        <w:rPr>
          <w:rFonts w:ascii="Trebuchet MS" w:eastAsia="Times New Roman" w:hAnsi="Trebuchet MS" w:cs="Times New Roman"/>
          <w:b/>
          <w:sz w:val="24"/>
          <w:szCs w:val="24"/>
        </w:rPr>
        <w:br w:type="page"/>
      </w:r>
    </w:p>
    <w:p w:rsidR="00F262D3" w:rsidRPr="00BD28C0" w:rsidRDefault="00F262D3" w:rsidP="00F262D3">
      <w:pPr>
        <w:spacing w:after="0" w:line="240" w:lineRule="auto"/>
        <w:ind w:right="-108"/>
        <w:jc w:val="both"/>
        <w:rPr>
          <w:rFonts w:ascii="Trebuchet MS" w:eastAsia="Times New Roman" w:hAnsi="Trebuchet MS" w:cs="Times New Roman"/>
          <w:b/>
          <w:sz w:val="24"/>
          <w:szCs w:val="24"/>
        </w:rPr>
      </w:pPr>
    </w:p>
    <w:p w:rsidR="00F262D3" w:rsidRPr="00AE6A67" w:rsidRDefault="00F262D3" w:rsidP="00AE6A67">
      <w:pPr>
        <w:spacing w:after="0" w:line="276" w:lineRule="auto"/>
        <w:ind w:left="-180"/>
        <w:jc w:val="both"/>
        <w:rPr>
          <w:rFonts w:ascii="Trebuchet MS" w:eastAsia="Calibri" w:hAnsi="Trebuchet MS" w:cs="Times New Roman"/>
          <w:b/>
          <w:i/>
          <w:sz w:val="24"/>
          <w:szCs w:val="24"/>
          <w:lang w:val="fr-FR"/>
        </w:rPr>
      </w:pPr>
      <w:r w:rsidRPr="00AE6A67">
        <w:rPr>
          <w:rFonts w:ascii="Trebuchet MS" w:eastAsia="Times New Roman" w:hAnsi="Trebuchet MS" w:cs="Times New Roman"/>
          <w:b/>
          <w:i/>
          <w:sz w:val="24"/>
          <w:szCs w:val="24"/>
          <w:lang w:val="en-US"/>
        </w:rPr>
        <w:t xml:space="preserve">EG6 </w:t>
      </w:r>
      <w:r w:rsidRPr="00AE6A67">
        <w:rPr>
          <w:rFonts w:ascii="Trebuchet MS" w:eastAsia="Calibri" w:hAnsi="Trebuchet MS" w:cs="Times New Roman"/>
          <w:b/>
          <w:i/>
          <w:sz w:val="24"/>
          <w:szCs w:val="24"/>
          <w:lang w:val="fr-FR"/>
        </w:rPr>
        <w:t>Introducerea investiției din patrimoniul cultural în circuitul turistic, la finalizarea acesteia.</w:t>
      </w:r>
    </w:p>
    <w:p w:rsidR="00F262D3" w:rsidRPr="00BD28C0" w:rsidRDefault="00F262D3" w:rsidP="00F262D3">
      <w:pPr>
        <w:spacing w:after="0" w:line="276" w:lineRule="auto"/>
        <w:jc w:val="both"/>
        <w:rPr>
          <w:rFonts w:ascii="Trebuchet MS" w:eastAsia="Times New Roman" w:hAnsi="Trebuchet MS" w:cs="Times New Roman"/>
          <w:sz w:val="24"/>
          <w:szCs w:val="24"/>
          <w:lang w:val="it-IT"/>
        </w:rPr>
      </w:pPr>
    </w:p>
    <w:tbl>
      <w:tblPr>
        <w:tblW w:w="990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40"/>
        <w:gridCol w:w="4860"/>
      </w:tblGrid>
      <w:tr w:rsidR="00F262D3" w:rsidRPr="00BD28C0" w:rsidTr="00FA12EA">
        <w:tc>
          <w:tcPr>
            <w:tcW w:w="5040" w:type="dxa"/>
            <w:shd w:val="clear" w:color="auto" w:fill="C0C0C0"/>
          </w:tcPr>
          <w:p w:rsidR="00F262D3" w:rsidRPr="00BD28C0" w:rsidRDefault="00F262D3" w:rsidP="00F262D3">
            <w:pPr>
              <w:keepNext/>
              <w:spacing w:after="0" w:line="240" w:lineRule="auto"/>
              <w:ind w:left="-540" w:firstLine="540"/>
              <w:jc w:val="center"/>
              <w:outlineLvl w:val="0"/>
              <w:rPr>
                <w:rFonts w:ascii="Trebuchet MS" w:eastAsia="Times New Roman" w:hAnsi="Trebuchet MS" w:cs="Times New Roman"/>
                <w:b/>
                <w:bCs/>
                <w:sz w:val="24"/>
                <w:szCs w:val="24"/>
              </w:rPr>
            </w:pPr>
            <w:r w:rsidRPr="00BD28C0">
              <w:rPr>
                <w:rFonts w:ascii="Trebuchet MS" w:eastAsia="Times New Roman" w:hAnsi="Trebuchet MS" w:cs="Times New Roman"/>
                <w:b/>
                <w:bCs/>
                <w:sz w:val="24"/>
                <w:szCs w:val="24"/>
              </w:rPr>
              <w:t>DOCUMENTE PREZENTATE</w:t>
            </w:r>
          </w:p>
        </w:tc>
        <w:tc>
          <w:tcPr>
            <w:tcW w:w="4860" w:type="dxa"/>
            <w:shd w:val="clear" w:color="auto" w:fill="C0C0C0"/>
          </w:tcPr>
          <w:p w:rsidR="00F262D3" w:rsidRPr="00811183" w:rsidRDefault="00F262D3" w:rsidP="00F262D3">
            <w:pPr>
              <w:spacing w:after="0" w:line="240" w:lineRule="auto"/>
              <w:jc w:val="center"/>
              <w:rPr>
                <w:rFonts w:ascii="Trebuchet MS" w:eastAsia="Times New Roman" w:hAnsi="Trebuchet MS" w:cs="Times New Roman"/>
                <w:b/>
                <w:sz w:val="24"/>
                <w:szCs w:val="24"/>
                <w:lang w:eastAsia="fr-FR"/>
              </w:rPr>
            </w:pPr>
            <w:r w:rsidRPr="00811183">
              <w:rPr>
                <w:rFonts w:ascii="Trebuchet MS" w:eastAsia="Times New Roman" w:hAnsi="Trebuchet MS" w:cs="Times New Roman"/>
                <w:b/>
                <w:sz w:val="24"/>
                <w:szCs w:val="24"/>
                <w:lang w:eastAsia="fr-FR"/>
              </w:rPr>
              <w:t xml:space="preserve">PUNCTE DE VERIFICAT ÎN CADRUL </w:t>
            </w:r>
          </w:p>
          <w:p w:rsidR="00F262D3" w:rsidRPr="00BD28C0" w:rsidRDefault="00F262D3" w:rsidP="00F262D3">
            <w:pPr>
              <w:spacing w:after="0" w:line="240" w:lineRule="auto"/>
              <w:jc w:val="center"/>
              <w:rPr>
                <w:rFonts w:ascii="Trebuchet MS" w:eastAsia="Times New Roman" w:hAnsi="Trebuchet MS" w:cs="Times New Roman"/>
                <w:b/>
                <w:sz w:val="24"/>
                <w:szCs w:val="24"/>
                <w:lang w:val="pt-BR" w:eastAsia="fr-FR"/>
              </w:rPr>
            </w:pPr>
            <w:r w:rsidRPr="00811183">
              <w:rPr>
                <w:rFonts w:ascii="Trebuchet MS" w:eastAsia="Times New Roman" w:hAnsi="Trebuchet MS" w:cs="Times New Roman"/>
                <w:b/>
                <w:sz w:val="24"/>
                <w:szCs w:val="24"/>
                <w:lang w:eastAsia="fr-FR"/>
              </w:rPr>
              <w:t>DOCUMENTELOR PREZENTATE</w:t>
            </w:r>
          </w:p>
        </w:tc>
      </w:tr>
      <w:tr w:rsidR="00F262D3" w:rsidRPr="00BD28C0" w:rsidTr="00FA12EA">
        <w:tc>
          <w:tcPr>
            <w:tcW w:w="5040" w:type="dxa"/>
          </w:tcPr>
          <w:p w:rsidR="00F262D3" w:rsidRPr="00BD28C0" w:rsidRDefault="00B01360" w:rsidP="00892F0F">
            <w:pPr>
              <w:widowControl w:val="0"/>
              <w:tabs>
                <w:tab w:val="left" w:pos="800"/>
              </w:tabs>
              <w:autoSpaceDE w:val="0"/>
              <w:autoSpaceDN w:val="0"/>
              <w:adjustRightInd w:val="0"/>
              <w:spacing w:after="0" w:line="240" w:lineRule="auto"/>
              <w:ind w:left="110" w:right="73"/>
              <w:jc w:val="both"/>
              <w:rPr>
                <w:rFonts w:ascii="Trebuchet MS" w:eastAsia="Times New Roman" w:hAnsi="Trebuchet MS" w:cs="Times New Roman"/>
                <w:sz w:val="24"/>
                <w:szCs w:val="24"/>
                <w:lang w:eastAsia="fr-FR"/>
              </w:rPr>
            </w:pPr>
            <w:r w:rsidRPr="00B01360">
              <w:rPr>
                <w:rFonts w:ascii="Trebuchet MS" w:eastAsia="Calibri" w:hAnsi="Trebuchet MS" w:cs="Times New Roman"/>
                <w:b/>
                <w:sz w:val="24"/>
                <w:szCs w:val="24"/>
                <w:lang w:val="fr-FR"/>
              </w:rPr>
              <w:t>12</w:t>
            </w:r>
            <w:r w:rsidR="00F262D3" w:rsidRPr="00B01360">
              <w:rPr>
                <w:rFonts w:ascii="Trebuchet MS" w:eastAsia="Calibri" w:hAnsi="Trebuchet MS" w:cs="Times New Roman"/>
                <w:b/>
                <w:sz w:val="24"/>
                <w:szCs w:val="24"/>
                <w:lang w:val="fr-FR"/>
              </w:rPr>
              <w:t>.</w:t>
            </w:r>
            <w:r w:rsidR="00F262D3" w:rsidRPr="00BD28C0">
              <w:rPr>
                <w:rFonts w:ascii="Trebuchet MS" w:eastAsia="Calibri" w:hAnsi="Trebuchet MS" w:cs="Times New Roman"/>
                <w:sz w:val="24"/>
                <w:szCs w:val="24"/>
                <w:lang w:val="fr-FR"/>
              </w:rPr>
              <w:t xml:space="preserve"> </w:t>
            </w:r>
            <w:r w:rsidR="00F262D3" w:rsidRPr="00BD28C0">
              <w:rPr>
                <w:rFonts w:ascii="Trebuchet MS" w:eastAsia="Calibri" w:hAnsi="Trebuchet MS" w:cs="Times New Roman"/>
                <w:sz w:val="24"/>
                <w:szCs w:val="24"/>
              </w:rPr>
              <w:t>Declarația pe propria răspundere dată de solicitant din care să reiasă că după realizarea investiției din patrimoniul cultural, aceasta va fi înscrisă într-o rețea de promovare turis</w:t>
            </w:r>
            <w:r w:rsidR="00892F0F">
              <w:rPr>
                <w:rFonts w:ascii="Trebuchet MS" w:eastAsia="Calibri" w:hAnsi="Trebuchet MS" w:cs="Times New Roman"/>
                <w:sz w:val="24"/>
                <w:szCs w:val="24"/>
              </w:rPr>
              <w:t xml:space="preserve">tică. (vezi </w:t>
            </w:r>
            <w:r w:rsidR="00892F0F" w:rsidRPr="0072500E">
              <w:rPr>
                <w:rFonts w:ascii="Trebuchet MS" w:eastAsia="Calibri" w:hAnsi="Trebuchet MS" w:cs="Times New Roman"/>
                <w:color w:val="000000" w:themeColor="text1"/>
                <w:sz w:val="24"/>
                <w:szCs w:val="24"/>
              </w:rPr>
              <w:t>Anexa 9</w:t>
            </w:r>
            <w:r w:rsidR="00892F0F">
              <w:rPr>
                <w:rFonts w:ascii="Trebuchet MS" w:eastAsia="Calibri" w:hAnsi="Trebuchet MS" w:cs="Times New Roman"/>
                <w:sz w:val="24"/>
                <w:szCs w:val="24"/>
              </w:rPr>
              <w:t xml:space="preserve"> a ghidului)</w:t>
            </w:r>
          </w:p>
        </w:tc>
        <w:tc>
          <w:tcPr>
            <w:tcW w:w="4860" w:type="dxa"/>
          </w:tcPr>
          <w:p w:rsidR="00F262D3" w:rsidRPr="00BD28C0" w:rsidRDefault="00F262D3" w:rsidP="00F262D3">
            <w:pPr>
              <w:widowControl w:val="0"/>
              <w:tabs>
                <w:tab w:val="left" w:pos="0"/>
                <w:tab w:val="left" w:pos="800"/>
              </w:tabs>
              <w:autoSpaceDE w:val="0"/>
              <w:autoSpaceDN w:val="0"/>
              <w:adjustRightInd w:val="0"/>
              <w:spacing w:after="200" w:line="240" w:lineRule="auto"/>
              <w:ind w:left="91" w:right="442" w:hanging="91"/>
              <w:contextualSpacing/>
              <w:jc w:val="both"/>
              <w:rPr>
                <w:rFonts w:ascii="Trebuchet MS" w:eastAsia="Calibri" w:hAnsi="Trebuchet MS" w:cs="Times New Roman"/>
                <w:color w:val="000000"/>
                <w:sz w:val="24"/>
                <w:szCs w:val="24"/>
              </w:rPr>
            </w:pPr>
            <w:r w:rsidRPr="00BD28C0">
              <w:rPr>
                <w:rFonts w:ascii="Trebuchet MS" w:eastAsia="Calibri" w:hAnsi="Trebuchet MS" w:cs="Times New Roman"/>
                <w:lang w:eastAsia="fr-FR"/>
              </w:rPr>
              <w:t xml:space="preserve"> </w:t>
            </w:r>
            <w:r w:rsidRPr="00BD28C0">
              <w:rPr>
                <w:rFonts w:ascii="Trebuchet MS" w:eastAsia="Calibri" w:hAnsi="Trebuchet MS" w:cs="Times New Roman"/>
                <w:sz w:val="24"/>
                <w:szCs w:val="24"/>
                <w:lang w:eastAsia="fr-FR"/>
              </w:rPr>
              <w:t>Expertul verifică în Declarația pe propria răspundere dacă solicitantul s-a angajat că după realizarea investiției din patrimoniul cultural, aceasta să fie înscrisă într-o rețea de promovare turistică.</w:t>
            </w:r>
          </w:p>
        </w:tc>
      </w:tr>
    </w:tbl>
    <w:p w:rsidR="00F262D3" w:rsidRPr="00BD28C0" w:rsidRDefault="00F262D3" w:rsidP="00F262D3">
      <w:pPr>
        <w:widowControl w:val="0"/>
        <w:tabs>
          <w:tab w:val="left" w:pos="800"/>
        </w:tabs>
        <w:autoSpaceDE w:val="0"/>
        <w:autoSpaceDN w:val="0"/>
        <w:adjustRightInd w:val="0"/>
        <w:spacing w:after="0" w:line="240" w:lineRule="auto"/>
        <w:ind w:left="-180" w:right="71"/>
        <w:contextualSpacing/>
        <w:jc w:val="both"/>
        <w:rPr>
          <w:rFonts w:ascii="Trebuchet MS" w:eastAsia="Times New Roman" w:hAnsi="Trebuchet MS" w:cs="Times New Roman"/>
          <w:bCs/>
          <w:sz w:val="24"/>
          <w:szCs w:val="24"/>
          <w:u w:val="single"/>
        </w:rPr>
      </w:pPr>
    </w:p>
    <w:p w:rsidR="00F262D3" w:rsidRPr="006A457B" w:rsidRDefault="006A457B" w:rsidP="00FA12EA">
      <w:pPr>
        <w:widowControl w:val="0"/>
        <w:tabs>
          <w:tab w:val="left" w:pos="800"/>
        </w:tabs>
        <w:autoSpaceDE w:val="0"/>
        <w:autoSpaceDN w:val="0"/>
        <w:adjustRightInd w:val="0"/>
        <w:spacing w:after="0" w:line="240" w:lineRule="auto"/>
        <w:ind w:left="-270" w:right="71"/>
        <w:contextualSpacing/>
        <w:jc w:val="both"/>
        <w:rPr>
          <w:rFonts w:ascii="Trebuchet MS" w:eastAsia="Times New Roman" w:hAnsi="Trebuchet MS" w:cs="Times New Roman"/>
          <w:bCs/>
          <w:sz w:val="24"/>
          <w:szCs w:val="24"/>
        </w:rPr>
      </w:pPr>
      <w:r>
        <w:rPr>
          <w:rFonts w:ascii="Trebuchet MS" w:eastAsia="Times New Roman" w:hAnsi="Trebuchet MS" w:cs="Times New Roman"/>
          <w:bCs/>
          <w:sz w:val="24"/>
          <w:szCs w:val="24"/>
        </w:rPr>
        <w:tab/>
      </w:r>
      <w:r w:rsidR="00F262D3" w:rsidRPr="006A457B">
        <w:rPr>
          <w:rFonts w:ascii="Trebuchet MS" w:eastAsia="Times New Roman" w:hAnsi="Trebuchet MS" w:cs="Times New Roman"/>
          <w:bCs/>
          <w:sz w:val="24"/>
          <w:szCs w:val="24"/>
        </w:rPr>
        <w:t xml:space="preserve">Dacă în urma verificării documentului reiese faptul că </w:t>
      </w:r>
      <w:r w:rsidR="00F262D3" w:rsidRPr="006A457B">
        <w:rPr>
          <w:rFonts w:ascii="Trebuchet MS" w:eastAsia="Calibri" w:hAnsi="Trebuchet MS" w:cs="Times New Roman"/>
          <w:sz w:val="24"/>
          <w:szCs w:val="24"/>
          <w:lang w:eastAsia="fr-FR"/>
        </w:rPr>
        <w:t>solicitantul s-a angajat că după realizarea investiției din patrimoniul cultural, aceasta să fie înscrisă într-o rețea de promovare turistică</w:t>
      </w:r>
      <w:r w:rsidR="00F262D3" w:rsidRPr="006A457B">
        <w:rPr>
          <w:rFonts w:ascii="Trebuchet MS" w:eastAsia="Times New Roman" w:hAnsi="Trebuchet MS" w:cs="Times New Roman"/>
          <w:bCs/>
          <w:sz w:val="24"/>
          <w:szCs w:val="24"/>
        </w:rPr>
        <w:t xml:space="preserve"> expertul bifează căsuţa DA.</w:t>
      </w:r>
      <w:r w:rsidR="00F262D3" w:rsidRPr="006A457B">
        <w:rPr>
          <w:rFonts w:ascii="Trebuchet MS" w:eastAsia="Calibri" w:hAnsi="Trebuchet MS" w:cs="Times New Roman"/>
          <w:sz w:val="24"/>
          <w:szCs w:val="24"/>
        </w:rPr>
        <w:t xml:space="preserve"> </w:t>
      </w:r>
      <w:r w:rsidR="00F262D3" w:rsidRPr="006A457B">
        <w:rPr>
          <w:rFonts w:ascii="Trebuchet MS" w:eastAsia="Times New Roman" w:hAnsi="Trebuchet MS" w:cs="Times New Roman"/>
          <w:bCs/>
          <w:sz w:val="24"/>
          <w:szCs w:val="24"/>
        </w:rPr>
        <w:t xml:space="preserve">În caz contrar, expertul bifează căsuţa din coloana NU şi motivează poziţia lui în rubrica „Observaţii” din </w:t>
      </w:r>
      <w:r w:rsidR="00242D0E">
        <w:rPr>
          <w:rFonts w:ascii="Trebuchet MS" w:eastAsia="Times New Roman" w:hAnsi="Trebuchet MS" w:cs="Times New Roman"/>
          <w:bCs/>
          <w:sz w:val="24"/>
          <w:szCs w:val="24"/>
        </w:rPr>
        <w:t>FIȘA DE EVALUARE A EIGIBILITĂȚII</w:t>
      </w:r>
      <w:r w:rsidR="00F262D3" w:rsidRPr="006A457B">
        <w:rPr>
          <w:rFonts w:ascii="Trebuchet MS" w:eastAsia="Times New Roman" w:hAnsi="Trebuchet MS" w:cs="Times New Roman"/>
          <w:bCs/>
          <w:sz w:val="24"/>
          <w:szCs w:val="24"/>
        </w:rPr>
        <w:t>, proiectul fiind neeligibil.</w:t>
      </w:r>
    </w:p>
    <w:p w:rsidR="00F262D3" w:rsidRPr="00BD28C0" w:rsidRDefault="006A457B" w:rsidP="006A457B">
      <w:pPr>
        <w:widowControl w:val="0"/>
        <w:tabs>
          <w:tab w:val="left" w:pos="800"/>
        </w:tabs>
        <w:autoSpaceDE w:val="0"/>
        <w:autoSpaceDN w:val="0"/>
        <w:adjustRightInd w:val="0"/>
        <w:spacing w:after="0" w:line="240" w:lineRule="auto"/>
        <w:ind w:left="-270" w:right="71"/>
        <w:contextualSpacing/>
        <w:jc w:val="both"/>
        <w:rPr>
          <w:rFonts w:ascii="Trebuchet MS" w:eastAsia="Times New Roman" w:hAnsi="Trebuchet MS" w:cs="Times New Roman"/>
          <w:bCs/>
          <w:color w:val="FF0000"/>
          <w:sz w:val="24"/>
          <w:szCs w:val="24"/>
          <w:u w:val="single"/>
        </w:rPr>
      </w:pPr>
      <w:r w:rsidRPr="006A457B">
        <w:rPr>
          <w:rFonts w:ascii="Trebuchet MS" w:eastAsia="Times New Roman" w:hAnsi="Trebuchet MS" w:cs="Times New Roman"/>
          <w:bCs/>
          <w:color w:val="FF0000"/>
          <w:sz w:val="24"/>
          <w:szCs w:val="24"/>
        </w:rPr>
        <w:tab/>
      </w:r>
      <w:r w:rsidR="00F262D3" w:rsidRPr="00700623">
        <w:rPr>
          <w:rFonts w:ascii="Trebuchet MS" w:eastAsia="Times New Roman" w:hAnsi="Trebuchet MS" w:cs="Times New Roman"/>
          <w:bCs/>
          <w:sz w:val="24"/>
          <w:szCs w:val="24"/>
        </w:rPr>
        <w:t xml:space="preserve">Se va bifa NU ESTE CAZUL pentru </w:t>
      </w:r>
      <w:r w:rsidR="00F262D3" w:rsidRPr="00700623">
        <w:rPr>
          <w:rFonts w:ascii="Trebuchet MS" w:eastAsia="Calibri" w:hAnsi="Trebuchet MS" w:cs="Times New Roman"/>
          <w:iCs/>
          <w:sz w:val="24"/>
          <w:szCs w:val="24"/>
        </w:rPr>
        <w:t>investițiile de modernizare și dotare a căminelor culturale.</w:t>
      </w:r>
    </w:p>
    <w:p w:rsidR="00F262D3" w:rsidRPr="00BD28C0" w:rsidRDefault="00F262D3" w:rsidP="00F262D3">
      <w:pPr>
        <w:widowControl w:val="0"/>
        <w:tabs>
          <w:tab w:val="left" w:pos="800"/>
        </w:tabs>
        <w:autoSpaceDE w:val="0"/>
        <w:autoSpaceDN w:val="0"/>
        <w:adjustRightInd w:val="0"/>
        <w:spacing w:after="0" w:line="240" w:lineRule="auto"/>
        <w:ind w:left="-180" w:right="71"/>
        <w:contextualSpacing/>
        <w:jc w:val="both"/>
        <w:rPr>
          <w:rFonts w:ascii="Trebuchet MS" w:eastAsia="Calibri" w:hAnsi="Trebuchet MS" w:cs="Times New Roman"/>
          <w:lang w:eastAsia="fr-FR"/>
        </w:rPr>
      </w:pPr>
    </w:p>
    <w:p w:rsidR="00F262D3" w:rsidRPr="00AE6A67" w:rsidRDefault="00F262D3" w:rsidP="00FA12EA">
      <w:pPr>
        <w:spacing w:after="0" w:line="276" w:lineRule="auto"/>
        <w:ind w:left="-270"/>
        <w:jc w:val="both"/>
        <w:rPr>
          <w:rFonts w:ascii="Trebuchet MS" w:eastAsia="Times New Roman" w:hAnsi="Trebuchet MS" w:cs="Times New Roman"/>
          <w:b/>
          <w:i/>
          <w:sz w:val="24"/>
          <w:szCs w:val="24"/>
        </w:rPr>
      </w:pPr>
      <w:r w:rsidRPr="00AE6A67">
        <w:rPr>
          <w:rFonts w:ascii="Trebuchet MS" w:eastAsia="Times New Roman" w:hAnsi="Trebuchet MS" w:cs="Times New Roman"/>
          <w:b/>
          <w:i/>
          <w:sz w:val="24"/>
          <w:szCs w:val="24"/>
        </w:rPr>
        <w:t xml:space="preserve">EG7 </w:t>
      </w:r>
      <w:r w:rsidRPr="00AE6A67">
        <w:rPr>
          <w:rFonts w:ascii="Trebuchet MS" w:eastAsia="Times New Roman" w:hAnsi="Trebuchet MS" w:cs="Times New Roman"/>
          <w:b/>
          <w:i/>
          <w:sz w:val="24"/>
          <w:szCs w:val="24"/>
          <w:lang w:val="it-IT"/>
        </w:rPr>
        <w:t>Solicitatul treuie s</w:t>
      </w:r>
      <w:r w:rsidRPr="00AE6A67">
        <w:rPr>
          <w:rFonts w:ascii="Trebuchet MS" w:eastAsia="Times New Roman" w:hAnsi="Trebuchet MS" w:cs="Times New Roman"/>
          <w:b/>
          <w:i/>
          <w:sz w:val="24"/>
          <w:szCs w:val="24"/>
        </w:rPr>
        <w:t>ă se angajeze că va asigura mentenanța investiției pe o perioadă de minimum 5 ani de la data ultimei plăți.</w:t>
      </w:r>
    </w:p>
    <w:p w:rsidR="00F262D3" w:rsidRPr="00AE6A67" w:rsidRDefault="00F262D3" w:rsidP="00F262D3">
      <w:pPr>
        <w:spacing w:after="0" w:line="276" w:lineRule="auto"/>
        <w:jc w:val="both"/>
        <w:rPr>
          <w:rFonts w:ascii="Trebuchet MS" w:eastAsia="Times New Roman" w:hAnsi="Trebuchet MS" w:cs="Times New Roman"/>
          <w:i/>
          <w:sz w:val="24"/>
          <w:szCs w:val="24"/>
          <w:lang w:val="it-IT"/>
        </w:rPr>
      </w:pPr>
    </w:p>
    <w:tbl>
      <w:tblPr>
        <w:tblW w:w="990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40"/>
        <w:gridCol w:w="4860"/>
      </w:tblGrid>
      <w:tr w:rsidR="00F262D3" w:rsidRPr="00BD28C0" w:rsidTr="00FA12EA">
        <w:tc>
          <w:tcPr>
            <w:tcW w:w="5040" w:type="dxa"/>
            <w:shd w:val="clear" w:color="auto" w:fill="C0C0C0"/>
          </w:tcPr>
          <w:p w:rsidR="00F262D3" w:rsidRPr="00BD28C0" w:rsidRDefault="00F262D3" w:rsidP="00F262D3">
            <w:pPr>
              <w:keepNext/>
              <w:spacing w:after="0" w:line="240" w:lineRule="auto"/>
              <w:ind w:left="-540" w:firstLine="540"/>
              <w:jc w:val="center"/>
              <w:outlineLvl w:val="0"/>
              <w:rPr>
                <w:rFonts w:ascii="Trebuchet MS" w:eastAsia="Times New Roman" w:hAnsi="Trebuchet MS" w:cs="Times New Roman"/>
                <w:b/>
                <w:bCs/>
                <w:sz w:val="24"/>
                <w:szCs w:val="24"/>
              </w:rPr>
            </w:pPr>
            <w:r w:rsidRPr="00BD28C0">
              <w:rPr>
                <w:rFonts w:ascii="Trebuchet MS" w:eastAsia="Times New Roman" w:hAnsi="Trebuchet MS" w:cs="Times New Roman"/>
                <w:b/>
                <w:bCs/>
                <w:sz w:val="24"/>
                <w:szCs w:val="24"/>
              </w:rPr>
              <w:t>DOCUMENTE PREZENTATE</w:t>
            </w:r>
          </w:p>
        </w:tc>
        <w:tc>
          <w:tcPr>
            <w:tcW w:w="4860" w:type="dxa"/>
            <w:shd w:val="clear" w:color="auto" w:fill="C0C0C0"/>
          </w:tcPr>
          <w:p w:rsidR="00F262D3" w:rsidRPr="004F601C" w:rsidRDefault="00F262D3" w:rsidP="00F262D3">
            <w:pPr>
              <w:spacing w:after="0" w:line="240" w:lineRule="auto"/>
              <w:ind w:firstLine="540"/>
              <w:jc w:val="center"/>
              <w:rPr>
                <w:rFonts w:ascii="Trebuchet MS" w:eastAsia="Times New Roman" w:hAnsi="Trebuchet MS" w:cs="Times New Roman"/>
                <w:b/>
                <w:sz w:val="24"/>
                <w:szCs w:val="24"/>
                <w:lang w:val="pt-BR" w:eastAsia="fr-FR"/>
              </w:rPr>
            </w:pPr>
            <w:r w:rsidRPr="004F601C">
              <w:rPr>
                <w:rFonts w:ascii="Trebuchet MS" w:eastAsia="Times New Roman" w:hAnsi="Trebuchet MS" w:cs="Times New Roman"/>
                <w:b/>
                <w:sz w:val="24"/>
                <w:szCs w:val="24"/>
                <w:lang w:eastAsia="fr-FR"/>
              </w:rPr>
              <w:t>PUNCTE DE VERIFICAT ÎN CADRUL DOCUMENTELOR PREZENTATE</w:t>
            </w:r>
          </w:p>
        </w:tc>
      </w:tr>
      <w:tr w:rsidR="00F262D3" w:rsidRPr="00BD28C0" w:rsidTr="00FA12EA">
        <w:tc>
          <w:tcPr>
            <w:tcW w:w="5040" w:type="dxa"/>
          </w:tcPr>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p>
          <w:p w:rsidR="00F262D3" w:rsidRPr="00BD28C0" w:rsidRDefault="00F262D3" w:rsidP="00F262D3">
            <w:pPr>
              <w:autoSpaceDE w:val="0"/>
              <w:autoSpaceDN w:val="0"/>
              <w:adjustRightInd w:val="0"/>
              <w:spacing w:after="0" w:line="240" w:lineRule="auto"/>
              <w:ind w:right="71"/>
              <w:jc w:val="both"/>
              <w:rPr>
                <w:rFonts w:ascii="Trebuchet MS" w:eastAsia="Calibri" w:hAnsi="Trebuchet MS" w:cs="Times New Roman"/>
                <w:b/>
                <w:color w:val="000000"/>
                <w:sz w:val="24"/>
                <w:szCs w:val="24"/>
                <w:lang w:eastAsia="ro-RO"/>
              </w:rPr>
            </w:pPr>
            <w:r w:rsidRPr="00B01360">
              <w:rPr>
                <w:rFonts w:ascii="Trebuchet MS" w:eastAsia="Times New Roman" w:hAnsi="Trebuchet MS" w:cs="Times New Roman"/>
                <w:b/>
                <w:sz w:val="24"/>
                <w:szCs w:val="24"/>
                <w:lang w:eastAsia="fr-FR"/>
              </w:rPr>
              <w:t>5.1.</w:t>
            </w:r>
            <w:r w:rsidRPr="00BD28C0">
              <w:rPr>
                <w:rFonts w:ascii="Trebuchet MS" w:eastAsia="Times New Roman" w:hAnsi="Trebuchet MS" w:cs="Times New Roman"/>
                <w:sz w:val="24"/>
                <w:szCs w:val="24"/>
                <w:lang w:eastAsia="fr-FR"/>
              </w:rPr>
              <w:t xml:space="preserve"> Hotărârea Consiliului Local/</w:t>
            </w:r>
            <w:r w:rsidRPr="00B01360">
              <w:rPr>
                <w:rFonts w:ascii="Trebuchet MS" w:eastAsia="Calibri" w:hAnsi="Trebuchet MS" w:cs="Times New Roman"/>
                <w:b/>
                <w:color w:val="000000"/>
                <w:sz w:val="24"/>
                <w:szCs w:val="24"/>
                <w:lang w:eastAsia="ro-RO"/>
              </w:rPr>
              <w:t>5.2</w:t>
            </w:r>
            <w:r w:rsidRPr="00BD28C0">
              <w:rPr>
                <w:rFonts w:ascii="Trebuchet MS" w:eastAsia="Calibri" w:hAnsi="Trebuchet MS" w:cs="Times New Roman"/>
                <w:color w:val="000000"/>
                <w:sz w:val="24"/>
                <w:szCs w:val="24"/>
                <w:lang w:eastAsia="ro-RO"/>
              </w:rPr>
              <w:t xml:space="preserve"> Hotărârea Adunării Generale specifice fiecărei categorii de solicitanți (ONG, Unitate de cult, Composesorat, </w:t>
            </w:r>
            <w:r w:rsidRPr="004F601C">
              <w:rPr>
                <w:rFonts w:ascii="Trebuchet MS" w:eastAsia="Calibri" w:hAnsi="Trebuchet MS" w:cs="Times New Roman"/>
                <w:color w:val="000000"/>
                <w:sz w:val="24"/>
                <w:szCs w:val="24"/>
                <w:lang w:eastAsia="ro-RO"/>
              </w:rPr>
              <w:t xml:space="preserve">persoane juridice </w:t>
            </w:r>
            <w:r w:rsidRPr="00BD28C0">
              <w:rPr>
                <w:rFonts w:ascii="Trebuchet MS" w:eastAsia="Calibri" w:hAnsi="Trebuchet MS" w:cs="Times New Roman"/>
                <w:b/>
                <w:color w:val="000000"/>
                <w:sz w:val="24"/>
                <w:szCs w:val="24"/>
                <w:lang w:eastAsia="ro-RO"/>
              </w:rPr>
              <w:t>care dețin în administrare obiective de patrimoniu cultural de utilitate publică/obiective de patrimoniu cultural construit</w:t>
            </w:r>
            <w:r w:rsidRPr="00BD28C0">
              <w:rPr>
                <w:rFonts w:ascii="Trebuchet MS" w:eastAsia="Calibri" w:hAnsi="Trebuchet MS" w:cs="Times New Roman"/>
                <w:color w:val="000000"/>
                <w:sz w:val="24"/>
                <w:szCs w:val="24"/>
                <w:lang w:eastAsia="ro-RO"/>
              </w:rPr>
              <w:t>, pentru implementarea proiectului cu referire la următoarele puncte (obligatorii):</w:t>
            </w:r>
          </w:p>
          <w:p w:rsidR="00F262D3" w:rsidRPr="00BD28C0" w:rsidRDefault="00F262D3" w:rsidP="00ED396C">
            <w:pPr>
              <w:numPr>
                <w:ilvl w:val="0"/>
                <w:numId w:val="21"/>
              </w:numPr>
              <w:autoSpaceDE w:val="0"/>
              <w:autoSpaceDN w:val="0"/>
              <w:adjustRightInd w:val="0"/>
              <w:spacing w:after="0" w:line="240" w:lineRule="auto"/>
              <w:jc w:val="both"/>
              <w:rPr>
                <w:rFonts w:ascii="Trebuchet MS" w:eastAsia="Calibri" w:hAnsi="Trebuchet MS" w:cs="Times New Roman"/>
                <w:color w:val="000000"/>
                <w:sz w:val="24"/>
                <w:szCs w:val="24"/>
                <w:lang w:val="en-US" w:eastAsia="ro-RO"/>
              </w:rPr>
            </w:pPr>
            <w:r w:rsidRPr="00BD28C0">
              <w:rPr>
                <w:rFonts w:ascii="Trebuchet MS" w:eastAsia="Calibri" w:hAnsi="Trebuchet MS" w:cs="Times New Roman"/>
                <w:color w:val="000000"/>
                <w:sz w:val="24"/>
                <w:szCs w:val="24"/>
                <w:lang w:val="en-US" w:eastAsia="ro-RO"/>
              </w:rPr>
              <w:t>necesitatea, oportunitatea și potențialul economic al investiţiei;</w:t>
            </w:r>
          </w:p>
          <w:p w:rsidR="00F262D3" w:rsidRPr="00BD28C0" w:rsidRDefault="00F262D3" w:rsidP="00ED396C">
            <w:pPr>
              <w:numPr>
                <w:ilvl w:val="0"/>
                <w:numId w:val="21"/>
              </w:numPr>
              <w:autoSpaceDE w:val="0"/>
              <w:autoSpaceDN w:val="0"/>
              <w:adjustRightInd w:val="0"/>
              <w:spacing w:after="0" w:line="240" w:lineRule="auto"/>
              <w:jc w:val="both"/>
              <w:rPr>
                <w:rFonts w:ascii="Trebuchet MS" w:eastAsia="Calibri" w:hAnsi="Trebuchet MS" w:cs="Times New Roman"/>
                <w:color w:val="000000"/>
                <w:sz w:val="24"/>
                <w:szCs w:val="24"/>
                <w:lang w:val="en-US" w:eastAsia="ro-RO"/>
              </w:rPr>
            </w:pPr>
            <w:r w:rsidRPr="00BD28C0">
              <w:rPr>
                <w:rFonts w:ascii="Trebuchet MS" w:eastAsia="Calibri" w:hAnsi="Trebuchet MS" w:cs="Times New Roman"/>
                <w:color w:val="000000"/>
                <w:sz w:val="24"/>
                <w:szCs w:val="24"/>
                <w:lang w:val="en-US" w:eastAsia="ro-RO"/>
              </w:rPr>
              <w:t>lucrările vor fi prevăzute în bugetul local sau proprii pentru perioada de realizare a investiţiei;</w:t>
            </w:r>
          </w:p>
          <w:p w:rsidR="00F262D3" w:rsidRPr="00BD28C0" w:rsidRDefault="00F262D3" w:rsidP="00ED396C">
            <w:pPr>
              <w:numPr>
                <w:ilvl w:val="0"/>
                <w:numId w:val="21"/>
              </w:numPr>
              <w:autoSpaceDE w:val="0"/>
              <w:autoSpaceDN w:val="0"/>
              <w:adjustRightInd w:val="0"/>
              <w:spacing w:after="0" w:line="240" w:lineRule="auto"/>
              <w:jc w:val="both"/>
              <w:rPr>
                <w:rFonts w:ascii="Trebuchet MS" w:eastAsia="Calibri" w:hAnsi="Trebuchet MS" w:cs="Times New Roman"/>
                <w:color w:val="000000"/>
                <w:sz w:val="24"/>
                <w:szCs w:val="24"/>
                <w:lang w:val="en-US" w:eastAsia="ro-RO"/>
              </w:rPr>
            </w:pPr>
            <w:r w:rsidRPr="00BD28C0">
              <w:rPr>
                <w:rFonts w:ascii="Trebuchet MS" w:eastAsia="Calibri" w:hAnsi="Trebuchet MS" w:cs="Times New Roman"/>
                <w:color w:val="000000"/>
                <w:sz w:val="24"/>
                <w:szCs w:val="24"/>
                <w:lang w:val="en-US" w:eastAsia="ro-RO"/>
              </w:rPr>
              <w:t xml:space="preserve">angajamentul de a asigura mentenanța investitiei, pe o perioadă de minimum 5 ani, de la data ultimei plăți; </w:t>
            </w:r>
          </w:p>
          <w:p w:rsidR="00F262D3" w:rsidRPr="00BD28C0" w:rsidRDefault="00F262D3" w:rsidP="00ED396C">
            <w:pPr>
              <w:numPr>
                <w:ilvl w:val="0"/>
                <w:numId w:val="21"/>
              </w:numPr>
              <w:autoSpaceDE w:val="0"/>
              <w:autoSpaceDN w:val="0"/>
              <w:adjustRightInd w:val="0"/>
              <w:spacing w:after="0" w:line="240" w:lineRule="auto"/>
              <w:jc w:val="both"/>
              <w:rPr>
                <w:rFonts w:ascii="Trebuchet MS" w:eastAsia="Calibri" w:hAnsi="Trebuchet MS" w:cs="Times New Roman"/>
                <w:color w:val="000000"/>
                <w:sz w:val="24"/>
                <w:szCs w:val="24"/>
                <w:lang w:val="en-US" w:eastAsia="ro-RO"/>
              </w:rPr>
            </w:pPr>
            <w:proofErr w:type="gramStart"/>
            <w:r w:rsidRPr="00BD28C0">
              <w:rPr>
                <w:rFonts w:ascii="Trebuchet MS" w:eastAsia="Calibri" w:hAnsi="Trebuchet MS" w:cs="Times New Roman"/>
                <w:color w:val="000000"/>
                <w:sz w:val="24"/>
                <w:szCs w:val="24"/>
                <w:lang w:val="en-US" w:eastAsia="ro-RO"/>
              </w:rPr>
              <w:lastRenderedPageBreak/>
              <w:t>caracteristici</w:t>
            </w:r>
            <w:proofErr w:type="gramEnd"/>
            <w:r w:rsidRPr="00BD28C0">
              <w:rPr>
                <w:rFonts w:ascii="Trebuchet MS" w:eastAsia="Calibri" w:hAnsi="Trebuchet MS" w:cs="Times New Roman"/>
                <w:color w:val="000000"/>
                <w:sz w:val="24"/>
                <w:szCs w:val="24"/>
                <w:lang w:val="en-US" w:eastAsia="ro-RO"/>
              </w:rPr>
              <w:t xml:space="preserve"> tehnice ale investiției/investițiilor propuse (lungimi, arii, volume, capacităţi etc.);</w:t>
            </w:r>
          </w:p>
          <w:p w:rsidR="00F262D3" w:rsidRPr="00BD28C0" w:rsidRDefault="00F262D3" w:rsidP="00ED396C">
            <w:pPr>
              <w:numPr>
                <w:ilvl w:val="0"/>
                <w:numId w:val="21"/>
              </w:numPr>
              <w:autoSpaceDE w:val="0"/>
              <w:autoSpaceDN w:val="0"/>
              <w:adjustRightInd w:val="0"/>
              <w:spacing w:after="0" w:line="240" w:lineRule="auto"/>
              <w:jc w:val="both"/>
              <w:rPr>
                <w:rFonts w:ascii="Trebuchet MS" w:eastAsia="Calibri" w:hAnsi="Trebuchet MS" w:cs="Times New Roman"/>
                <w:color w:val="000000"/>
                <w:sz w:val="24"/>
                <w:szCs w:val="24"/>
                <w:lang w:eastAsia="ro-RO"/>
              </w:rPr>
            </w:pPr>
            <w:proofErr w:type="gramStart"/>
            <w:r w:rsidRPr="00BD28C0">
              <w:rPr>
                <w:rFonts w:ascii="Trebuchet MS" w:eastAsia="Calibri" w:hAnsi="Trebuchet MS" w:cs="Times New Roman"/>
                <w:color w:val="000000"/>
                <w:sz w:val="24"/>
                <w:szCs w:val="24"/>
                <w:lang w:val="en-US" w:eastAsia="ro-RO"/>
              </w:rPr>
              <w:t>nominalizarea</w:t>
            </w:r>
            <w:proofErr w:type="gramEnd"/>
            <w:r w:rsidRPr="00BD28C0">
              <w:rPr>
                <w:rFonts w:ascii="Trebuchet MS" w:eastAsia="Calibri" w:hAnsi="Trebuchet MS" w:cs="Times New Roman"/>
                <w:color w:val="000000"/>
                <w:sz w:val="24"/>
                <w:szCs w:val="24"/>
                <w:lang w:val="en-US" w:eastAsia="ro-RO"/>
              </w:rPr>
              <w:t xml:space="preserve"> şi delegarea reprezentantului legal al solicitantului pentru relaţia cu GAL/AFIR în derularea proiectului.</w:t>
            </w:r>
          </w:p>
          <w:p w:rsidR="00F262D3" w:rsidRPr="00BD28C0" w:rsidRDefault="00F262D3" w:rsidP="00ED396C">
            <w:pPr>
              <w:numPr>
                <w:ilvl w:val="0"/>
                <w:numId w:val="21"/>
              </w:numPr>
              <w:autoSpaceDE w:val="0"/>
              <w:autoSpaceDN w:val="0"/>
              <w:adjustRightInd w:val="0"/>
              <w:spacing w:after="0" w:line="240" w:lineRule="auto"/>
              <w:jc w:val="both"/>
              <w:rPr>
                <w:rFonts w:ascii="Trebuchet MS" w:eastAsia="Calibri" w:hAnsi="Trebuchet MS" w:cs="Times New Roman"/>
                <w:color w:val="000000"/>
                <w:sz w:val="24"/>
                <w:szCs w:val="24"/>
                <w:lang w:eastAsia="ro-RO"/>
              </w:rPr>
            </w:pPr>
            <w:proofErr w:type="gramStart"/>
            <w:r w:rsidRPr="00BD28C0">
              <w:rPr>
                <w:rFonts w:ascii="Trebuchet MS" w:eastAsia="Calibri" w:hAnsi="Trebuchet MS" w:cs="Times New Roman"/>
                <w:sz w:val="24"/>
                <w:szCs w:val="24"/>
                <w:lang w:val="en-US"/>
              </w:rPr>
              <w:t>angajamentul</w:t>
            </w:r>
            <w:proofErr w:type="gramEnd"/>
            <w:r w:rsidRPr="00BD28C0">
              <w:rPr>
                <w:rFonts w:ascii="Trebuchet MS" w:eastAsia="Calibri" w:hAnsi="Trebuchet MS" w:cs="Times New Roman"/>
                <w:sz w:val="24"/>
                <w:szCs w:val="24"/>
                <w:lang w:val="en-US"/>
              </w:rPr>
              <w:t xml:space="preserve"> de asigurare a cofinantarii, daca este cazul.</w:t>
            </w:r>
          </w:p>
        </w:tc>
        <w:tc>
          <w:tcPr>
            <w:tcW w:w="4860" w:type="dxa"/>
          </w:tcPr>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Expertul verifică în doc 5.1/5.2 cu referire la următoarele puncte:</w:t>
            </w:r>
          </w:p>
          <w:p w:rsidR="00F262D3" w:rsidRPr="00BD28C0" w:rsidRDefault="00F262D3" w:rsidP="00F262D3">
            <w:pPr>
              <w:spacing w:after="0" w:line="240" w:lineRule="auto"/>
              <w:ind w:firstLine="540"/>
              <w:jc w:val="both"/>
              <w:rPr>
                <w:rFonts w:ascii="Trebuchet MS" w:eastAsia="Calibri" w:hAnsi="Trebuchet MS" w:cs="Times New Roman"/>
                <w:lang w:val="fr-FR" w:eastAsia="fr-FR"/>
              </w:rPr>
            </w:pPr>
            <w:r w:rsidRPr="00BD28C0">
              <w:rPr>
                <w:rFonts w:ascii="Trebuchet MS" w:eastAsia="Times New Roman" w:hAnsi="Trebuchet MS" w:cs="Times New Roman"/>
                <w:sz w:val="24"/>
                <w:szCs w:val="24"/>
                <w:lang w:eastAsia="fr-FR"/>
              </w:rPr>
              <w:t xml:space="preserve"> </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Calibri" w:hAnsi="Trebuchet MS" w:cs="Times New Roman"/>
                <w:lang w:val="fr-FR" w:eastAsia="fr-FR"/>
              </w:rPr>
              <w:t>•</w:t>
            </w:r>
            <w:r w:rsidRPr="00BD28C0">
              <w:rPr>
                <w:rFonts w:ascii="Trebuchet MS" w:eastAsia="Calibri" w:hAnsi="Trebuchet MS" w:cs="Times New Roman"/>
                <w:lang w:val="fr-FR" w:eastAsia="fr-FR"/>
              </w:rPr>
              <w:tab/>
            </w:r>
            <w:r w:rsidRPr="00BD28C0">
              <w:rPr>
                <w:rFonts w:ascii="Trebuchet MS" w:eastAsia="Calibri" w:hAnsi="Trebuchet MS" w:cs="Times New Roman"/>
                <w:sz w:val="24"/>
                <w:szCs w:val="24"/>
                <w:lang w:val="fr-FR" w:eastAsia="fr-FR"/>
              </w:rPr>
              <w:t>angajamentul de a suporta cheltuielile de mentenanță a investiţiei pe o perioadă de minimum 5 ani de la data efectuării ultimei plăți.</w:t>
            </w:r>
          </w:p>
          <w:p w:rsidR="00F262D3" w:rsidRPr="00BD28C0" w:rsidRDefault="00F262D3" w:rsidP="00F262D3">
            <w:pPr>
              <w:spacing w:after="0" w:line="240" w:lineRule="auto"/>
              <w:ind w:firstLine="540"/>
              <w:jc w:val="both"/>
              <w:rPr>
                <w:rFonts w:ascii="Trebuchet MS" w:eastAsia="Calibri" w:hAnsi="Trebuchet MS" w:cs="Times New Roman"/>
                <w:lang w:val="en-US" w:eastAsia="fr-FR"/>
              </w:rPr>
            </w:pPr>
          </w:p>
          <w:p w:rsidR="00F262D3" w:rsidRPr="00BD28C0" w:rsidRDefault="00F262D3" w:rsidP="00F262D3">
            <w:pPr>
              <w:spacing w:after="0" w:line="240" w:lineRule="auto"/>
              <w:ind w:firstLine="540"/>
              <w:jc w:val="both"/>
              <w:rPr>
                <w:rFonts w:ascii="Trebuchet MS" w:eastAsia="Calibri" w:hAnsi="Trebuchet MS" w:cs="Times New Roman"/>
                <w:lang w:val="en-US" w:eastAsia="fr-FR"/>
              </w:rPr>
            </w:pPr>
          </w:p>
          <w:p w:rsidR="00F262D3" w:rsidRPr="00BD28C0" w:rsidRDefault="00F262D3" w:rsidP="00F262D3">
            <w:pPr>
              <w:spacing w:after="0" w:line="240" w:lineRule="auto"/>
              <w:ind w:firstLine="540"/>
              <w:jc w:val="both"/>
              <w:rPr>
                <w:rFonts w:ascii="Trebuchet MS" w:eastAsia="Calibri" w:hAnsi="Trebuchet MS" w:cs="Times New Roman"/>
                <w:lang w:val="en-US" w:eastAsia="fr-FR"/>
              </w:rPr>
            </w:pPr>
          </w:p>
          <w:p w:rsidR="00F262D3" w:rsidRPr="00BD28C0" w:rsidRDefault="00F262D3" w:rsidP="00F262D3">
            <w:pPr>
              <w:spacing w:after="0" w:line="240" w:lineRule="auto"/>
              <w:ind w:firstLine="540"/>
              <w:jc w:val="both"/>
              <w:rPr>
                <w:rFonts w:ascii="Trebuchet MS" w:eastAsia="Calibri" w:hAnsi="Trebuchet MS" w:cs="Times New Roman"/>
                <w:lang w:val="en-US" w:eastAsia="fr-FR"/>
              </w:rPr>
            </w:pPr>
          </w:p>
          <w:p w:rsidR="00F262D3" w:rsidRPr="00BD28C0" w:rsidRDefault="00F262D3" w:rsidP="00F262D3">
            <w:pPr>
              <w:spacing w:after="0" w:line="240" w:lineRule="auto"/>
              <w:ind w:firstLine="540"/>
              <w:jc w:val="both"/>
              <w:rPr>
                <w:rFonts w:ascii="Trebuchet MS" w:eastAsia="Calibri" w:hAnsi="Trebuchet MS" w:cs="Times New Roman"/>
                <w:lang w:val="en-US" w:eastAsia="fr-FR"/>
              </w:rPr>
            </w:pPr>
          </w:p>
          <w:p w:rsidR="00F262D3" w:rsidRPr="00BD28C0" w:rsidRDefault="00F262D3" w:rsidP="00F262D3">
            <w:pPr>
              <w:spacing w:after="0" w:line="240" w:lineRule="auto"/>
              <w:ind w:firstLine="540"/>
              <w:jc w:val="both"/>
              <w:rPr>
                <w:rFonts w:ascii="Trebuchet MS" w:eastAsia="Calibri" w:hAnsi="Trebuchet MS" w:cs="Times New Roman"/>
                <w:lang w:val="en-US" w:eastAsia="fr-FR"/>
              </w:rPr>
            </w:pPr>
          </w:p>
          <w:p w:rsidR="00F262D3" w:rsidRPr="00BD28C0" w:rsidRDefault="00F262D3" w:rsidP="00F262D3">
            <w:pPr>
              <w:spacing w:after="0" w:line="240" w:lineRule="auto"/>
              <w:ind w:firstLine="540"/>
              <w:jc w:val="both"/>
              <w:rPr>
                <w:rFonts w:ascii="Trebuchet MS" w:eastAsia="Calibri" w:hAnsi="Trebuchet MS" w:cs="Times New Roman"/>
                <w:lang w:val="en-US" w:eastAsia="fr-FR"/>
              </w:rPr>
            </w:pPr>
          </w:p>
          <w:p w:rsidR="00F262D3" w:rsidRPr="00BD28C0" w:rsidRDefault="00F262D3" w:rsidP="00F262D3">
            <w:pPr>
              <w:spacing w:after="0" w:line="240" w:lineRule="auto"/>
              <w:ind w:firstLine="540"/>
              <w:jc w:val="both"/>
              <w:rPr>
                <w:rFonts w:ascii="Trebuchet MS" w:eastAsia="Calibri" w:hAnsi="Trebuchet MS" w:cs="Times New Roman"/>
                <w:lang w:val="en-US" w:eastAsia="fr-FR"/>
              </w:rPr>
            </w:pP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p>
        </w:tc>
      </w:tr>
    </w:tbl>
    <w:p w:rsidR="00F262D3" w:rsidRPr="00BD28C0" w:rsidRDefault="00F262D3" w:rsidP="00F262D3">
      <w:pPr>
        <w:widowControl w:val="0"/>
        <w:tabs>
          <w:tab w:val="left" w:pos="800"/>
        </w:tabs>
        <w:autoSpaceDE w:val="0"/>
        <w:autoSpaceDN w:val="0"/>
        <w:adjustRightInd w:val="0"/>
        <w:spacing w:after="0" w:line="240" w:lineRule="auto"/>
        <w:ind w:right="71"/>
        <w:contextualSpacing/>
        <w:jc w:val="both"/>
        <w:rPr>
          <w:rFonts w:ascii="Trebuchet MS" w:eastAsia="Calibri" w:hAnsi="Trebuchet MS" w:cs="Times New Roman"/>
          <w:sz w:val="24"/>
          <w:szCs w:val="24"/>
          <w:lang w:eastAsia="fr-FR"/>
        </w:rPr>
      </w:pPr>
    </w:p>
    <w:p w:rsidR="006A457B" w:rsidRPr="006A457B" w:rsidRDefault="00F262D3" w:rsidP="006A457B">
      <w:pPr>
        <w:spacing w:before="120" w:after="120" w:line="240" w:lineRule="auto"/>
        <w:ind w:left="-270" w:firstLine="978"/>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Dacă verificarea documentelor confirmă faptul că proiectul are Hotărârea Consiliului Local/ </w:t>
      </w:r>
      <w:r w:rsidRPr="00BD28C0">
        <w:rPr>
          <w:rFonts w:ascii="Trebuchet MS" w:eastAsia="Calibri" w:hAnsi="Trebuchet MS" w:cs="Times New Roman"/>
          <w:sz w:val="24"/>
        </w:rPr>
        <w:t xml:space="preserve">Hotărârea Adunării Generale specifice fiecărei categorii de solicitanți </w:t>
      </w:r>
      <w:r w:rsidRPr="00BD28C0">
        <w:rPr>
          <w:rFonts w:ascii="Trebuchet MS" w:eastAsia="Calibri" w:hAnsi="Trebuchet MS" w:cs="Times New Roman"/>
          <w:sz w:val="24"/>
          <w:lang w:val="en-US"/>
        </w:rPr>
        <w:t xml:space="preserve">privind asigurarea sustenabilității investiției, cu punctele obligatorii menționate pentru realizarea investiţiei, expertul bifează căsuţa din coloana DA din fişa de verificare. În caz contrar, expertul bifează căsuţa din coloana NU şi motivează poziţia lui în rubrica „Observaţii” </w:t>
      </w:r>
      <w:r w:rsidRPr="00700623">
        <w:rPr>
          <w:rFonts w:ascii="Trebuchet MS" w:eastAsia="Calibri" w:hAnsi="Trebuchet MS" w:cs="Times New Roman"/>
          <w:sz w:val="24"/>
          <w:lang w:val="en-US"/>
        </w:rPr>
        <w:t xml:space="preserve">din </w:t>
      </w:r>
      <w:r w:rsidR="00242D0E">
        <w:rPr>
          <w:rFonts w:ascii="Trebuchet MS" w:eastAsia="Calibri" w:hAnsi="Trebuchet MS" w:cs="Times New Roman"/>
          <w:sz w:val="24"/>
          <w:lang w:val="en-US"/>
        </w:rPr>
        <w:t>FIȘA DE EVALUARE A EIGIBILITĂȚII</w:t>
      </w:r>
      <w:r w:rsidRPr="00700623">
        <w:rPr>
          <w:rFonts w:ascii="Trebuchet MS" w:eastAsia="Calibri" w:hAnsi="Trebuchet MS" w:cs="Times New Roman"/>
          <w:sz w:val="24"/>
          <w:lang w:val="en-US"/>
        </w:rPr>
        <w:t>, criteriul de eligibilitate</w:t>
      </w:r>
      <w:r w:rsidRPr="00BD28C0">
        <w:rPr>
          <w:rFonts w:ascii="Trebuchet MS" w:eastAsia="Calibri" w:hAnsi="Trebuchet MS" w:cs="Times New Roman"/>
          <w:sz w:val="24"/>
          <w:lang w:val="en-US"/>
        </w:rPr>
        <w:t xml:space="preserve"> nefiind îndeplinit.</w:t>
      </w:r>
    </w:p>
    <w:p w:rsidR="00F262D3" w:rsidRPr="00AE6A67" w:rsidRDefault="00F262D3" w:rsidP="00FA12EA">
      <w:pPr>
        <w:spacing w:before="120" w:after="120" w:line="240" w:lineRule="auto"/>
        <w:ind w:left="-270"/>
        <w:jc w:val="both"/>
        <w:rPr>
          <w:rFonts w:ascii="Trebuchet MS" w:eastAsia="Calibri" w:hAnsi="Trebuchet MS" w:cs="Times New Roman"/>
          <w:b/>
          <w:i/>
          <w:sz w:val="24"/>
          <w:lang w:val="en-US"/>
        </w:rPr>
      </w:pPr>
      <w:r w:rsidRPr="00AE6A67">
        <w:rPr>
          <w:rFonts w:ascii="Trebuchet MS" w:eastAsia="Calibri" w:hAnsi="Trebuchet MS" w:cs="Times New Roman"/>
          <w:b/>
          <w:i/>
          <w:sz w:val="24"/>
          <w:lang w:val="en-US"/>
        </w:rPr>
        <w:t xml:space="preserve">EG8 Investiția trebuie </w:t>
      </w:r>
      <w:proofErr w:type="gramStart"/>
      <w:r w:rsidRPr="00AE6A67">
        <w:rPr>
          <w:rFonts w:ascii="Trebuchet MS" w:eastAsia="Calibri" w:hAnsi="Trebuchet MS" w:cs="Times New Roman"/>
          <w:b/>
          <w:i/>
          <w:sz w:val="24"/>
          <w:lang w:val="en-US"/>
        </w:rPr>
        <w:t>să</w:t>
      </w:r>
      <w:proofErr w:type="gramEnd"/>
      <w:r w:rsidRPr="00AE6A67">
        <w:rPr>
          <w:rFonts w:ascii="Trebuchet MS" w:eastAsia="Calibri" w:hAnsi="Trebuchet MS" w:cs="Times New Roman"/>
          <w:b/>
          <w:i/>
          <w:sz w:val="24"/>
          <w:lang w:val="en-US"/>
        </w:rPr>
        <w:t xml:space="preserve"> respecte Planul Urbanistic General în vigoare </w:t>
      </w:r>
    </w:p>
    <w:p w:rsidR="00F262D3" w:rsidRPr="00BD28C0" w:rsidRDefault="00F262D3" w:rsidP="00FA12EA">
      <w:pPr>
        <w:spacing w:before="120" w:after="120" w:line="240" w:lineRule="auto"/>
        <w:ind w:left="-270"/>
        <w:jc w:val="both"/>
        <w:rPr>
          <w:rFonts w:ascii="Trebuchet MS" w:eastAsia="Calibri" w:hAnsi="Trebuchet MS" w:cs="Times New Roman"/>
          <w:i/>
          <w:sz w:val="24"/>
          <w:lang w:val="en-US"/>
        </w:rPr>
      </w:pPr>
      <w:r w:rsidRPr="00BD28C0">
        <w:rPr>
          <w:rFonts w:ascii="Trebuchet MS" w:eastAsia="Calibri" w:hAnsi="Trebuchet MS" w:cs="Times New Roman"/>
          <w:i/>
          <w:sz w:val="24"/>
          <w:lang w:val="en-US"/>
        </w:rPr>
        <w:t>(</w:t>
      </w:r>
      <w:proofErr w:type="gramStart"/>
      <w:r w:rsidRPr="00BD28C0">
        <w:rPr>
          <w:rFonts w:ascii="Trebuchet MS" w:eastAsia="Calibri" w:hAnsi="Trebuchet MS" w:cs="Times New Roman"/>
          <w:i/>
          <w:sz w:val="24"/>
          <w:lang w:val="en-US"/>
        </w:rPr>
        <w:t>doar</w:t>
      </w:r>
      <w:proofErr w:type="gramEnd"/>
      <w:r w:rsidRPr="00BD28C0">
        <w:rPr>
          <w:rFonts w:ascii="Trebuchet MS" w:eastAsia="Calibri" w:hAnsi="Trebuchet MS" w:cs="Times New Roman"/>
          <w:i/>
          <w:sz w:val="24"/>
          <w:lang w:val="en-US"/>
        </w:rPr>
        <w:t xml:space="preserve"> pentru proiectele care prevăd invest</w:t>
      </w:r>
      <w:r w:rsidR="00ED171E">
        <w:rPr>
          <w:rFonts w:ascii="Trebuchet MS" w:eastAsia="Calibri" w:hAnsi="Trebuchet MS" w:cs="Times New Roman"/>
          <w:i/>
          <w:sz w:val="24"/>
          <w:lang w:val="en-US"/>
        </w:rPr>
        <w:t>iții care necesită prezentarea Certificatului de U</w:t>
      </w:r>
      <w:r w:rsidRPr="00BD28C0">
        <w:rPr>
          <w:rFonts w:ascii="Trebuchet MS" w:eastAsia="Calibri" w:hAnsi="Trebuchet MS" w:cs="Times New Roman"/>
          <w:i/>
          <w:sz w:val="24"/>
          <w:lang w:val="en-US"/>
        </w:rPr>
        <w:t>rbanism</w:t>
      </w:r>
      <w:r w:rsidR="004322F6">
        <w:rPr>
          <w:rFonts w:ascii="Trebuchet MS" w:eastAsia="Calibri" w:hAnsi="Trebuchet MS" w:cs="Times New Roman"/>
          <w:i/>
          <w:sz w:val="24"/>
          <w:lang w:val="en-US"/>
        </w:rPr>
        <w:t xml:space="preserve"> sau Autorizației de construire</w:t>
      </w:r>
      <w:r w:rsidRPr="00BD28C0">
        <w:rPr>
          <w:rFonts w:ascii="Trebuchet MS" w:eastAsia="Calibri" w:hAnsi="Trebuchet MS" w:cs="Times New Roman"/>
          <w:i/>
          <w:sz w:val="24"/>
          <w:lang w:val="en-US"/>
        </w:rPr>
        <w:t>)</w:t>
      </w:r>
    </w:p>
    <w:tbl>
      <w:tblPr>
        <w:tblW w:w="990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40"/>
        <w:gridCol w:w="4860"/>
      </w:tblGrid>
      <w:tr w:rsidR="00F262D3" w:rsidRPr="00BD28C0" w:rsidTr="00FA12EA">
        <w:tc>
          <w:tcPr>
            <w:tcW w:w="5040" w:type="dxa"/>
            <w:tcBorders>
              <w:top w:val="single" w:sz="4" w:space="0" w:color="auto"/>
              <w:left w:val="single" w:sz="4" w:space="0" w:color="auto"/>
              <w:bottom w:val="single" w:sz="4" w:space="0" w:color="auto"/>
              <w:right w:val="single" w:sz="4" w:space="0" w:color="auto"/>
            </w:tcBorders>
            <w:shd w:val="clear" w:color="auto" w:fill="C0C0C0"/>
            <w:hideMark/>
          </w:tcPr>
          <w:p w:rsidR="00F262D3" w:rsidRPr="00BD28C0" w:rsidRDefault="00F262D3" w:rsidP="00F262D3">
            <w:pPr>
              <w:spacing w:before="120" w:after="120" w:line="240" w:lineRule="auto"/>
              <w:rPr>
                <w:rFonts w:ascii="Trebuchet MS" w:eastAsia="Calibri" w:hAnsi="Trebuchet MS" w:cs="Times New Roman"/>
                <w:b/>
                <w:sz w:val="24"/>
                <w:lang w:val="en-US"/>
              </w:rPr>
            </w:pPr>
            <w:r w:rsidRPr="00BD28C0">
              <w:rPr>
                <w:rFonts w:ascii="Trebuchet MS" w:eastAsia="Calibri" w:hAnsi="Trebuchet MS" w:cs="Times New Roman"/>
                <w:b/>
                <w:sz w:val="24"/>
                <w:lang w:val="en-US"/>
              </w:rPr>
              <w:t xml:space="preserve">DOCUMENTE PREZENTATE </w:t>
            </w:r>
          </w:p>
        </w:tc>
        <w:tc>
          <w:tcPr>
            <w:tcW w:w="4860" w:type="dxa"/>
            <w:tcBorders>
              <w:top w:val="single" w:sz="4" w:space="0" w:color="auto"/>
              <w:left w:val="single" w:sz="4" w:space="0" w:color="auto"/>
              <w:bottom w:val="single" w:sz="4" w:space="0" w:color="auto"/>
              <w:right w:val="single" w:sz="4" w:space="0" w:color="auto"/>
            </w:tcBorders>
            <w:shd w:val="clear" w:color="auto" w:fill="C0C0C0"/>
            <w:hideMark/>
          </w:tcPr>
          <w:p w:rsidR="00F262D3" w:rsidRPr="00ED171E" w:rsidRDefault="00F262D3" w:rsidP="00F262D3">
            <w:pPr>
              <w:spacing w:before="120" w:after="120" w:line="240" w:lineRule="auto"/>
              <w:rPr>
                <w:rFonts w:ascii="Trebuchet MS" w:eastAsia="Calibri" w:hAnsi="Trebuchet MS" w:cs="Times New Roman"/>
                <w:b/>
                <w:sz w:val="24"/>
                <w:lang w:val="en-US"/>
              </w:rPr>
            </w:pPr>
            <w:r w:rsidRPr="00ED171E">
              <w:rPr>
                <w:rFonts w:ascii="Trebuchet MS" w:eastAsia="Calibri" w:hAnsi="Trebuchet MS" w:cs="Times New Roman"/>
                <w:b/>
                <w:sz w:val="24"/>
                <w:lang w:val="en-US"/>
              </w:rPr>
              <w:t>PUNCTE DE VERIFICAT ÎN CADRUL DOCUMENTELOR PREZENTATE</w:t>
            </w:r>
          </w:p>
        </w:tc>
      </w:tr>
      <w:tr w:rsidR="00F262D3" w:rsidRPr="00BD28C0" w:rsidTr="00FA12EA">
        <w:tc>
          <w:tcPr>
            <w:tcW w:w="5040" w:type="dxa"/>
            <w:tcBorders>
              <w:top w:val="single" w:sz="4" w:space="0" w:color="auto"/>
              <w:left w:val="single" w:sz="4" w:space="0" w:color="auto"/>
              <w:bottom w:val="single" w:sz="4" w:space="0" w:color="auto"/>
              <w:right w:val="single" w:sz="4" w:space="0" w:color="auto"/>
            </w:tcBorders>
            <w:hideMark/>
          </w:tcPr>
          <w:p w:rsidR="00F262D3" w:rsidRPr="00BD28C0" w:rsidRDefault="00B01360" w:rsidP="00B01360">
            <w:pPr>
              <w:widowControl w:val="0"/>
              <w:tabs>
                <w:tab w:val="left" w:pos="800"/>
              </w:tabs>
              <w:autoSpaceDE w:val="0"/>
              <w:autoSpaceDN w:val="0"/>
              <w:adjustRightInd w:val="0"/>
              <w:spacing w:before="120" w:after="120" w:line="240" w:lineRule="auto"/>
              <w:jc w:val="both"/>
              <w:rPr>
                <w:rFonts w:ascii="Trebuchet MS" w:eastAsia="Calibri" w:hAnsi="Trebuchet MS" w:cs="Times New Roman"/>
                <w:sz w:val="24"/>
                <w:lang w:val="en-US"/>
              </w:rPr>
            </w:pPr>
            <w:r w:rsidRPr="00B01360">
              <w:rPr>
                <w:rFonts w:ascii="Trebuchet MS" w:eastAsia="Calibri" w:hAnsi="Trebuchet MS" w:cs="Times New Roman"/>
                <w:b/>
                <w:sz w:val="24"/>
                <w:lang w:val="en-US"/>
              </w:rPr>
              <w:t>2.</w:t>
            </w:r>
            <w:r>
              <w:rPr>
                <w:rFonts w:ascii="Trebuchet MS" w:eastAsia="Calibri" w:hAnsi="Trebuchet MS" w:cs="Times New Roman"/>
                <w:sz w:val="24"/>
                <w:lang w:val="en-US"/>
              </w:rPr>
              <w:t xml:space="preserve"> </w:t>
            </w:r>
            <w:r w:rsidR="00F262D3" w:rsidRPr="00BD28C0">
              <w:rPr>
                <w:rFonts w:ascii="Trebuchet MS" w:eastAsia="Calibri" w:hAnsi="Trebuchet MS" w:cs="Times New Roman"/>
                <w:sz w:val="24"/>
                <w:lang w:val="en-US"/>
              </w:rPr>
              <w:t>Certificatul de Urbanism</w:t>
            </w:r>
            <w:r w:rsidR="003C04EE">
              <w:rPr>
                <w:rFonts w:ascii="Trebuchet MS" w:eastAsia="Calibri" w:hAnsi="Trebuchet MS" w:cs="Times New Roman"/>
                <w:sz w:val="24"/>
                <w:lang w:val="en-US"/>
              </w:rPr>
              <w:t xml:space="preserve"> sau Autorizația de construire</w:t>
            </w:r>
          </w:p>
        </w:tc>
        <w:tc>
          <w:tcPr>
            <w:tcW w:w="4860" w:type="dxa"/>
            <w:tcBorders>
              <w:top w:val="single" w:sz="4" w:space="0" w:color="auto"/>
              <w:left w:val="single" w:sz="4" w:space="0" w:color="auto"/>
              <w:bottom w:val="single" w:sz="4" w:space="0" w:color="auto"/>
              <w:right w:val="single" w:sz="4" w:space="0" w:color="auto"/>
            </w:tcBorders>
            <w:hideMark/>
          </w:tcPr>
          <w:p w:rsidR="00F262D3" w:rsidRPr="00BD28C0" w:rsidRDefault="00F262D3" w:rsidP="00F262D3">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rebuchet MS" w:eastAsia="Calibri" w:hAnsi="Trebuchet MS" w:cs="Times New Roman"/>
                <w:sz w:val="24"/>
                <w:lang w:val="en-US"/>
              </w:rPr>
            </w:pPr>
            <w:r w:rsidRPr="00BD28C0">
              <w:rPr>
                <w:rFonts w:ascii="Trebuchet MS" w:eastAsia="Calibri" w:hAnsi="Trebuchet MS" w:cs="Times New Roman"/>
                <w:sz w:val="24"/>
                <w:lang w:val="en-US"/>
              </w:rPr>
              <w:t>Expertul verifică în baza informaţiilor din Certificatului de Urbanism, valabi</w:t>
            </w:r>
            <w:r w:rsidR="00DB3254">
              <w:rPr>
                <w:rFonts w:ascii="Trebuchet MS" w:eastAsia="Calibri" w:hAnsi="Trebuchet MS" w:cs="Times New Roman"/>
                <w:sz w:val="24"/>
                <w:lang w:val="en-US"/>
              </w:rPr>
              <w:t>l la data depunerii Cererii de Finanț</w:t>
            </w:r>
            <w:r w:rsidRPr="00BD28C0">
              <w:rPr>
                <w:rFonts w:ascii="Trebuchet MS" w:eastAsia="Calibri" w:hAnsi="Trebuchet MS" w:cs="Times New Roman"/>
                <w:sz w:val="24"/>
                <w:lang w:val="en-US"/>
              </w:rPr>
              <w:t xml:space="preserve">are, dacă investiţia respectă Planul Urbanistic General </w:t>
            </w:r>
          </w:p>
          <w:p w:rsidR="00F262D3" w:rsidRPr="00BD28C0" w:rsidRDefault="00F262D3" w:rsidP="00F262D3">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rebuchet MS" w:eastAsia="Calibri" w:hAnsi="Trebuchet MS" w:cs="Times New Roman"/>
                <w:sz w:val="24"/>
                <w:lang w:val="en-US"/>
              </w:rPr>
            </w:pPr>
            <w:r w:rsidRPr="00BD28C0">
              <w:rPr>
                <w:rFonts w:ascii="Trebuchet MS" w:eastAsia="Calibri" w:hAnsi="Trebuchet MS" w:cs="Times New Roman"/>
                <w:sz w:val="24"/>
                <w:lang w:val="en-US"/>
              </w:rPr>
              <w:t>Expertul verifica dacă:</w:t>
            </w:r>
          </w:p>
          <w:p w:rsidR="00F262D3" w:rsidRPr="00BD28C0" w:rsidRDefault="00F262D3" w:rsidP="00F262D3">
            <w:pPr>
              <w:widowControl w:val="0"/>
              <w:numPr>
                <w:ilvl w:val="0"/>
                <w:numId w:val="41"/>
              </w:numPr>
              <w:pBdr>
                <w:left w:val="single" w:sz="8" w:space="0" w:color="auto"/>
              </w:pBdr>
              <w:tabs>
                <w:tab w:val="left" w:pos="0"/>
                <w:tab w:val="left" w:pos="175"/>
                <w:tab w:val="left" w:pos="800"/>
              </w:tabs>
              <w:autoSpaceDE w:val="0"/>
              <w:autoSpaceDN w:val="0"/>
              <w:adjustRightInd w:val="0"/>
              <w:spacing w:before="120" w:after="120" w:line="240" w:lineRule="auto"/>
              <w:ind w:left="0" w:firstLine="0"/>
              <w:contextualSpacing/>
              <w:jc w:val="both"/>
              <w:rPr>
                <w:rFonts w:ascii="Trebuchet MS" w:eastAsia="Calibri" w:hAnsi="Trebuchet MS" w:cs="Times New Roman"/>
                <w:sz w:val="24"/>
                <w:lang w:val="en-US"/>
              </w:rPr>
            </w:pPr>
            <w:r w:rsidRPr="00BD28C0">
              <w:rPr>
                <w:rFonts w:ascii="Trebuchet MS" w:eastAsia="Calibri" w:hAnsi="Trebuchet MS" w:cs="Times New Roman"/>
                <w:sz w:val="24"/>
                <w:lang w:val="en-US"/>
              </w:rPr>
              <w:t>investiția  respectă toate specificațiile din Certificatul de Urbanism eliberat în temeiul reglementărilor Documentației de urbanism faza PUG:</w:t>
            </w:r>
          </w:p>
          <w:p w:rsidR="00F262D3" w:rsidRPr="00BD28C0" w:rsidRDefault="00F262D3" w:rsidP="00F262D3">
            <w:pPr>
              <w:widowControl w:val="0"/>
              <w:pBdr>
                <w:left w:val="single" w:sz="8" w:space="0" w:color="auto"/>
              </w:pBdr>
              <w:tabs>
                <w:tab w:val="left" w:pos="0"/>
                <w:tab w:val="left" w:pos="800"/>
              </w:tabs>
              <w:autoSpaceDE w:val="0"/>
              <w:autoSpaceDN w:val="0"/>
              <w:adjustRightInd w:val="0"/>
              <w:spacing w:before="120" w:after="120" w:line="240" w:lineRule="auto"/>
              <w:jc w:val="both"/>
              <w:rPr>
                <w:rFonts w:ascii="Trebuchet MS" w:eastAsia="Calibri" w:hAnsi="Trebuchet MS" w:cs="Times New Roman"/>
                <w:sz w:val="24"/>
                <w:lang w:val="en-US"/>
              </w:rPr>
            </w:pPr>
            <w:r w:rsidRPr="00BD28C0">
              <w:rPr>
                <w:rFonts w:ascii="Trebuchet MS" w:eastAsia="Calibri" w:hAnsi="Trebuchet MS" w:cs="Times New Roman"/>
                <w:sz w:val="24"/>
                <w:lang w:val="en-US"/>
              </w:rPr>
              <w:t>sau</w:t>
            </w:r>
          </w:p>
          <w:p w:rsidR="00F262D3" w:rsidRPr="003C04EE" w:rsidRDefault="00F262D3" w:rsidP="00F262D3">
            <w:pPr>
              <w:widowControl w:val="0"/>
              <w:numPr>
                <w:ilvl w:val="0"/>
                <w:numId w:val="41"/>
              </w:numPr>
              <w:pBdr>
                <w:left w:val="single" w:sz="8" w:space="0" w:color="auto"/>
              </w:pBdr>
              <w:tabs>
                <w:tab w:val="left" w:pos="0"/>
                <w:tab w:val="left" w:pos="800"/>
              </w:tabs>
              <w:autoSpaceDE w:val="0"/>
              <w:autoSpaceDN w:val="0"/>
              <w:adjustRightInd w:val="0"/>
              <w:spacing w:before="120" w:after="120" w:line="240" w:lineRule="auto"/>
              <w:ind w:left="0" w:firstLine="0"/>
              <w:contextualSpacing/>
              <w:jc w:val="both"/>
              <w:rPr>
                <w:rFonts w:ascii="Trebuchet MS" w:eastAsia="Calibri" w:hAnsi="Trebuchet MS" w:cs="Times New Roman"/>
                <w:color w:val="000000"/>
                <w:sz w:val="24"/>
                <w:lang w:val="en-US"/>
              </w:rPr>
            </w:pPr>
            <w:proofErr w:type="gramStart"/>
            <w:r w:rsidRPr="00BD28C0">
              <w:rPr>
                <w:rFonts w:ascii="Trebuchet MS" w:eastAsia="Calibri" w:hAnsi="Trebuchet MS" w:cs="Times New Roman"/>
                <w:sz w:val="24"/>
                <w:lang w:val="en-US"/>
              </w:rPr>
              <w:t>în</w:t>
            </w:r>
            <w:proofErr w:type="gramEnd"/>
            <w:r w:rsidRPr="00BD28C0">
              <w:rPr>
                <w:rFonts w:ascii="Trebuchet MS" w:eastAsia="Calibri" w:hAnsi="Trebuchet MS" w:cs="Times New Roman"/>
                <w:sz w:val="24"/>
                <w:lang w:val="en-US"/>
              </w:rPr>
              <w:t xml:space="preserve"> situația în care investiția propusă prin proiect nu se regăsește în PUG, solicitantul va depune Certificatul de Urbanism eliberat în temeiul reglementărilor Documentației de urbanism faza PUZ. </w:t>
            </w:r>
          </w:p>
          <w:p w:rsidR="003C04EE" w:rsidRPr="00BD28C0" w:rsidRDefault="003C04EE" w:rsidP="00F262D3">
            <w:pPr>
              <w:widowControl w:val="0"/>
              <w:numPr>
                <w:ilvl w:val="0"/>
                <w:numId w:val="41"/>
              </w:numPr>
              <w:pBdr>
                <w:left w:val="single" w:sz="8" w:space="0" w:color="auto"/>
              </w:pBdr>
              <w:tabs>
                <w:tab w:val="left" w:pos="0"/>
                <w:tab w:val="left" w:pos="800"/>
              </w:tabs>
              <w:autoSpaceDE w:val="0"/>
              <w:autoSpaceDN w:val="0"/>
              <w:adjustRightInd w:val="0"/>
              <w:spacing w:before="120" w:after="120" w:line="240" w:lineRule="auto"/>
              <w:ind w:left="0" w:firstLine="0"/>
              <w:contextualSpacing/>
              <w:jc w:val="both"/>
              <w:rPr>
                <w:rFonts w:ascii="Trebuchet MS" w:eastAsia="Calibri" w:hAnsi="Trebuchet MS" w:cs="Times New Roman"/>
                <w:color w:val="000000"/>
                <w:sz w:val="24"/>
                <w:lang w:val="en-US"/>
              </w:rPr>
            </w:pPr>
            <w:r w:rsidRPr="003C04EE">
              <w:rPr>
                <w:rFonts w:ascii="Trebuchet MS" w:eastAsia="Calibri" w:hAnsi="Trebuchet MS" w:cs="Times New Roman"/>
                <w:color w:val="000000"/>
                <w:sz w:val="24"/>
                <w:lang w:val="en-US"/>
              </w:rPr>
              <w:t>În situația prezentării Autorizației de construire se va verifica, dacă investiț</w:t>
            </w:r>
            <w:proofErr w:type="gramStart"/>
            <w:r w:rsidRPr="003C04EE">
              <w:rPr>
                <w:rFonts w:ascii="Trebuchet MS" w:eastAsia="Calibri" w:hAnsi="Trebuchet MS" w:cs="Times New Roman"/>
                <w:color w:val="000000"/>
                <w:sz w:val="24"/>
                <w:lang w:val="en-US"/>
              </w:rPr>
              <w:t>ia  respectă</w:t>
            </w:r>
            <w:proofErr w:type="gramEnd"/>
            <w:r w:rsidRPr="003C04EE">
              <w:rPr>
                <w:rFonts w:ascii="Trebuchet MS" w:eastAsia="Calibri" w:hAnsi="Trebuchet MS" w:cs="Times New Roman"/>
                <w:color w:val="000000"/>
                <w:sz w:val="24"/>
                <w:lang w:val="en-US"/>
              </w:rPr>
              <w:t xml:space="preserve"> toate specificațiile din Autorizația de construire precum și valabilitatea documentului.</w:t>
            </w:r>
          </w:p>
        </w:tc>
      </w:tr>
    </w:tbl>
    <w:p w:rsidR="006A457B" w:rsidRDefault="006A457B" w:rsidP="006A457B">
      <w:pPr>
        <w:widowControl w:val="0"/>
        <w:tabs>
          <w:tab w:val="left" w:pos="800"/>
        </w:tabs>
        <w:autoSpaceDE w:val="0"/>
        <w:autoSpaceDN w:val="0"/>
        <w:adjustRightInd w:val="0"/>
        <w:spacing w:after="0" w:line="240" w:lineRule="auto"/>
        <w:ind w:right="71"/>
        <w:contextualSpacing/>
        <w:jc w:val="both"/>
        <w:rPr>
          <w:rFonts w:ascii="Trebuchet MS" w:eastAsia="Calibri" w:hAnsi="Trebuchet MS" w:cs="Times New Roman"/>
          <w:sz w:val="24"/>
          <w:lang w:val="en-US"/>
        </w:rPr>
      </w:pPr>
    </w:p>
    <w:p w:rsidR="00F262D3" w:rsidRPr="00BD28C0" w:rsidRDefault="006A457B" w:rsidP="006A457B">
      <w:pPr>
        <w:widowControl w:val="0"/>
        <w:tabs>
          <w:tab w:val="left" w:pos="800"/>
        </w:tabs>
        <w:autoSpaceDE w:val="0"/>
        <w:autoSpaceDN w:val="0"/>
        <w:adjustRightInd w:val="0"/>
        <w:spacing w:after="0" w:line="240" w:lineRule="auto"/>
        <w:ind w:right="71"/>
        <w:contextualSpacing/>
        <w:jc w:val="both"/>
        <w:rPr>
          <w:rFonts w:ascii="Trebuchet MS" w:eastAsia="Calibri" w:hAnsi="Trebuchet MS" w:cs="Times New Roman"/>
          <w:sz w:val="24"/>
          <w:szCs w:val="24"/>
          <w:lang w:eastAsia="fr-FR"/>
        </w:rPr>
      </w:pPr>
      <w:r>
        <w:rPr>
          <w:rFonts w:ascii="Trebuchet MS" w:eastAsia="Calibri" w:hAnsi="Trebuchet MS" w:cs="Times New Roman"/>
          <w:sz w:val="24"/>
          <w:lang w:val="en-US"/>
        </w:rPr>
        <w:lastRenderedPageBreak/>
        <w:tab/>
      </w:r>
      <w:r w:rsidR="00F262D3" w:rsidRPr="00BD28C0">
        <w:rPr>
          <w:rFonts w:ascii="Trebuchet MS" w:eastAsia="Calibri" w:hAnsi="Trebuchet MS" w:cs="Times New Roman"/>
          <w:sz w:val="24"/>
          <w:lang w:val="en-US"/>
        </w:rPr>
        <w:t>Dacă verificarea documentelor confirmă faptul ca investiția respecta Planul Urbanistic General, expertul bifează căsuţa din coloana DA din fişa de verificare. În caz contrar, expertul bifează căsuţa din coloana NU şi motivează poziţia lui în rubrica „Observaţii</w:t>
      </w:r>
      <w:r w:rsidR="00F262D3" w:rsidRPr="00700623">
        <w:rPr>
          <w:rFonts w:ascii="Trebuchet MS" w:eastAsia="Calibri" w:hAnsi="Trebuchet MS" w:cs="Times New Roman"/>
          <w:sz w:val="24"/>
          <w:lang w:val="en-US"/>
        </w:rPr>
        <w:t xml:space="preserve">” din </w:t>
      </w:r>
      <w:r w:rsidR="00242D0E">
        <w:rPr>
          <w:rFonts w:ascii="Trebuchet MS" w:eastAsia="Calibri" w:hAnsi="Trebuchet MS" w:cs="Times New Roman"/>
          <w:sz w:val="24"/>
          <w:lang w:val="en-US"/>
        </w:rPr>
        <w:t>FIȘA DE EVALUARE A EIGIBILITĂȚII</w:t>
      </w:r>
      <w:r w:rsidR="00F262D3" w:rsidRPr="00700623">
        <w:rPr>
          <w:rFonts w:ascii="Trebuchet MS" w:eastAsia="Calibri" w:hAnsi="Trebuchet MS" w:cs="Times New Roman"/>
          <w:sz w:val="24"/>
          <w:lang w:val="en-US"/>
        </w:rPr>
        <w:t>,</w:t>
      </w:r>
      <w:r w:rsidR="00F262D3" w:rsidRPr="00BD28C0">
        <w:rPr>
          <w:rFonts w:ascii="Trebuchet MS" w:eastAsia="Calibri" w:hAnsi="Trebuchet MS" w:cs="Times New Roman"/>
          <w:sz w:val="24"/>
          <w:lang w:val="en-US"/>
        </w:rPr>
        <w:t xml:space="preserve"> proiectul fiind neeligibil.</w:t>
      </w:r>
    </w:p>
    <w:p w:rsidR="003C04EE" w:rsidRDefault="003C04EE" w:rsidP="003C04EE">
      <w:pPr>
        <w:widowControl w:val="0"/>
        <w:tabs>
          <w:tab w:val="left" w:pos="800"/>
        </w:tabs>
        <w:autoSpaceDE w:val="0"/>
        <w:autoSpaceDN w:val="0"/>
        <w:adjustRightInd w:val="0"/>
        <w:spacing w:after="0" w:line="240" w:lineRule="auto"/>
        <w:ind w:right="71"/>
        <w:contextualSpacing/>
        <w:jc w:val="both"/>
        <w:rPr>
          <w:rFonts w:ascii="Trebuchet MS" w:eastAsia="Calibri" w:hAnsi="Trebuchet MS" w:cs="Times New Roman"/>
          <w:sz w:val="24"/>
          <w:szCs w:val="24"/>
          <w:lang w:eastAsia="fr-FR"/>
        </w:rPr>
      </w:pPr>
    </w:p>
    <w:p w:rsidR="00F262D3" w:rsidRPr="003C04EE" w:rsidRDefault="00F262D3" w:rsidP="003C04EE">
      <w:pPr>
        <w:widowControl w:val="0"/>
        <w:tabs>
          <w:tab w:val="left" w:pos="800"/>
        </w:tabs>
        <w:autoSpaceDE w:val="0"/>
        <w:autoSpaceDN w:val="0"/>
        <w:adjustRightInd w:val="0"/>
        <w:spacing w:after="0" w:line="240" w:lineRule="auto"/>
        <w:ind w:right="71"/>
        <w:contextualSpacing/>
        <w:jc w:val="both"/>
        <w:rPr>
          <w:rFonts w:ascii="Trebuchet MS" w:eastAsia="Calibri" w:hAnsi="Trebuchet MS" w:cs="Times New Roman"/>
          <w:sz w:val="24"/>
          <w:szCs w:val="24"/>
          <w:lang w:eastAsia="fr-FR"/>
        </w:rPr>
      </w:pPr>
      <w:r w:rsidRPr="00AE6A67">
        <w:rPr>
          <w:rFonts w:ascii="Trebuchet MS" w:eastAsia="Times New Roman" w:hAnsi="Trebuchet MS" w:cs="Times New Roman"/>
          <w:b/>
          <w:bCs/>
          <w:color w:val="A8D08D" w:themeColor="accent6" w:themeTint="99"/>
          <w:sz w:val="24"/>
          <w:szCs w:val="24"/>
        </w:rPr>
        <w:t>3. Verificarea bugetului indicativ</w:t>
      </w:r>
    </w:p>
    <w:p w:rsidR="00F262D3" w:rsidRPr="00BD28C0" w:rsidRDefault="00F262D3" w:rsidP="00F262D3">
      <w:pPr>
        <w:widowControl w:val="0"/>
        <w:tabs>
          <w:tab w:val="left" w:pos="800"/>
        </w:tabs>
        <w:autoSpaceDE w:val="0"/>
        <w:autoSpaceDN w:val="0"/>
        <w:adjustRightInd w:val="0"/>
        <w:spacing w:after="0" w:line="240" w:lineRule="auto"/>
        <w:ind w:left="-180" w:right="71"/>
        <w:contextualSpacing/>
        <w:jc w:val="both"/>
        <w:rPr>
          <w:rFonts w:ascii="Trebuchet MS" w:eastAsia="Calibri" w:hAnsi="Trebuchet MS" w:cs="Times New Roman"/>
          <w:lang w:eastAsia="fr-FR"/>
        </w:rPr>
      </w:pPr>
    </w:p>
    <w:p w:rsidR="00F262D3" w:rsidRPr="00BD28C0" w:rsidRDefault="00F262D3" w:rsidP="00DE1005">
      <w:pPr>
        <w:spacing w:after="0" w:line="240" w:lineRule="auto"/>
        <w:ind w:left="-36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 xml:space="preserve">Verificarea constă în asigurarea că toate costurile de investiţii propuse pentru finanţare sunt eligibile şi calculele sunt corecte iar Bugetul indicativ este structurat pe capitole şi subcapitole. </w:t>
      </w:r>
    </w:p>
    <w:p w:rsidR="00F262D3" w:rsidRPr="00BD28C0" w:rsidRDefault="00F262D3" w:rsidP="00DE1005">
      <w:pPr>
        <w:spacing w:after="0" w:line="240" w:lineRule="auto"/>
        <w:ind w:left="-36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E</w:t>
      </w:r>
      <w:r w:rsidR="00191B96">
        <w:rPr>
          <w:rFonts w:ascii="Trebuchet MS" w:eastAsia="Times New Roman" w:hAnsi="Trebuchet MS" w:cs="Times New Roman"/>
          <w:sz w:val="24"/>
          <w:szCs w:val="24"/>
        </w:rPr>
        <w:t>xpertul verifică în Cererea de F</w:t>
      </w:r>
      <w:r w:rsidRPr="00BD28C0">
        <w:rPr>
          <w:rFonts w:ascii="Trebuchet MS" w:eastAsia="Times New Roman" w:hAnsi="Trebuchet MS" w:cs="Times New Roman"/>
          <w:sz w:val="24"/>
          <w:szCs w:val="24"/>
        </w:rPr>
        <w:t xml:space="preserve">inanțare care este actul normativ care a stat la baza întocmirii SF/DALI: H.G. nr. 28/2008  – pentru obiectivele/proiectele de investiții menționate la art.15 din HG nr.907/2016 sau H.G. nr. 907/2016. </w:t>
      </w:r>
    </w:p>
    <w:p w:rsidR="00F262D3" w:rsidRPr="00BD28C0" w:rsidRDefault="00F262D3" w:rsidP="00DE1005">
      <w:pPr>
        <w:spacing w:after="0" w:line="240" w:lineRule="auto"/>
        <w:ind w:left="-36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În cazu</w:t>
      </w:r>
      <w:r w:rsidR="00191B96">
        <w:rPr>
          <w:rFonts w:ascii="Trebuchet MS" w:eastAsia="Times New Roman" w:hAnsi="Trebuchet MS" w:cs="Times New Roman"/>
          <w:sz w:val="24"/>
          <w:szCs w:val="24"/>
        </w:rPr>
        <w:t>l în care solicitantul a depus Cererea de F</w:t>
      </w:r>
      <w:r w:rsidRPr="00BD28C0">
        <w:rPr>
          <w:rFonts w:ascii="Trebuchet MS" w:eastAsia="Times New Roman" w:hAnsi="Trebuchet MS" w:cs="Times New Roman"/>
          <w:sz w:val="24"/>
          <w:szCs w:val="24"/>
        </w:rPr>
        <w:t xml:space="preserve">inanțare conform H.G. nr. 28/2008 se verifică </w:t>
      </w:r>
      <w:r w:rsidR="00191B96">
        <w:rPr>
          <w:rFonts w:ascii="Trebuchet MS" w:eastAsia="Times New Roman" w:hAnsi="Trebuchet MS" w:cs="Times New Roman"/>
          <w:sz w:val="24"/>
          <w:szCs w:val="24"/>
        </w:rPr>
        <w:t>dacă a fost atașat la dosarul Cererii de F</w:t>
      </w:r>
      <w:r w:rsidRPr="00BD28C0">
        <w:rPr>
          <w:rFonts w:ascii="Trebuchet MS" w:eastAsia="Times New Roman" w:hAnsi="Trebuchet MS" w:cs="Times New Roman"/>
          <w:sz w:val="24"/>
          <w:szCs w:val="24"/>
        </w:rPr>
        <w:t xml:space="preserve">inanțare documentul în baza căreia obiectivul de investiție este exceptat de la prevederile H.G. nr. 907/2016 în conformitate cu Art. 15 din această hotărâre. </w:t>
      </w:r>
    </w:p>
    <w:p w:rsidR="00F262D3" w:rsidRPr="00BD28C0" w:rsidRDefault="00F262D3" w:rsidP="00DE1005">
      <w:pPr>
        <w:spacing w:after="0" w:line="240" w:lineRule="auto"/>
        <w:ind w:left="-36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Dacă SF/ DALI a fost elaborat conform H.G. nr. 28/2008 fără ca obiectivul de investiție să se înscrie în prevederile Art. 15 din H.G. nr. 907/2016, atunci proiectul este neeligibil.</w:t>
      </w:r>
    </w:p>
    <w:p w:rsidR="00F262D3" w:rsidRPr="00BD28C0" w:rsidRDefault="00F262D3" w:rsidP="00DE1005">
      <w:pPr>
        <w:spacing w:after="0" w:line="240" w:lineRule="auto"/>
        <w:ind w:left="-36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Bugetul indicativ respectiv anexele A1, A2 și A3 la ace</w:t>
      </w:r>
      <w:r w:rsidR="00191B96">
        <w:rPr>
          <w:rFonts w:ascii="Trebuchet MS" w:eastAsia="Times New Roman" w:hAnsi="Trebuchet MS" w:cs="Times New Roman"/>
          <w:sz w:val="24"/>
          <w:szCs w:val="24"/>
        </w:rPr>
        <w:t>sta completat de solicitant în Cererea de F</w:t>
      </w:r>
      <w:r w:rsidRPr="00BD28C0">
        <w:rPr>
          <w:rFonts w:ascii="Trebuchet MS" w:eastAsia="Times New Roman" w:hAnsi="Trebuchet MS" w:cs="Times New Roman"/>
          <w:sz w:val="24"/>
          <w:szCs w:val="24"/>
        </w:rPr>
        <w:t>inanțare trebuie să fie în corelare cu SF/DALI în ceea ce privește structura devizului general și a devizelor pe obiect prevăzut actului normativ care a stat la baza întocmirii lor.</w:t>
      </w:r>
    </w:p>
    <w:p w:rsidR="00F262D3" w:rsidRPr="00BD28C0" w:rsidRDefault="00F262D3" w:rsidP="00F262D3">
      <w:pPr>
        <w:spacing w:after="0" w:line="240" w:lineRule="auto"/>
        <w:jc w:val="both"/>
        <w:rPr>
          <w:rFonts w:ascii="Trebuchet MS" w:eastAsia="Times New Roman" w:hAnsi="Trebuchet MS" w:cs="Times New Roman"/>
          <w:sz w:val="24"/>
          <w:szCs w:val="24"/>
        </w:rPr>
      </w:pPr>
    </w:p>
    <w:tbl>
      <w:tblPr>
        <w:tblpPr w:leftFromText="180" w:rightFromText="180" w:vertAnchor="text" w:horzAnchor="margin" w:tblpXSpec="right" w:tblpY="149"/>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25"/>
        <w:gridCol w:w="4671"/>
      </w:tblGrid>
      <w:tr w:rsidR="00F262D3" w:rsidRPr="00BD28C0" w:rsidTr="00FA12EA">
        <w:tc>
          <w:tcPr>
            <w:tcW w:w="5125" w:type="dxa"/>
            <w:shd w:val="clear" w:color="auto" w:fill="C0C0C0"/>
          </w:tcPr>
          <w:p w:rsidR="00F262D3" w:rsidRPr="006304F8" w:rsidRDefault="00F262D3" w:rsidP="00F262D3">
            <w:pPr>
              <w:spacing w:after="0" w:line="240" w:lineRule="auto"/>
              <w:ind w:firstLine="540"/>
              <w:jc w:val="center"/>
              <w:rPr>
                <w:rFonts w:ascii="Trebuchet MS" w:eastAsia="Times New Roman" w:hAnsi="Trebuchet MS" w:cs="Times New Roman"/>
                <w:b/>
                <w:bCs/>
                <w:sz w:val="24"/>
                <w:szCs w:val="24"/>
              </w:rPr>
            </w:pPr>
            <w:r w:rsidRPr="006304F8">
              <w:rPr>
                <w:rFonts w:ascii="Trebuchet MS" w:eastAsia="Times New Roman" w:hAnsi="Trebuchet MS" w:cs="Times New Roman"/>
                <w:b/>
                <w:sz w:val="24"/>
                <w:szCs w:val="24"/>
                <w:lang w:eastAsia="fr-FR"/>
              </w:rPr>
              <w:t>DOCUMENTE</w:t>
            </w:r>
            <w:r w:rsidRPr="006304F8">
              <w:rPr>
                <w:rFonts w:ascii="Trebuchet MS" w:eastAsia="Times New Roman" w:hAnsi="Trebuchet MS" w:cs="Times New Roman"/>
                <w:b/>
                <w:bCs/>
                <w:sz w:val="24"/>
                <w:szCs w:val="24"/>
              </w:rPr>
              <w:t xml:space="preserve"> PREZENTATE</w:t>
            </w:r>
          </w:p>
        </w:tc>
        <w:tc>
          <w:tcPr>
            <w:tcW w:w="4671" w:type="dxa"/>
            <w:shd w:val="clear" w:color="auto" w:fill="C0C0C0"/>
          </w:tcPr>
          <w:p w:rsidR="00F262D3" w:rsidRPr="006304F8" w:rsidRDefault="00F262D3" w:rsidP="00F262D3">
            <w:pPr>
              <w:spacing w:after="0" w:line="240" w:lineRule="auto"/>
              <w:ind w:firstLine="41"/>
              <w:jc w:val="center"/>
              <w:rPr>
                <w:rFonts w:ascii="Trebuchet MS" w:eastAsia="Times New Roman" w:hAnsi="Trebuchet MS" w:cs="Times New Roman"/>
                <w:b/>
                <w:sz w:val="24"/>
                <w:szCs w:val="24"/>
                <w:lang w:eastAsia="fr-FR"/>
              </w:rPr>
            </w:pPr>
            <w:r w:rsidRPr="006304F8">
              <w:rPr>
                <w:rFonts w:ascii="Trebuchet MS" w:eastAsia="Times New Roman" w:hAnsi="Trebuchet MS" w:cs="Times New Roman"/>
                <w:b/>
                <w:sz w:val="24"/>
                <w:szCs w:val="24"/>
                <w:lang w:eastAsia="fr-FR"/>
              </w:rPr>
              <w:t xml:space="preserve">PUNCTE DE VERIFICAT ÎN CADRUL </w:t>
            </w:r>
          </w:p>
          <w:p w:rsidR="00F262D3" w:rsidRPr="006304F8" w:rsidRDefault="00F262D3" w:rsidP="00F262D3">
            <w:pPr>
              <w:spacing w:after="0" w:line="240" w:lineRule="auto"/>
              <w:ind w:firstLine="41"/>
              <w:jc w:val="center"/>
              <w:rPr>
                <w:rFonts w:ascii="Trebuchet MS" w:eastAsia="Times New Roman" w:hAnsi="Trebuchet MS" w:cs="Times New Roman"/>
                <w:b/>
                <w:sz w:val="24"/>
                <w:szCs w:val="24"/>
                <w:lang w:val="pt-BR" w:eastAsia="fr-FR"/>
              </w:rPr>
            </w:pPr>
            <w:r w:rsidRPr="006304F8">
              <w:rPr>
                <w:rFonts w:ascii="Trebuchet MS" w:eastAsia="Times New Roman" w:hAnsi="Trebuchet MS" w:cs="Times New Roman"/>
                <w:b/>
                <w:sz w:val="24"/>
                <w:szCs w:val="24"/>
                <w:lang w:eastAsia="fr-FR"/>
              </w:rPr>
              <w:t>DOCUMENTELOR PREZENTATE</w:t>
            </w:r>
          </w:p>
        </w:tc>
      </w:tr>
      <w:tr w:rsidR="00F262D3" w:rsidRPr="00BD28C0" w:rsidTr="00FA12EA">
        <w:trPr>
          <w:trHeight w:val="3322"/>
        </w:trPr>
        <w:tc>
          <w:tcPr>
            <w:tcW w:w="5125" w:type="dxa"/>
          </w:tcPr>
          <w:p w:rsidR="00F262D3" w:rsidRPr="00BD28C0" w:rsidRDefault="00F262D3" w:rsidP="00F262D3">
            <w:pPr>
              <w:spacing w:after="0" w:line="240" w:lineRule="auto"/>
              <w:ind w:right="-8"/>
              <w:jc w:val="both"/>
              <w:rPr>
                <w:rFonts w:ascii="Trebuchet MS" w:eastAsia="Calibri" w:hAnsi="Trebuchet MS" w:cs="Times New Roman"/>
                <w:sz w:val="24"/>
                <w:szCs w:val="24"/>
                <w:lang w:val="en-US" w:eastAsia="fr-FR"/>
              </w:rPr>
            </w:pPr>
            <w:proofErr w:type="gramStart"/>
            <w:r w:rsidRPr="00BD28C0">
              <w:rPr>
                <w:rFonts w:ascii="Trebuchet MS" w:eastAsia="Calibri" w:hAnsi="Trebuchet MS" w:cs="Times New Roman"/>
                <w:sz w:val="24"/>
                <w:szCs w:val="24"/>
                <w:lang w:val="en-US" w:eastAsia="fr-FR"/>
              </w:rPr>
              <w:t>1.Studiul</w:t>
            </w:r>
            <w:proofErr w:type="gramEnd"/>
            <w:r w:rsidRPr="00BD28C0">
              <w:rPr>
                <w:rFonts w:ascii="Trebuchet MS" w:eastAsia="Calibri" w:hAnsi="Trebuchet MS" w:cs="Times New Roman"/>
                <w:sz w:val="24"/>
                <w:szCs w:val="24"/>
                <w:lang w:val="en-US" w:eastAsia="fr-FR"/>
              </w:rPr>
              <w:t xml:space="preserve"> de Fezabilitate / Documentaţia de Avizare a Lucrărilor de 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rsidR="00F262D3" w:rsidRPr="00BD28C0" w:rsidRDefault="00F262D3" w:rsidP="00F262D3">
            <w:pPr>
              <w:spacing w:after="0" w:line="240" w:lineRule="auto"/>
              <w:ind w:right="-8"/>
              <w:jc w:val="both"/>
              <w:rPr>
                <w:rFonts w:ascii="Trebuchet MS" w:eastAsia="Calibri" w:hAnsi="Trebuchet MS" w:cs="Times New Roman"/>
                <w:sz w:val="24"/>
                <w:szCs w:val="24"/>
                <w:lang w:val="en-US" w:eastAsia="fr-FR"/>
              </w:rPr>
            </w:pPr>
          </w:p>
          <w:p w:rsidR="00F262D3" w:rsidRPr="00BD28C0" w:rsidRDefault="006304F8" w:rsidP="00F262D3">
            <w:pPr>
              <w:spacing w:after="0" w:line="240" w:lineRule="auto"/>
              <w:jc w:val="both"/>
              <w:rPr>
                <w:rFonts w:ascii="Trebuchet MS" w:eastAsia="Times New Roman" w:hAnsi="Trebuchet MS" w:cs="Times New Roman"/>
                <w:sz w:val="24"/>
                <w:szCs w:val="24"/>
                <w:lang w:eastAsia="fr-FR"/>
              </w:rPr>
            </w:pPr>
            <w:proofErr w:type="gramStart"/>
            <w:r>
              <w:rPr>
                <w:rFonts w:ascii="Trebuchet MS" w:eastAsia="Calibri" w:hAnsi="Trebuchet MS" w:cs="Times New Roman"/>
                <w:sz w:val="24"/>
                <w:szCs w:val="24"/>
                <w:lang w:val="en-US" w:eastAsia="fr-FR"/>
              </w:rPr>
              <w:t>2.Cererea</w:t>
            </w:r>
            <w:proofErr w:type="gramEnd"/>
            <w:r>
              <w:rPr>
                <w:rFonts w:ascii="Trebuchet MS" w:eastAsia="Calibri" w:hAnsi="Trebuchet MS" w:cs="Times New Roman"/>
                <w:sz w:val="24"/>
                <w:szCs w:val="24"/>
                <w:lang w:val="en-US" w:eastAsia="fr-FR"/>
              </w:rPr>
              <w:t xml:space="preserve"> de F</w:t>
            </w:r>
            <w:r w:rsidR="00F262D3" w:rsidRPr="00BD28C0">
              <w:rPr>
                <w:rFonts w:ascii="Trebuchet MS" w:eastAsia="Calibri" w:hAnsi="Trebuchet MS" w:cs="Times New Roman"/>
                <w:sz w:val="24"/>
                <w:szCs w:val="24"/>
                <w:lang w:val="en-US" w:eastAsia="fr-FR"/>
              </w:rPr>
              <w:t>inanțare. Bugetul indicativ și anexele A1, A2 și A3 la acesta.</w:t>
            </w:r>
          </w:p>
        </w:tc>
        <w:tc>
          <w:tcPr>
            <w:tcW w:w="4671" w:type="dxa"/>
          </w:tcPr>
          <w:p w:rsidR="00F262D3" w:rsidRPr="00BD28C0" w:rsidRDefault="00F262D3" w:rsidP="00F262D3">
            <w:pPr>
              <w:spacing w:after="0" w:line="240" w:lineRule="auto"/>
              <w:ind w:firstLine="540"/>
              <w:jc w:val="both"/>
              <w:rPr>
                <w:rFonts w:ascii="Trebuchet MS" w:eastAsia="Times New Roman" w:hAnsi="Trebuchet MS" w:cs="Times New Roman"/>
                <w:b/>
                <w:bCs/>
                <w:sz w:val="24"/>
                <w:szCs w:val="24"/>
                <w:lang w:eastAsia="fr-FR"/>
              </w:rPr>
            </w:pPr>
            <w:r w:rsidRPr="00BD28C0">
              <w:rPr>
                <w:rFonts w:ascii="Trebuchet MS" w:eastAsia="Times New Roman" w:hAnsi="Trebuchet MS" w:cs="Times New Roman"/>
                <w:sz w:val="24"/>
                <w:szCs w:val="24"/>
                <w:lang w:eastAsia="fr-FR"/>
              </w:rPr>
              <w:t>Se verifică Bugetul indicativ din Cererea de Finanţare prin corelarea informaţiilor menţionate de solicitant în liniile bugetare cu prevederile din fişa tehnică a măsurii.</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 xml:space="preserve">Se va verifica dacă tipurile de cheltuieli şi sumele înscrise sunt corecte şi corespund devizului general al investiţiei. </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Bugetul indicativ se verifică astfel:</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w:t>
            </w:r>
            <w:r w:rsidRPr="00BD28C0">
              <w:rPr>
                <w:rFonts w:ascii="Trebuchet MS" w:eastAsia="Times New Roman" w:hAnsi="Trebuchet MS" w:cs="Times New Roman"/>
                <w:sz w:val="24"/>
                <w:szCs w:val="24"/>
                <w:lang w:eastAsia="fr-FR"/>
              </w:rPr>
              <w:tab/>
              <w:t>valoarea eligibilă pentru fiecare capitol să fie egală cu valoarea eligibilă din devize;</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w:t>
            </w:r>
            <w:r w:rsidRPr="00BD28C0">
              <w:rPr>
                <w:rFonts w:ascii="Trebuchet MS" w:eastAsia="Times New Roman" w:hAnsi="Trebuchet MS" w:cs="Times New Roman"/>
                <w:sz w:val="24"/>
                <w:szCs w:val="24"/>
                <w:lang w:eastAsia="fr-FR"/>
              </w:rPr>
              <w:tab/>
              <w:t>valoarea pentru fiecare capitol să fie egală cu valoarea din devizul general, fără TVA;</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w:t>
            </w:r>
            <w:r w:rsidRPr="00BD28C0">
              <w:rPr>
                <w:rFonts w:ascii="Trebuchet MS" w:eastAsia="Times New Roman" w:hAnsi="Trebuchet MS" w:cs="Times New Roman"/>
                <w:sz w:val="24"/>
                <w:szCs w:val="24"/>
                <w:lang w:eastAsia="fr-FR"/>
              </w:rPr>
              <w:tab/>
              <w:t>în matricea de verificare a bugetului indicativ se completează „Actualizarea” din bugetul indicativ al CF, care nu se regăsește în devizul general;</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w:t>
            </w:r>
            <w:r w:rsidRPr="00BD28C0">
              <w:rPr>
                <w:rFonts w:ascii="Trebuchet MS" w:eastAsia="Times New Roman" w:hAnsi="Trebuchet MS" w:cs="Times New Roman"/>
                <w:sz w:val="24"/>
                <w:szCs w:val="24"/>
                <w:lang w:eastAsia="fr-FR"/>
              </w:rPr>
              <w:tab/>
              <w:t>în bugetul indicativ valoarea TVA este egală cu valoarea TVA din devizul general.</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lastRenderedPageBreak/>
              <w:t>Cheile de verificare sunt următoarele:</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w:t>
            </w:r>
            <w:r w:rsidRPr="00BD28C0">
              <w:rPr>
                <w:rFonts w:ascii="Trebuchet MS" w:eastAsia="Times New Roman" w:hAnsi="Trebuchet MS" w:cs="Times New Roman"/>
                <w:sz w:val="24"/>
                <w:szCs w:val="24"/>
                <w:lang w:eastAsia="fr-FR"/>
              </w:rPr>
              <w:tab/>
              <w:t>valoarea cheltuielilor eligibile de la Cap. 3 &lt;  10% din (cheltuieli eligibile de la Cap 1.2 + Cap. 1.3  + Cap. 2 + Cap. 4 );</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 cheltuieli diverse şi neprevăzute (Pct. 5.3)  trebuie să fie trecute în rubrica neeligibil;</w:t>
            </w:r>
          </w:p>
          <w:p w:rsidR="00F262D3" w:rsidRPr="0072500E" w:rsidRDefault="00F262D3" w:rsidP="00F262D3">
            <w:pPr>
              <w:spacing w:after="0" w:line="240" w:lineRule="auto"/>
              <w:ind w:firstLine="466"/>
              <w:jc w:val="both"/>
              <w:rPr>
                <w:rFonts w:ascii="Trebuchet MS" w:eastAsia="Times New Roman" w:hAnsi="Trebuchet MS" w:cs="Times New Roman"/>
                <w:color w:val="000000" w:themeColor="text1"/>
                <w:sz w:val="24"/>
                <w:szCs w:val="24"/>
                <w:lang w:eastAsia="fr-FR"/>
              </w:rPr>
            </w:pPr>
            <w:r w:rsidRPr="0072500E">
              <w:rPr>
                <w:rFonts w:ascii="Trebuchet MS" w:eastAsia="Times New Roman" w:hAnsi="Trebuchet MS" w:cs="Times New Roman"/>
                <w:color w:val="000000" w:themeColor="text1"/>
                <w:sz w:val="24"/>
                <w:szCs w:val="24"/>
                <w:lang w:eastAsia="fr-FR"/>
              </w:rPr>
              <w:t>- actualizarea nu poate depăşi 5% din totalul cheltuielilor  eligibile.</w:t>
            </w:r>
          </w:p>
          <w:p w:rsidR="00F262D3" w:rsidRPr="00BD28C0" w:rsidRDefault="00F262D3" w:rsidP="00F262D3">
            <w:pPr>
              <w:spacing w:after="0" w:line="240" w:lineRule="auto"/>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Se verifică corectitudinea calculului.</w:t>
            </w:r>
          </w:p>
          <w:p w:rsidR="00F262D3" w:rsidRPr="00BD28C0" w:rsidRDefault="00F262D3" w:rsidP="00F262D3">
            <w:pPr>
              <w:spacing w:after="0" w:line="240" w:lineRule="auto"/>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Se verifică corelarea datelor prezentate în Devizul general cu cele prezentate în Studiul de fezabilitate.</w:t>
            </w:r>
          </w:p>
        </w:tc>
      </w:tr>
    </w:tbl>
    <w:p w:rsidR="00F262D3" w:rsidRPr="00BD28C0" w:rsidRDefault="00F262D3" w:rsidP="00F262D3">
      <w:pPr>
        <w:spacing w:after="0" w:line="240" w:lineRule="auto"/>
        <w:jc w:val="both"/>
        <w:rPr>
          <w:rFonts w:ascii="Trebuchet MS" w:eastAsia="Times New Roman" w:hAnsi="Trebuchet MS" w:cs="Times New Roman"/>
          <w:sz w:val="24"/>
          <w:szCs w:val="24"/>
        </w:rPr>
      </w:pPr>
    </w:p>
    <w:p w:rsidR="00F262D3" w:rsidRPr="00BD28C0" w:rsidRDefault="00F262D3" w:rsidP="00DE1005">
      <w:pPr>
        <w:spacing w:after="0" w:line="240" w:lineRule="auto"/>
        <w:ind w:left="-36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Verificarea constă în asigurarea că toate costurile de investiţii propuse pentru finanţare sunt eligibile şi calculele sunt corecte iar Bugetul indicativ este structurat pe capitole şi subcapitole.</w:t>
      </w:r>
    </w:p>
    <w:p w:rsidR="00F262D3" w:rsidRPr="00BD28C0" w:rsidRDefault="00F262D3" w:rsidP="00DE1005">
      <w:pPr>
        <w:spacing w:after="0" w:line="240" w:lineRule="auto"/>
        <w:ind w:left="-36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 xml:space="preserve">Se completează matricea de verificare a Bugetului indicativ în format electronic, se printează şi se atașează la </w:t>
      </w:r>
      <w:r w:rsidR="00796EBE">
        <w:rPr>
          <w:rFonts w:ascii="Trebuchet MS" w:eastAsia="Times New Roman" w:hAnsi="Trebuchet MS" w:cs="Times New Roman"/>
          <w:sz w:val="24"/>
          <w:szCs w:val="24"/>
        </w:rPr>
        <w:t xml:space="preserve">E1.2.2L </w:t>
      </w:r>
      <w:r w:rsidR="00242D0E">
        <w:rPr>
          <w:rFonts w:ascii="Trebuchet MS" w:eastAsia="Times New Roman" w:hAnsi="Trebuchet MS" w:cs="Times New Roman"/>
          <w:sz w:val="24"/>
          <w:szCs w:val="24"/>
        </w:rPr>
        <w:t>FIȘA DE EVALUARE A EIGIBILITĂȚII</w:t>
      </w:r>
    </w:p>
    <w:p w:rsidR="00F262D3" w:rsidRPr="00BD28C0" w:rsidRDefault="00F262D3" w:rsidP="00F262D3">
      <w:pPr>
        <w:spacing w:after="0" w:line="240" w:lineRule="auto"/>
        <w:ind w:left="-540" w:firstLine="540"/>
        <w:jc w:val="both"/>
        <w:rPr>
          <w:rFonts w:ascii="Trebuchet MS" w:eastAsia="Times New Roman" w:hAnsi="Trebuchet MS" w:cs="Times New Roman"/>
          <w:sz w:val="24"/>
          <w:szCs w:val="24"/>
        </w:rPr>
      </w:pPr>
    </w:p>
    <w:p w:rsidR="00F262D3" w:rsidRPr="00BD28C0" w:rsidRDefault="00F262D3" w:rsidP="00DE1005">
      <w:pPr>
        <w:spacing w:after="0" w:line="240" w:lineRule="auto"/>
        <w:ind w:left="-270"/>
        <w:jc w:val="both"/>
        <w:rPr>
          <w:rFonts w:ascii="Trebuchet MS" w:eastAsia="Calibri" w:hAnsi="Trebuchet MS" w:cs="Times New Roman"/>
          <w:b/>
          <w:sz w:val="24"/>
          <w:lang w:val="en-US"/>
        </w:rPr>
      </w:pPr>
      <w:r w:rsidRPr="00BD28C0">
        <w:rPr>
          <w:rFonts w:ascii="Trebuchet MS" w:eastAsia="Calibri" w:hAnsi="Trebuchet MS" w:cs="Times New Roman"/>
          <w:b/>
          <w:sz w:val="24"/>
          <w:lang w:val="en-US"/>
        </w:rPr>
        <w:t>3.1. Informaţiile furnizate în cadrul bugetului indicativ din Cererea de Finanţare sunt corecte şi sunt în conformitate cu devizul general și devizele pe obiect precizate în Studiul de Fezabilitate/Documentaţia de Avizare pentru Lucrări de Intervenţii ?</w:t>
      </w:r>
    </w:p>
    <w:p w:rsidR="00F262D3" w:rsidRPr="00BD28C0" w:rsidRDefault="00F262D3" w:rsidP="00DE1005">
      <w:pPr>
        <w:spacing w:after="0" w:line="240" w:lineRule="auto"/>
        <w:ind w:left="-270"/>
        <w:jc w:val="both"/>
        <w:rPr>
          <w:rFonts w:ascii="Trebuchet MS" w:eastAsia="Calibri" w:hAnsi="Trebuchet MS" w:cs="Times New Roman"/>
          <w:b/>
          <w:sz w:val="24"/>
          <w:lang w:val="en-US"/>
        </w:rPr>
      </w:pP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 xml:space="preserve">După completarea matricei de verificare a Bugetului indicativ, dacă cheltuielile din cererea de finanţare corespund cu cele din devizul general şi devizele pe obiect, neexistând diferențe, expertul bifează caseta corespunzătoare DA. </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Observație:</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a) Dacă există diferențe de încadrare, în sensul că unele cheltuieli neeligibile sunt trecute încategoria cheltuielilor eligibile, bugetul este retransmis solicitantului pentru recalculare, prin Fișa de solicitare a informaţiilor suplimentare E3.4L.</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Prin transmiterea formularului E3.4L de către</w:t>
      </w:r>
      <w:r w:rsidR="006304F8">
        <w:rPr>
          <w:rFonts w:ascii="Trebuchet MS" w:eastAsia="Times New Roman" w:hAnsi="Trebuchet MS" w:cs="Times New Roman"/>
          <w:sz w:val="24"/>
          <w:szCs w:val="24"/>
        </w:rPr>
        <w:t xml:space="preserve"> solicitant cu bugetul corectat</w:t>
      </w:r>
      <w:r w:rsidRPr="00BD28C0">
        <w:rPr>
          <w:rFonts w:ascii="Trebuchet MS" w:eastAsia="Times New Roman" w:hAnsi="Trebuchet MS" w:cs="Times New Roman"/>
          <w:sz w:val="24"/>
          <w:szCs w:val="24"/>
        </w:rPr>
        <w:t xml:space="preserve">, expertul va modifica bugetul în Fișa </w:t>
      </w:r>
      <w:r w:rsidR="00796EBE">
        <w:rPr>
          <w:rFonts w:ascii="Trebuchet MS" w:eastAsia="Times New Roman" w:hAnsi="Trebuchet MS" w:cs="Times New Roman"/>
          <w:sz w:val="24"/>
          <w:szCs w:val="24"/>
        </w:rPr>
        <w:t xml:space="preserve">E1.2.2L </w:t>
      </w:r>
      <w:r w:rsidR="006304F8">
        <w:rPr>
          <w:rFonts w:ascii="Trebuchet MS" w:eastAsia="Times New Roman" w:hAnsi="Trebuchet MS" w:cs="Times New Roman"/>
          <w:sz w:val="24"/>
          <w:szCs w:val="24"/>
        </w:rPr>
        <w:t>și bifează DA cu diferențe, motivâ</w:t>
      </w:r>
      <w:r w:rsidRPr="00BD28C0">
        <w:rPr>
          <w:rFonts w:ascii="Trebuchet MS" w:eastAsia="Times New Roman" w:hAnsi="Trebuchet MS" w:cs="Times New Roman"/>
          <w:sz w:val="24"/>
          <w:szCs w:val="24"/>
        </w:rPr>
        <w:t>ndu-și poziţia în linia prevăzută în acest scop la rubrica Observații.</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 xml:space="preserve">În cazul în care nu se efectuează corectura de către solicitant prin formularul E3.4L, expertul bifeaza NU și îşi motivează poziţia în linia prevăzută în acest scop la rubrica Observații. </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b) Dacă exis</w:t>
      </w:r>
      <w:r w:rsidR="00B96B96">
        <w:rPr>
          <w:rFonts w:ascii="Trebuchet MS" w:eastAsia="Times New Roman" w:hAnsi="Trebuchet MS" w:cs="Times New Roman"/>
          <w:sz w:val="24"/>
          <w:szCs w:val="24"/>
        </w:rPr>
        <w:t>tă mici diferențe de calcul în Cererea de F</w:t>
      </w:r>
      <w:r w:rsidRPr="00BD28C0">
        <w:rPr>
          <w:rFonts w:ascii="Trebuchet MS" w:eastAsia="Times New Roman" w:hAnsi="Trebuchet MS" w:cs="Times New Roman"/>
          <w:sz w:val="24"/>
          <w:szCs w:val="24"/>
        </w:rPr>
        <w:t>inanţare față de devizul general şi devizele pe obie</w:t>
      </w:r>
      <w:r w:rsidR="00B96B96">
        <w:rPr>
          <w:rFonts w:ascii="Trebuchet MS" w:eastAsia="Times New Roman" w:hAnsi="Trebuchet MS" w:cs="Times New Roman"/>
          <w:sz w:val="24"/>
          <w:szCs w:val="24"/>
        </w:rPr>
        <w:t>ct, expertul efectuează modifică</w:t>
      </w:r>
      <w:r w:rsidRPr="00BD28C0">
        <w:rPr>
          <w:rFonts w:ascii="Trebuchet MS" w:eastAsia="Times New Roman" w:hAnsi="Trebuchet MS" w:cs="Times New Roman"/>
          <w:sz w:val="24"/>
          <w:szCs w:val="24"/>
        </w:rPr>
        <w:t xml:space="preserve">rile în buget şi în matricea de verificare a Bugetului indicativ din fișa </w:t>
      </w:r>
      <w:r w:rsidR="00796EBE">
        <w:rPr>
          <w:rFonts w:ascii="Trebuchet MS" w:eastAsia="Times New Roman" w:hAnsi="Trebuchet MS" w:cs="Times New Roman"/>
          <w:sz w:val="24"/>
          <w:szCs w:val="24"/>
        </w:rPr>
        <w:t xml:space="preserve">E1.2.2L </w:t>
      </w:r>
      <w:r w:rsidRPr="00BD28C0">
        <w:rPr>
          <w:rFonts w:ascii="Trebuchet MS" w:eastAsia="Times New Roman" w:hAnsi="Trebuchet MS" w:cs="Times New Roman"/>
          <w:sz w:val="24"/>
          <w:szCs w:val="24"/>
        </w:rPr>
        <w:t>(în baza informațiilor din formularul E3.4L trimis de către solicitant refer</w:t>
      </w:r>
      <w:r w:rsidR="00B96B96">
        <w:rPr>
          <w:rFonts w:ascii="Trebuchet MS" w:eastAsia="Times New Roman" w:hAnsi="Trebuchet MS" w:cs="Times New Roman"/>
          <w:sz w:val="24"/>
          <w:szCs w:val="24"/>
        </w:rPr>
        <w:t>itoare la diferențele de calcul</w:t>
      </w:r>
      <w:r w:rsidRPr="00BD28C0">
        <w:rPr>
          <w:rFonts w:ascii="Trebuchet MS" w:eastAsia="Times New Roman" w:hAnsi="Trebuchet MS" w:cs="Times New Roman"/>
          <w:sz w:val="24"/>
          <w:szCs w:val="24"/>
        </w:rPr>
        <w:t>, și bifează cas</w:t>
      </w:r>
      <w:r w:rsidR="00B96B96">
        <w:rPr>
          <w:rFonts w:ascii="Trebuchet MS" w:eastAsia="Times New Roman" w:hAnsi="Trebuchet MS" w:cs="Times New Roman"/>
          <w:sz w:val="24"/>
          <w:szCs w:val="24"/>
        </w:rPr>
        <w:t>eta corespunză</w:t>
      </w:r>
      <w:r w:rsidRPr="00BD28C0">
        <w:rPr>
          <w:rFonts w:ascii="Trebuchet MS" w:eastAsia="Times New Roman" w:hAnsi="Trebuchet MS" w:cs="Times New Roman"/>
          <w:sz w:val="24"/>
          <w:szCs w:val="24"/>
        </w:rPr>
        <w:t xml:space="preserve">toare DA cu diferențe. În acest caz se vor oferi explicaţii în rubrica Observaţii. </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 xml:space="preserve">În cazul în care nu se efectuează corectura de către solicitant prin formularul E3.4L, expertul bifează NU și îşi motivează poziţia în linia prevăzută în acest scop la rubrica Observații. </w:t>
      </w:r>
    </w:p>
    <w:p w:rsidR="00F262D3" w:rsidRPr="00BD28C0" w:rsidRDefault="00B96B96" w:rsidP="00DE1005">
      <w:pPr>
        <w:spacing w:after="0" w:line="240" w:lineRule="auto"/>
        <w:ind w:left="-270"/>
        <w:jc w:val="both"/>
        <w:rPr>
          <w:rFonts w:ascii="Trebuchet MS" w:eastAsia="Times New Roman" w:hAnsi="Trebuchet MS" w:cs="Times New Roman"/>
          <w:sz w:val="24"/>
          <w:szCs w:val="24"/>
        </w:rPr>
      </w:pPr>
      <w:r>
        <w:rPr>
          <w:rFonts w:ascii="Trebuchet MS" w:eastAsia="Times New Roman" w:hAnsi="Trebuchet MS" w:cs="Times New Roman"/>
          <w:sz w:val="24"/>
          <w:szCs w:val="24"/>
        </w:rPr>
        <w:t>Cererea de F</w:t>
      </w:r>
      <w:r w:rsidR="00F262D3" w:rsidRPr="00BD28C0">
        <w:rPr>
          <w:rFonts w:ascii="Trebuchet MS" w:eastAsia="Times New Roman" w:hAnsi="Trebuchet MS" w:cs="Times New Roman"/>
          <w:sz w:val="24"/>
          <w:szCs w:val="24"/>
        </w:rPr>
        <w:t>inanţare este dec</w:t>
      </w:r>
      <w:r w:rsidR="003A42E5">
        <w:rPr>
          <w:rFonts w:ascii="Trebuchet MS" w:eastAsia="Times New Roman" w:hAnsi="Trebuchet MS" w:cs="Times New Roman"/>
          <w:sz w:val="24"/>
          <w:szCs w:val="24"/>
        </w:rPr>
        <w:t>larată eligibilă prin bifarea că</w:t>
      </w:r>
      <w:r w:rsidR="00A6110C">
        <w:rPr>
          <w:rFonts w:ascii="Trebuchet MS" w:eastAsia="Times New Roman" w:hAnsi="Trebuchet MS" w:cs="Times New Roman"/>
          <w:sz w:val="24"/>
          <w:szCs w:val="24"/>
        </w:rPr>
        <w:t>suței corespunzătoare DA/DA cu diferenț</w:t>
      </w:r>
      <w:r w:rsidR="00F262D3" w:rsidRPr="00BD28C0">
        <w:rPr>
          <w:rFonts w:ascii="Trebuchet MS" w:eastAsia="Times New Roman" w:hAnsi="Trebuchet MS" w:cs="Times New Roman"/>
          <w:sz w:val="24"/>
          <w:szCs w:val="24"/>
        </w:rPr>
        <w:t>e.</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lastRenderedPageBreak/>
        <w:t xml:space="preserve">c) În cazul în care o parte din investiţie nu respectă criteriile de eligibilitate se va solicita prin  Fişa de solicitare a informațiilor suplimentare E3.4L corectarea bugetului. Dacă solicitantul renunţă la acea parte de investiţie şi funcţionalitatea nu este asigurată, atunci proiectul este neeligibil în întregul lui. </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Dacă solicitantul renunţă la acea parte de investiţie şi funcţionalitatea nu este asigurată, atunci proiectul este neeligibil în întregul lui.</w:t>
      </w:r>
    </w:p>
    <w:p w:rsidR="00F262D3" w:rsidRPr="00BD28C0" w:rsidRDefault="00F262D3" w:rsidP="00DE1005">
      <w:pPr>
        <w:spacing w:after="0" w:line="240" w:lineRule="auto"/>
        <w:ind w:left="-270" w:firstLine="540"/>
        <w:jc w:val="both"/>
        <w:rPr>
          <w:rFonts w:ascii="Trebuchet MS" w:eastAsia="Calibri" w:hAnsi="Trebuchet MS" w:cs="Times New Roman"/>
          <w:sz w:val="24"/>
          <w:szCs w:val="24"/>
        </w:rPr>
      </w:pP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Calibri" w:hAnsi="Trebuchet MS" w:cs="Times New Roman"/>
          <w:b/>
          <w:sz w:val="24"/>
          <w:lang w:val="en-US"/>
        </w:rPr>
        <w:t xml:space="preserve">3.2. Verificarea corectitudinii ratei de schimb. Rata de conversie între Euro şi moneda naţională pentru România este cea publicată de Banca Central Europeană pe Internet la adresa: &lt;http://www.ecb.int/index.html&gt; (se anexează pagina conţinând cursul BCE din data </w:t>
      </w:r>
      <w:proofErr w:type="gramStart"/>
      <w:r w:rsidRPr="00BD28C0">
        <w:rPr>
          <w:rFonts w:ascii="Trebuchet MS" w:eastAsia="Calibri" w:hAnsi="Trebuchet MS" w:cs="Times New Roman"/>
          <w:b/>
          <w:sz w:val="24"/>
          <w:lang w:val="en-US"/>
        </w:rPr>
        <w:t xml:space="preserve">întocmirii  </w:t>
      </w:r>
      <w:r w:rsidRPr="00BD28C0">
        <w:rPr>
          <w:rFonts w:ascii="Trebuchet MS" w:eastAsia="Times New Roman" w:hAnsi="Trebuchet MS" w:cs="Times New Roman"/>
          <w:b/>
          <w:sz w:val="24"/>
          <w:szCs w:val="24"/>
        </w:rPr>
        <w:t>Studiului</w:t>
      </w:r>
      <w:proofErr w:type="gramEnd"/>
      <w:r w:rsidRPr="00BD28C0">
        <w:rPr>
          <w:rFonts w:ascii="Trebuchet MS" w:eastAsia="Times New Roman" w:hAnsi="Trebuchet MS" w:cs="Times New Roman"/>
          <w:b/>
          <w:sz w:val="24"/>
          <w:szCs w:val="24"/>
        </w:rPr>
        <w:t xml:space="preserve"> de fezabilitate/Documentația de Avizare a Lucrărilor de Intervenții)</w:t>
      </w:r>
      <w:r w:rsidRPr="00BD28C0">
        <w:rPr>
          <w:rFonts w:ascii="Trebuchet MS" w:eastAsia="Times New Roman" w:hAnsi="Trebuchet MS" w:cs="Times New Roman"/>
          <w:sz w:val="24"/>
          <w:szCs w:val="24"/>
        </w:rPr>
        <w:t>:</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p>
    <w:p w:rsidR="00F262D3" w:rsidRPr="00BD28C0" w:rsidRDefault="00F262D3" w:rsidP="00DE1005">
      <w:pPr>
        <w:spacing w:after="0" w:line="240" w:lineRule="auto"/>
        <w:ind w:left="-270"/>
        <w:jc w:val="both"/>
        <w:rPr>
          <w:rFonts w:ascii="Trebuchet MS" w:eastAsia="Calibri" w:hAnsi="Trebuchet MS" w:cs="Times New Roman"/>
          <w:sz w:val="24"/>
          <w:szCs w:val="24"/>
        </w:rPr>
      </w:pPr>
      <w:r w:rsidRPr="00BD28C0">
        <w:rPr>
          <w:rFonts w:ascii="Trebuchet MS" w:eastAsia="Times New Roman" w:hAnsi="Trebuchet MS" w:cs="Times New Roman"/>
          <w:sz w:val="24"/>
          <w:szCs w:val="24"/>
        </w:rPr>
        <w:t>Expertul verifică d</w:t>
      </w:r>
      <w:r w:rsidR="00C1588B">
        <w:rPr>
          <w:rFonts w:ascii="Trebuchet MS" w:eastAsia="Times New Roman" w:hAnsi="Trebuchet MS" w:cs="Times New Roman"/>
          <w:sz w:val="24"/>
          <w:szCs w:val="24"/>
        </w:rPr>
        <w:t>acă data şi rata de schimb din Cererea de F</w:t>
      </w:r>
      <w:r w:rsidRPr="00BD28C0">
        <w:rPr>
          <w:rFonts w:ascii="Trebuchet MS" w:eastAsia="Times New Roman" w:hAnsi="Trebuchet MS" w:cs="Times New Roman"/>
          <w:sz w:val="24"/>
          <w:szCs w:val="24"/>
        </w:rPr>
        <w:t>inanţare şi cea utilizată în devizul general din</w:t>
      </w:r>
      <w:r w:rsidRPr="00BD28C0">
        <w:rPr>
          <w:rFonts w:ascii="Trebuchet MS" w:eastAsia="Calibri" w:hAnsi="Trebuchet MS" w:cs="Times New Roman"/>
          <w:sz w:val="24"/>
          <w:lang w:val="en-US"/>
        </w:rPr>
        <w:t xml:space="preserve"> studiul de fezabilitate/ Documentația de Avizare a Lucrărilor de Intervenții corespund cu cea </w:t>
      </w:r>
      <w:r w:rsidRPr="00BD28C0">
        <w:rPr>
          <w:rFonts w:ascii="Trebuchet MS" w:eastAsia="Calibri" w:hAnsi="Trebuchet MS" w:cs="Times New Roman"/>
          <w:sz w:val="24"/>
          <w:u w:val="single"/>
          <w:lang w:val="en-US"/>
        </w:rPr>
        <w:t>publicată de Banca Central Europeană pe Internet la adresa: &lt;</w:t>
      </w:r>
      <w:hyperlink r:id="rId10" w:history="1">
        <w:r w:rsidRPr="00BD28C0">
          <w:rPr>
            <w:rFonts w:ascii="Trebuchet MS" w:eastAsia="Calibri" w:hAnsi="Trebuchet MS" w:cs="Times New Roman"/>
            <w:color w:val="0000FF"/>
            <w:sz w:val="24"/>
            <w:u w:val="single"/>
            <w:lang w:val="en-US"/>
          </w:rPr>
          <w:t>http://www.ecb.int/index.html</w:t>
        </w:r>
      </w:hyperlink>
      <w:r w:rsidRPr="00BD28C0">
        <w:rPr>
          <w:rFonts w:ascii="Trebuchet MS" w:eastAsia="Calibri" w:hAnsi="Trebuchet MS" w:cs="Times New Roman"/>
          <w:sz w:val="24"/>
          <w:u w:val="single"/>
          <w:lang w:val="en-US"/>
        </w:rPr>
        <w:t>&gt;</w:t>
      </w:r>
      <w:r w:rsidRPr="00BD28C0">
        <w:rPr>
          <w:rFonts w:ascii="Trebuchet MS" w:eastAsia="Calibri" w:hAnsi="Trebuchet MS" w:cs="Times New Roman"/>
          <w:sz w:val="24"/>
          <w:lang w:val="en-US"/>
        </w:rPr>
        <w:t xml:space="preserve">. Expertul va atașa pagina conţinând cursul BCE din data </w:t>
      </w:r>
      <w:proofErr w:type="gramStart"/>
      <w:r w:rsidRPr="00BD28C0">
        <w:rPr>
          <w:rFonts w:ascii="Trebuchet MS" w:eastAsia="Calibri" w:hAnsi="Trebuchet MS" w:cs="Times New Roman"/>
          <w:sz w:val="24"/>
          <w:lang w:val="en-US"/>
        </w:rPr>
        <w:t>întocmirii  Studiului</w:t>
      </w:r>
      <w:proofErr w:type="gramEnd"/>
      <w:r w:rsidRPr="00BD28C0">
        <w:rPr>
          <w:rFonts w:ascii="Trebuchet MS" w:eastAsia="Calibri" w:hAnsi="Trebuchet MS" w:cs="Times New Roman"/>
          <w:sz w:val="24"/>
          <w:lang w:val="en-US"/>
        </w:rPr>
        <w:t xml:space="preserve"> de fezabilitate/ Documentația de Avizare a Lucrărilor de Intervenții.</w:t>
      </w:r>
    </w:p>
    <w:p w:rsidR="00F262D3" w:rsidRPr="00BD28C0" w:rsidRDefault="00F262D3" w:rsidP="00DE1005">
      <w:pPr>
        <w:spacing w:after="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w:t>
      </w:r>
      <w:proofErr w:type="gramStart"/>
      <w:r w:rsidRPr="00BD28C0">
        <w:rPr>
          <w:rFonts w:ascii="Trebuchet MS" w:eastAsia="Calibri" w:hAnsi="Trebuchet MS" w:cs="Times New Roman"/>
          <w:sz w:val="24"/>
          <w:lang w:val="en-US"/>
        </w:rPr>
        <w:t>a</w:t>
      </w:r>
      <w:proofErr w:type="gramEnd"/>
      <w:r w:rsidRPr="00BD28C0">
        <w:rPr>
          <w:rFonts w:ascii="Trebuchet MS" w:eastAsia="Calibri" w:hAnsi="Trebuchet MS" w:cs="Times New Roman"/>
          <w:sz w:val="24"/>
          <w:lang w:val="en-US"/>
        </w:rPr>
        <w:t xml:space="preserve"> informaţiilor suplimentare E3.4L. </w:t>
      </w:r>
    </w:p>
    <w:p w:rsidR="00F262D3" w:rsidRPr="00BD28C0" w:rsidRDefault="00F262D3" w:rsidP="00DE1005">
      <w:pPr>
        <w:spacing w:after="0" w:line="240" w:lineRule="auto"/>
        <w:ind w:left="-270" w:firstLine="540"/>
        <w:jc w:val="both"/>
        <w:rPr>
          <w:rFonts w:ascii="Trebuchet MS" w:eastAsia="Times New Roman" w:hAnsi="Trebuchet MS" w:cs="Times New Roman"/>
          <w:sz w:val="24"/>
          <w:szCs w:val="24"/>
        </w:rPr>
      </w:pPr>
    </w:p>
    <w:p w:rsidR="00F262D3" w:rsidRDefault="00F262D3" w:rsidP="00AE6A67">
      <w:pPr>
        <w:spacing w:after="0" w:line="240" w:lineRule="auto"/>
        <w:ind w:left="-270"/>
        <w:jc w:val="both"/>
        <w:rPr>
          <w:rFonts w:ascii="Trebuchet MS" w:eastAsia="Times New Roman" w:hAnsi="Trebuchet MS" w:cs="Times New Roman"/>
          <w:b/>
          <w:sz w:val="24"/>
          <w:szCs w:val="24"/>
        </w:rPr>
      </w:pPr>
      <w:r w:rsidRPr="00BD28C0">
        <w:rPr>
          <w:rFonts w:ascii="Trebuchet MS" w:eastAsia="Times New Roman" w:hAnsi="Trebuchet MS" w:cs="Times New Roman"/>
          <w:b/>
          <w:sz w:val="24"/>
          <w:szCs w:val="24"/>
        </w:rPr>
        <w:t>3.3. Sunt investiţiile eligibile în conformitate cu specificațiile măsurii din SDL?</w:t>
      </w:r>
    </w:p>
    <w:p w:rsidR="00AE6A67" w:rsidRPr="00AE6A67" w:rsidRDefault="00AE6A67" w:rsidP="00AE6A67">
      <w:pPr>
        <w:spacing w:after="0" w:line="240" w:lineRule="auto"/>
        <w:ind w:left="-270"/>
        <w:jc w:val="both"/>
        <w:rPr>
          <w:rFonts w:ascii="Trebuchet MS" w:eastAsia="Times New Roman" w:hAnsi="Trebuchet MS" w:cs="Times New Roman"/>
          <w:b/>
          <w:sz w:val="24"/>
          <w:szCs w:val="24"/>
        </w:rPr>
      </w:pP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Se verifică dacă cheltuielile neeligibile din fişa măsurii din SDL sunt incluse în devizele pe obiecte și bugetul indicativ.</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Se verifică lista investiţiilor şi costurilor neeligibile şi cu prevederile cap. 8.1 din Programul Naţional de Dezvoltare Rurală 2014 – 2020.</w:t>
      </w:r>
    </w:p>
    <w:p w:rsidR="00F262D3" w:rsidRPr="00BD28C0" w:rsidRDefault="00F262D3" w:rsidP="00DE1005">
      <w:pPr>
        <w:spacing w:before="120" w:after="120" w:line="240" w:lineRule="auto"/>
        <w:ind w:left="-270"/>
        <w:jc w:val="both"/>
        <w:rPr>
          <w:rFonts w:ascii="Trebuchet MS" w:eastAsia="Calibri" w:hAnsi="Trebuchet MS" w:cs="Times New Roman"/>
          <w:b/>
          <w:sz w:val="24"/>
          <w:u w:val="single"/>
          <w:lang w:val="en-US"/>
        </w:rPr>
      </w:pPr>
      <w:r w:rsidRPr="00BD28C0">
        <w:rPr>
          <w:rFonts w:ascii="Trebuchet MS" w:eastAsia="Calibri" w:hAnsi="Trebuchet MS" w:cs="Times New Roman"/>
          <w:b/>
          <w:sz w:val="24"/>
          <w:lang w:val="en-US"/>
        </w:rPr>
        <w:t xml:space="preserve">3.4. Costurile generale ale proiectului </w:t>
      </w:r>
      <w:r w:rsidRPr="00BD28C0">
        <w:rPr>
          <w:rFonts w:ascii="Trebuchet MS" w:eastAsia="Calibri" w:hAnsi="Trebuchet MS" w:cs="Times New Roman"/>
          <w:sz w:val="24"/>
          <w:lang w:val="en-US"/>
        </w:rPr>
        <w:t xml:space="preserve">(acele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BD28C0">
        <w:rPr>
          <w:rFonts w:ascii="Trebuchet MS" w:eastAsia="Calibri" w:hAnsi="Trebuchet MS" w:cs="Times New Roman"/>
          <w:b/>
          <w:sz w:val="24"/>
          <w:u w:val="single"/>
          <w:lang w:val="en-US"/>
        </w:rPr>
        <w:t xml:space="preserve">direct legate de </w:t>
      </w:r>
      <w:r w:rsidR="00AD4D4F">
        <w:rPr>
          <w:rFonts w:ascii="Trebuchet MS" w:eastAsia="Calibri" w:hAnsi="Trebuchet MS" w:cs="Times New Roman"/>
          <w:b/>
          <w:sz w:val="24"/>
          <w:u w:val="single"/>
          <w:lang w:val="en-US"/>
        </w:rPr>
        <w:t>realizarea investiției, nu depăș</w:t>
      </w:r>
      <w:r w:rsidRPr="00BD28C0">
        <w:rPr>
          <w:rFonts w:ascii="Trebuchet MS" w:eastAsia="Calibri" w:hAnsi="Trebuchet MS" w:cs="Times New Roman"/>
          <w:b/>
          <w:sz w:val="24"/>
          <w:u w:val="single"/>
          <w:lang w:val="en-US"/>
        </w:rPr>
        <w:t>esc 10% din costul total eligibil al proiectului, respectiv 5% pentru acele p</w:t>
      </w:r>
      <w:r w:rsidR="00AD4D4F">
        <w:rPr>
          <w:rFonts w:ascii="Trebuchet MS" w:eastAsia="Calibri" w:hAnsi="Trebuchet MS" w:cs="Times New Roman"/>
          <w:b/>
          <w:sz w:val="24"/>
          <w:u w:val="single"/>
          <w:lang w:val="en-US"/>
        </w:rPr>
        <w:t>roiecte care nu includ construcț</w:t>
      </w:r>
      <w:r w:rsidRPr="00BD28C0">
        <w:rPr>
          <w:rFonts w:ascii="Trebuchet MS" w:eastAsia="Calibri" w:hAnsi="Trebuchet MS" w:cs="Times New Roman"/>
          <w:b/>
          <w:sz w:val="24"/>
          <w:u w:val="single"/>
          <w:lang w:val="en-US"/>
        </w:rPr>
        <w:t>ii?</w:t>
      </w:r>
    </w:p>
    <w:p w:rsidR="00F262D3" w:rsidRPr="00BD28C0" w:rsidRDefault="00AD4D4F" w:rsidP="00DE1005">
      <w:pPr>
        <w:spacing w:before="120" w:after="120" w:line="240" w:lineRule="auto"/>
        <w:ind w:left="-270"/>
        <w:jc w:val="both"/>
        <w:rPr>
          <w:rFonts w:ascii="Trebuchet MS" w:eastAsia="Calibri" w:hAnsi="Trebuchet MS" w:cs="Times New Roman"/>
          <w:sz w:val="24"/>
          <w:lang w:val="en-US"/>
        </w:rPr>
      </w:pPr>
      <w:r>
        <w:rPr>
          <w:rFonts w:ascii="Trebuchet MS" w:eastAsia="Calibri" w:hAnsi="Trebuchet MS" w:cs="Times New Roman"/>
          <w:sz w:val="24"/>
          <w:lang w:val="en-US"/>
        </w:rPr>
        <w:t>Dacă aceste costuri se î</w:t>
      </w:r>
      <w:r w:rsidR="00F262D3" w:rsidRPr="00BD28C0">
        <w:rPr>
          <w:rFonts w:ascii="Trebuchet MS" w:eastAsia="Calibri" w:hAnsi="Trebuchet MS" w:cs="Times New Roman"/>
          <w:sz w:val="24"/>
          <w:lang w:val="en-US"/>
        </w:rPr>
        <w:t>ncad</w:t>
      </w:r>
      <w:r>
        <w:rPr>
          <w:rFonts w:ascii="Trebuchet MS" w:eastAsia="Calibri" w:hAnsi="Trebuchet MS" w:cs="Times New Roman"/>
          <w:sz w:val="24"/>
          <w:lang w:val="en-US"/>
        </w:rPr>
        <w:t>rează î</w:t>
      </w:r>
      <w:r w:rsidR="00F262D3" w:rsidRPr="00BD28C0">
        <w:rPr>
          <w:rFonts w:ascii="Trebuchet MS" w:eastAsia="Calibri" w:hAnsi="Trebuchet MS" w:cs="Times New Roman"/>
          <w:sz w:val="24"/>
          <w:lang w:val="en-US"/>
        </w:rPr>
        <w:t>n procentele specificate mai sus, expertul</w:t>
      </w:r>
      <w:r>
        <w:rPr>
          <w:rFonts w:ascii="Trebuchet MS" w:eastAsia="Calibri" w:hAnsi="Trebuchet MS" w:cs="Times New Roman"/>
          <w:sz w:val="24"/>
          <w:lang w:val="en-US"/>
        </w:rPr>
        <w:t xml:space="preserve"> bifează DA în caseta corespunză</w:t>
      </w:r>
      <w:r w:rsidR="00F262D3" w:rsidRPr="00BD28C0">
        <w:rPr>
          <w:rFonts w:ascii="Trebuchet MS" w:eastAsia="Calibri" w:hAnsi="Trebuchet MS" w:cs="Times New Roman"/>
          <w:sz w:val="24"/>
          <w:lang w:val="en-US"/>
        </w:rPr>
        <w:t xml:space="preserve">toare, în caz contrar bifează NU şi îşi motivează poziţia în linia prevăzută în acest scop la rubrica Observaţii. Prin transmiterea formularului E3.4L de către solicitant cu bugetul corectat, expertul completează bugetul din fișa </w:t>
      </w:r>
      <w:r w:rsidR="00796EBE">
        <w:rPr>
          <w:rFonts w:ascii="Trebuchet MS" w:eastAsia="Calibri" w:hAnsi="Trebuchet MS" w:cs="Times New Roman"/>
          <w:sz w:val="24"/>
          <w:lang w:val="en-US"/>
        </w:rPr>
        <w:t xml:space="preserve">E1.2.2L </w:t>
      </w:r>
      <w:r w:rsidR="00F262D3" w:rsidRPr="00BD28C0">
        <w:rPr>
          <w:rFonts w:ascii="Trebuchet MS" w:eastAsia="Calibri" w:hAnsi="Trebuchet MS" w:cs="Times New Roman"/>
          <w:sz w:val="24"/>
          <w:lang w:val="en-US"/>
        </w:rPr>
        <w:t>și bifează DA cu diferențe și îşi motivează poziţia în linia prevăzută în acest scop la rubrica Observații.</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lastRenderedPageBreak/>
        <w:t xml:space="preserve">În cazul în care nu se efectuează corectura de către solicitant, expertul bifează NU și îşi motivează poziţia în linia prevăzută în acest scop la rubrica Observații. </w:t>
      </w:r>
    </w:p>
    <w:p w:rsidR="00F262D3" w:rsidRPr="00BD28C0" w:rsidRDefault="00013375" w:rsidP="00DE1005">
      <w:pPr>
        <w:spacing w:before="120" w:after="120" w:line="240" w:lineRule="auto"/>
        <w:ind w:left="-270"/>
        <w:jc w:val="both"/>
        <w:rPr>
          <w:rFonts w:ascii="Trebuchet MS" w:eastAsia="Times New Roman" w:hAnsi="Trebuchet MS" w:cs="Times New Roman"/>
          <w:sz w:val="24"/>
          <w:szCs w:val="24"/>
        </w:rPr>
      </w:pPr>
      <w:r>
        <w:rPr>
          <w:rFonts w:ascii="Trebuchet MS" w:eastAsia="Calibri" w:hAnsi="Trebuchet MS" w:cs="Times New Roman"/>
          <w:sz w:val="24"/>
          <w:lang w:val="en-US"/>
        </w:rPr>
        <w:t>Cererea de F</w:t>
      </w:r>
      <w:r w:rsidR="00F262D3" w:rsidRPr="00BD28C0">
        <w:rPr>
          <w:rFonts w:ascii="Trebuchet MS" w:eastAsia="Calibri" w:hAnsi="Trebuchet MS" w:cs="Times New Roman"/>
          <w:sz w:val="24"/>
          <w:lang w:val="en-US"/>
        </w:rPr>
        <w:t xml:space="preserve">inanţare </w:t>
      </w:r>
      <w:proofErr w:type="gramStart"/>
      <w:r w:rsidR="00F262D3" w:rsidRPr="00BD28C0">
        <w:rPr>
          <w:rFonts w:ascii="Trebuchet MS" w:eastAsia="Calibri" w:hAnsi="Trebuchet MS" w:cs="Times New Roman"/>
          <w:sz w:val="24"/>
          <w:lang w:val="en-US"/>
        </w:rPr>
        <w:t>este</w:t>
      </w:r>
      <w:proofErr w:type="gramEnd"/>
      <w:r w:rsidR="00F262D3" w:rsidRPr="00BD28C0">
        <w:rPr>
          <w:rFonts w:ascii="Trebuchet MS" w:eastAsia="Calibri" w:hAnsi="Trebuchet MS" w:cs="Times New Roman"/>
          <w:sz w:val="24"/>
          <w:lang w:val="en-US"/>
        </w:rPr>
        <w:t xml:space="preserve"> declarată eligibilă prin bifarea căsuței corespunzătoare DA/DA cu diferențe.</w:t>
      </w:r>
    </w:p>
    <w:p w:rsidR="00F262D3" w:rsidRPr="00BD28C0" w:rsidRDefault="00F262D3" w:rsidP="00DE1005">
      <w:pPr>
        <w:spacing w:before="120" w:after="120" w:line="240" w:lineRule="auto"/>
        <w:ind w:left="-270"/>
        <w:jc w:val="both"/>
        <w:rPr>
          <w:rFonts w:ascii="Trebuchet MS" w:eastAsia="Calibri" w:hAnsi="Trebuchet MS" w:cs="Times New Roman"/>
          <w:b/>
          <w:sz w:val="24"/>
          <w:lang w:val="en-US"/>
        </w:rPr>
      </w:pPr>
      <w:r w:rsidRPr="00BD28C0">
        <w:rPr>
          <w:rFonts w:ascii="Trebuchet MS" w:eastAsia="Calibri" w:hAnsi="Trebuchet MS" w:cs="Times New Roman"/>
          <w:b/>
          <w:sz w:val="24"/>
          <w:lang w:val="en-US"/>
        </w:rPr>
        <w:t xml:space="preserve">3.5. Cheltuielile diverse şi neprevăzute (Cap. 5.3) din Bugetul indicativ sunt încadrate în rubrica </w:t>
      </w:r>
      <w:proofErr w:type="gramStart"/>
      <w:r w:rsidRPr="00BD28C0">
        <w:rPr>
          <w:rFonts w:ascii="Trebuchet MS" w:eastAsia="Calibri" w:hAnsi="Trebuchet MS" w:cs="Times New Roman"/>
          <w:b/>
          <w:sz w:val="24"/>
          <w:lang w:val="en-US"/>
        </w:rPr>
        <w:t>neeligibil ?</w:t>
      </w:r>
      <w:proofErr w:type="gramEnd"/>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Expertul verifică în bugetul indicativ dacă valoarea cheltuielilor diverse şi neprevăzute </w:t>
      </w:r>
      <w:proofErr w:type="gramStart"/>
      <w:r w:rsidRPr="00BD28C0">
        <w:rPr>
          <w:rFonts w:ascii="Trebuchet MS" w:eastAsia="Calibri" w:hAnsi="Trebuchet MS" w:cs="Times New Roman"/>
          <w:sz w:val="24"/>
          <w:lang w:val="en-US"/>
        </w:rPr>
        <w:t>este</w:t>
      </w:r>
      <w:proofErr w:type="gramEnd"/>
      <w:r w:rsidRPr="00BD28C0">
        <w:rPr>
          <w:rFonts w:ascii="Trebuchet MS" w:eastAsia="Calibri" w:hAnsi="Trebuchet MS" w:cs="Times New Roman"/>
          <w:sz w:val="24"/>
          <w:lang w:val="en-US"/>
        </w:rPr>
        <w:t xml:space="preserve"> trecută la rubrica cheltuieli neeligibile.</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Dacă aceste costuri se încadrează la rubrica neeligibile, expertul bifează DA în </w:t>
      </w:r>
      <w:proofErr w:type="gramStart"/>
      <w:r w:rsidRPr="00BD28C0">
        <w:rPr>
          <w:rFonts w:ascii="Trebuchet MS" w:eastAsia="Calibri" w:hAnsi="Trebuchet MS" w:cs="Times New Roman"/>
          <w:sz w:val="24"/>
          <w:lang w:val="en-US"/>
        </w:rPr>
        <w:t>caseta  corespunzătoare</w:t>
      </w:r>
      <w:proofErr w:type="gramEnd"/>
      <w:r w:rsidRPr="00BD28C0">
        <w:rPr>
          <w:rFonts w:ascii="Trebuchet MS" w:eastAsia="Calibri" w:hAnsi="Trebuchet MS" w:cs="Times New Roman"/>
          <w:sz w:val="24"/>
          <w:lang w:val="en-US"/>
        </w:rPr>
        <w:t xml:space="preserve">, în caz contrar solicită corectarea bugetului indicativ prin formularul E3.4L. </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Prin transmiterea formularului E3.4L de către solicitant cu bugetul corectat, expertul completează bugetul din fișa </w:t>
      </w:r>
      <w:r w:rsidR="00796EBE">
        <w:rPr>
          <w:rFonts w:ascii="Trebuchet MS" w:eastAsia="Calibri" w:hAnsi="Trebuchet MS" w:cs="Times New Roman"/>
          <w:sz w:val="24"/>
          <w:lang w:val="en-US"/>
        </w:rPr>
        <w:t xml:space="preserve">E1.2.2L </w:t>
      </w:r>
      <w:r w:rsidRPr="00BD28C0">
        <w:rPr>
          <w:rFonts w:ascii="Trebuchet MS" w:eastAsia="Calibri" w:hAnsi="Trebuchet MS" w:cs="Times New Roman"/>
          <w:sz w:val="24"/>
          <w:lang w:val="en-US"/>
        </w:rPr>
        <w:t>și bifează DA cu diferențe și îşi motivează poziţia în linia prevăzută în acest scop la rubrica Observații.</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În cazul în care solicitantul nu transmite formularul E3.4L cu bugetul corectat, expertul bifează NU și îşi motivează poziţia în linia prevăzută în acest scop la rubrica Observații. </w:t>
      </w:r>
    </w:p>
    <w:p w:rsidR="00F262D3" w:rsidRDefault="00013375" w:rsidP="00AE6A67">
      <w:pPr>
        <w:spacing w:before="120" w:after="120" w:line="240" w:lineRule="auto"/>
        <w:ind w:left="-270"/>
        <w:jc w:val="both"/>
        <w:rPr>
          <w:rFonts w:ascii="Trebuchet MS" w:eastAsia="Calibri" w:hAnsi="Trebuchet MS" w:cs="Times New Roman"/>
          <w:sz w:val="24"/>
          <w:lang w:val="en-US"/>
        </w:rPr>
      </w:pPr>
      <w:r>
        <w:rPr>
          <w:rFonts w:ascii="Trebuchet MS" w:eastAsia="Calibri" w:hAnsi="Trebuchet MS" w:cs="Times New Roman"/>
          <w:sz w:val="24"/>
          <w:lang w:val="en-US"/>
        </w:rPr>
        <w:t>Cererea de F</w:t>
      </w:r>
      <w:r w:rsidR="00F262D3" w:rsidRPr="00BD28C0">
        <w:rPr>
          <w:rFonts w:ascii="Trebuchet MS" w:eastAsia="Calibri" w:hAnsi="Trebuchet MS" w:cs="Times New Roman"/>
          <w:sz w:val="24"/>
          <w:lang w:val="en-US"/>
        </w:rPr>
        <w:t xml:space="preserve">inanţare </w:t>
      </w:r>
      <w:proofErr w:type="gramStart"/>
      <w:r w:rsidR="00F262D3" w:rsidRPr="00BD28C0">
        <w:rPr>
          <w:rFonts w:ascii="Trebuchet MS" w:eastAsia="Calibri" w:hAnsi="Trebuchet MS" w:cs="Times New Roman"/>
          <w:sz w:val="24"/>
          <w:lang w:val="en-US"/>
        </w:rPr>
        <w:t>este</w:t>
      </w:r>
      <w:proofErr w:type="gramEnd"/>
      <w:r w:rsidR="00F262D3" w:rsidRPr="00BD28C0">
        <w:rPr>
          <w:rFonts w:ascii="Trebuchet MS" w:eastAsia="Calibri" w:hAnsi="Trebuchet MS" w:cs="Times New Roman"/>
          <w:sz w:val="24"/>
          <w:lang w:val="en-US"/>
        </w:rPr>
        <w:t xml:space="preserve"> declarată eligibilă prin bifarea căsuței core</w:t>
      </w:r>
      <w:r w:rsidR="00AE6A67">
        <w:rPr>
          <w:rFonts w:ascii="Trebuchet MS" w:eastAsia="Calibri" w:hAnsi="Trebuchet MS" w:cs="Times New Roman"/>
          <w:sz w:val="24"/>
          <w:lang w:val="en-US"/>
        </w:rPr>
        <w:t>spunzătoare DA/DA cu diferențe.</w:t>
      </w:r>
    </w:p>
    <w:p w:rsidR="00AE6A67" w:rsidRPr="00BD28C0" w:rsidRDefault="00AE6A67" w:rsidP="00AE6A67">
      <w:pPr>
        <w:spacing w:before="120" w:after="120" w:line="240" w:lineRule="auto"/>
        <w:ind w:left="-270"/>
        <w:jc w:val="both"/>
        <w:rPr>
          <w:rFonts w:ascii="Trebuchet MS" w:eastAsia="Calibri" w:hAnsi="Trebuchet MS" w:cs="Times New Roman"/>
          <w:sz w:val="24"/>
          <w:lang w:val="en-US"/>
        </w:rPr>
      </w:pPr>
    </w:p>
    <w:p w:rsidR="00F262D3" w:rsidRPr="00BD28C0" w:rsidRDefault="00F262D3" w:rsidP="00DE1005">
      <w:pPr>
        <w:spacing w:before="120" w:after="120" w:line="240" w:lineRule="auto"/>
        <w:ind w:left="-270"/>
        <w:jc w:val="both"/>
        <w:rPr>
          <w:rFonts w:ascii="Trebuchet MS" w:eastAsia="Calibri" w:hAnsi="Trebuchet MS" w:cs="Times New Roman"/>
          <w:b/>
          <w:sz w:val="24"/>
          <w:lang w:val="en-US"/>
        </w:rPr>
      </w:pPr>
      <w:r w:rsidRPr="00BD28C0">
        <w:rPr>
          <w:rFonts w:ascii="Trebuchet MS" w:eastAsia="Calibri" w:hAnsi="Trebuchet MS" w:cs="Times New Roman"/>
          <w:b/>
          <w:sz w:val="24"/>
          <w:lang w:val="en-US"/>
        </w:rPr>
        <w:t xml:space="preserve">3.6. TVA-ul </w:t>
      </w:r>
      <w:proofErr w:type="gramStart"/>
      <w:r w:rsidRPr="00BD28C0">
        <w:rPr>
          <w:rFonts w:ascii="Trebuchet MS" w:eastAsia="Calibri" w:hAnsi="Trebuchet MS" w:cs="Times New Roman"/>
          <w:b/>
          <w:sz w:val="24"/>
          <w:lang w:val="en-US"/>
        </w:rPr>
        <w:t>este</w:t>
      </w:r>
      <w:proofErr w:type="gramEnd"/>
      <w:r w:rsidRPr="00BD28C0">
        <w:rPr>
          <w:rFonts w:ascii="Trebuchet MS" w:eastAsia="Calibri" w:hAnsi="Trebuchet MS" w:cs="Times New Roman"/>
          <w:b/>
          <w:sz w:val="24"/>
          <w:lang w:val="en-US"/>
        </w:rPr>
        <w:t xml:space="preserve"> corect încadrat în coloana cheltuielilor neeligibile/ eligibile?</w:t>
      </w:r>
    </w:p>
    <w:p w:rsidR="00F262D3" w:rsidRPr="00BD28C0" w:rsidRDefault="00F262D3" w:rsidP="00DE1005">
      <w:pPr>
        <w:spacing w:before="120" w:after="120" w:line="240" w:lineRule="auto"/>
        <w:ind w:left="-270"/>
        <w:jc w:val="both"/>
        <w:rPr>
          <w:rFonts w:ascii="Trebuchet MS" w:eastAsia="Calibri" w:hAnsi="Trebuchet MS" w:cs="Times New Roman"/>
          <w:b/>
          <w:sz w:val="24"/>
          <w:lang w:val="en-US"/>
        </w:rPr>
      </w:pPr>
      <w:r w:rsidRPr="00BD28C0">
        <w:rPr>
          <w:rFonts w:ascii="Trebuchet MS" w:eastAsia="Calibri" w:hAnsi="Trebuchet MS" w:cs="Times New Roman"/>
          <w:b/>
          <w:sz w:val="24"/>
          <w:lang w:val="en-US"/>
        </w:rPr>
        <w:t xml:space="preserve">Taxa pe valoarea adăugată </w:t>
      </w:r>
      <w:proofErr w:type="gramStart"/>
      <w:r w:rsidRPr="00BD28C0">
        <w:rPr>
          <w:rFonts w:ascii="Trebuchet MS" w:eastAsia="Calibri" w:hAnsi="Trebuchet MS" w:cs="Times New Roman"/>
          <w:b/>
          <w:sz w:val="24"/>
          <w:lang w:val="en-US"/>
        </w:rPr>
        <w:t>este</w:t>
      </w:r>
      <w:proofErr w:type="gramEnd"/>
      <w:r w:rsidRPr="00BD28C0">
        <w:rPr>
          <w:rFonts w:ascii="Trebuchet MS" w:eastAsia="Calibri" w:hAnsi="Trebuchet MS" w:cs="Times New Roman"/>
          <w:b/>
          <w:sz w:val="24"/>
          <w:lang w:val="en-US"/>
        </w:rPr>
        <w:t xml:space="preserve"> cheltuială neeligibilă, cu excepţia cazului în care aceasta nu se poate recupera în temeiul legislaţiei naţionale privind TVA-ul și a prevederilor specifice pentru instrumente financiare.</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Expertul verifică dacă solicitantul a bifat căsuţa corespunzătoare în declaraţia pe propria răspund</w:t>
      </w:r>
      <w:r w:rsidR="00DB1A30">
        <w:rPr>
          <w:rFonts w:ascii="Trebuchet MS" w:eastAsia="Calibri" w:hAnsi="Trebuchet MS" w:cs="Times New Roman"/>
          <w:sz w:val="24"/>
          <w:lang w:val="en-US"/>
        </w:rPr>
        <w:t>ere de la secțiunea F din Cererea de F</w:t>
      </w:r>
      <w:r w:rsidRPr="00BD28C0">
        <w:rPr>
          <w:rFonts w:ascii="Trebuchet MS" w:eastAsia="Calibri" w:hAnsi="Trebuchet MS" w:cs="Times New Roman"/>
          <w:sz w:val="24"/>
          <w:lang w:val="en-US"/>
        </w:rPr>
        <w:t>inanțare.</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Dacă solicitantul </w:t>
      </w:r>
      <w:proofErr w:type="gramStart"/>
      <w:r w:rsidRPr="00BD28C0">
        <w:rPr>
          <w:rFonts w:ascii="Trebuchet MS" w:eastAsia="Calibri" w:hAnsi="Trebuchet MS" w:cs="Times New Roman"/>
          <w:sz w:val="24"/>
          <w:lang w:val="en-US"/>
        </w:rPr>
        <w:t>este</w:t>
      </w:r>
      <w:proofErr w:type="gramEnd"/>
      <w:r w:rsidRPr="00BD28C0">
        <w:rPr>
          <w:rFonts w:ascii="Trebuchet MS" w:eastAsia="Calibri" w:hAnsi="Trebuchet MS" w:cs="Times New Roman"/>
          <w:sz w:val="24"/>
          <w:lang w:val="en-US"/>
        </w:rPr>
        <w:t xml:space="preserve"> plătitor de TVA, valoarea TVA aferent cheltuielilor eligibile purtătoare de TVA, este trecută în coloana cheltuielilor neeligibile?</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Expertul verifică dacă valoare TVA </w:t>
      </w:r>
      <w:proofErr w:type="gramStart"/>
      <w:r w:rsidRPr="00BD28C0">
        <w:rPr>
          <w:rFonts w:ascii="Trebuchet MS" w:eastAsia="Calibri" w:hAnsi="Trebuchet MS" w:cs="Times New Roman"/>
          <w:sz w:val="24"/>
          <w:lang w:val="en-US"/>
        </w:rPr>
        <w:t>este</w:t>
      </w:r>
      <w:proofErr w:type="gramEnd"/>
      <w:r w:rsidRPr="00BD28C0">
        <w:rPr>
          <w:rFonts w:ascii="Trebuchet MS" w:eastAsia="Calibri" w:hAnsi="Trebuchet MS" w:cs="Times New Roman"/>
          <w:sz w:val="24"/>
          <w:lang w:val="en-US"/>
        </w:rPr>
        <w:t xml:space="preserve"> trecută în coloana cheltuielilor neeligibile, în cazul în care solicitantul a declarat că este plătitor de TVA, şi bifează DA în căsuţa corespunzătoare. </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Expertul </w:t>
      </w:r>
      <w:proofErr w:type="gramStart"/>
      <w:r w:rsidRPr="00BD28C0">
        <w:rPr>
          <w:rFonts w:ascii="Trebuchet MS" w:eastAsia="Calibri" w:hAnsi="Trebuchet MS" w:cs="Times New Roman"/>
          <w:sz w:val="24"/>
          <w:lang w:val="en-US"/>
        </w:rPr>
        <w:t>va</w:t>
      </w:r>
      <w:proofErr w:type="gramEnd"/>
      <w:r w:rsidRPr="00BD28C0">
        <w:rPr>
          <w:rFonts w:ascii="Trebuchet MS" w:eastAsia="Calibri" w:hAnsi="Trebuchet MS" w:cs="Times New Roman"/>
          <w:sz w:val="24"/>
          <w:lang w:val="en-US"/>
        </w:rPr>
        <w:t xml:space="preserve"> bifa căsuţa NU în cazul în care solicitantul este plătitor de TVA şi valoarea TVA este trecută în coloana cheltuielilor eligibile şi va opera modificările în bugetul indicativ, motivându-şi decizia la rubrica Observaţii.</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Dacă solicitantul </w:t>
      </w:r>
      <w:proofErr w:type="gramStart"/>
      <w:r w:rsidRPr="00BD28C0">
        <w:rPr>
          <w:rFonts w:ascii="Trebuchet MS" w:eastAsia="Calibri" w:hAnsi="Trebuchet MS" w:cs="Times New Roman"/>
          <w:sz w:val="24"/>
          <w:lang w:val="en-US"/>
        </w:rPr>
        <w:t>este</w:t>
      </w:r>
      <w:proofErr w:type="gramEnd"/>
      <w:r w:rsidRPr="00BD28C0">
        <w:rPr>
          <w:rFonts w:ascii="Trebuchet MS" w:eastAsia="Calibri" w:hAnsi="Trebuchet MS" w:cs="Times New Roman"/>
          <w:sz w:val="24"/>
          <w:lang w:val="en-US"/>
        </w:rPr>
        <w:t xml:space="preserve"> neplătitor de TVA, valoarea TVA aferenta cheltuielilor eligibile purtătoare de TVA, poate fi trecută în coloana cheltuielilor eligibile sau neeligibile.</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Expertul </w:t>
      </w:r>
      <w:proofErr w:type="gramStart"/>
      <w:r w:rsidRPr="00BD28C0">
        <w:rPr>
          <w:rFonts w:ascii="Trebuchet MS" w:eastAsia="Calibri" w:hAnsi="Trebuchet MS" w:cs="Times New Roman"/>
          <w:sz w:val="24"/>
          <w:lang w:val="en-US"/>
        </w:rPr>
        <w:t>va</w:t>
      </w:r>
      <w:proofErr w:type="gramEnd"/>
      <w:r w:rsidRPr="00BD28C0">
        <w:rPr>
          <w:rFonts w:ascii="Trebuchet MS" w:eastAsia="Calibri" w:hAnsi="Trebuchet MS" w:cs="Times New Roman"/>
          <w:sz w:val="24"/>
          <w:lang w:val="en-US"/>
        </w:rPr>
        <w:t xml:space="preserve"> bifa DA în căsuţa corespunzătoare dacă TVA este trecut în coloana cheltuielilor eligibile și verifică dacă valoarea TVA se referă numai la valoarea cheltuielilor eligibile purtătoare de TVA. </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 În cazul identificării unor diferenţe, expertul verifică corectitudinea valorii TVA şi bifează DA cu diferenţe şi </w:t>
      </w:r>
      <w:proofErr w:type="gramStart"/>
      <w:r w:rsidRPr="00BD28C0">
        <w:rPr>
          <w:rFonts w:ascii="Trebuchet MS" w:eastAsia="Calibri" w:hAnsi="Trebuchet MS" w:cs="Times New Roman"/>
          <w:sz w:val="24"/>
          <w:lang w:val="en-US"/>
        </w:rPr>
        <w:t>va</w:t>
      </w:r>
      <w:proofErr w:type="gramEnd"/>
      <w:r w:rsidRPr="00BD28C0">
        <w:rPr>
          <w:rFonts w:ascii="Trebuchet MS" w:eastAsia="Calibri" w:hAnsi="Trebuchet MS" w:cs="Times New Roman"/>
          <w:sz w:val="24"/>
          <w:lang w:val="en-US"/>
        </w:rPr>
        <w:t xml:space="preserve"> opera modificările în bugetul indicativ, motivându-şi decizia la rubrica Observații.</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p>
    <w:p w:rsidR="00F262D3" w:rsidRPr="00AE6A67" w:rsidRDefault="00F262D3" w:rsidP="00DE1005">
      <w:pPr>
        <w:keepNext/>
        <w:keepLines/>
        <w:spacing w:before="120" w:after="120" w:line="240" w:lineRule="auto"/>
        <w:ind w:left="-270"/>
        <w:jc w:val="both"/>
        <w:rPr>
          <w:rFonts w:ascii="Trebuchet MS" w:eastAsia="Calibri" w:hAnsi="Trebuchet MS" w:cs="Times New Roman"/>
          <w:b/>
          <w:color w:val="A8D08D" w:themeColor="accent6" w:themeTint="99"/>
          <w:sz w:val="24"/>
          <w:lang w:val="en-US"/>
        </w:rPr>
      </w:pPr>
      <w:bookmarkStart w:id="1" w:name="_Toc487029155"/>
      <w:r w:rsidRPr="00AE6A67">
        <w:rPr>
          <w:rFonts w:ascii="Trebuchet MS" w:eastAsia="Calibri" w:hAnsi="Trebuchet MS" w:cs="Times New Roman"/>
          <w:b/>
          <w:color w:val="A8D08D" w:themeColor="accent6" w:themeTint="99"/>
          <w:sz w:val="24"/>
          <w:lang w:val="en-US"/>
        </w:rPr>
        <w:t>4. Verificarea rezonabilităţii preţurilor</w:t>
      </w:r>
      <w:bookmarkEnd w:id="1"/>
    </w:p>
    <w:p w:rsidR="00F262D3" w:rsidRPr="00BD28C0" w:rsidRDefault="00F262D3" w:rsidP="00DE1005">
      <w:pPr>
        <w:keepNext/>
        <w:keepLines/>
        <w:spacing w:before="120" w:after="120" w:line="240" w:lineRule="auto"/>
        <w:ind w:left="-270"/>
        <w:jc w:val="both"/>
        <w:rPr>
          <w:rFonts w:ascii="Trebuchet MS" w:eastAsia="Calibri" w:hAnsi="Trebuchet MS" w:cs="Times New Roman"/>
          <w:b/>
          <w:sz w:val="24"/>
          <w:lang w:val="en-US"/>
        </w:rPr>
      </w:pPr>
      <w:bookmarkStart w:id="2" w:name="_Toc487029156"/>
      <w:r w:rsidRPr="00BD28C0">
        <w:rPr>
          <w:rFonts w:ascii="Trebuchet MS" w:eastAsia="Calibri" w:hAnsi="Trebuchet MS" w:cs="Times New Roman"/>
          <w:b/>
          <w:sz w:val="24"/>
          <w:lang w:val="en-US"/>
        </w:rPr>
        <w:t>4.1. Prețurile utilizate la întocmirea devizelor se încadrează în prevederile H.G. nr. 363/2010 cu completările şi modificările ulterioare?</w:t>
      </w:r>
      <w:bookmarkEnd w:id="2"/>
    </w:p>
    <w:p w:rsidR="00F262D3" w:rsidRPr="00BD28C0" w:rsidRDefault="00F262D3" w:rsidP="00DE1005">
      <w:pPr>
        <w:keepNext/>
        <w:keepLines/>
        <w:shd w:val="clear" w:color="auto" w:fill="FFFFFF"/>
        <w:spacing w:before="120" w:after="120" w:line="240" w:lineRule="auto"/>
        <w:ind w:left="-270"/>
        <w:jc w:val="both"/>
        <w:rPr>
          <w:rFonts w:ascii="Trebuchet MS" w:eastAsia="Calibri" w:hAnsi="Trebuchet MS" w:cs="Times New Roman"/>
          <w:sz w:val="24"/>
          <w:lang w:val="en-US"/>
        </w:rPr>
      </w:pPr>
      <w:bookmarkStart w:id="3" w:name="_Toc487029157"/>
      <w:r w:rsidRPr="0072500E">
        <w:rPr>
          <w:rFonts w:ascii="Trebuchet MS" w:eastAsia="Calibri" w:hAnsi="Trebuchet MS" w:cs="Times New Roman"/>
          <w:color w:val="000000" w:themeColor="text1"/>
          <w:sz w:val="24"/>
          <w:lang w:val="en-US"/>
        </w:rPr>
        <w:t>Expertul compară costul total al investiției (fără TVA) din Devizul Gen</w:t>
      </w:r>
      <w:r w:rsidR="00F741A1" w:rsidRPr="0072500E">
        <w:rPr>
          <w:rFonts w:ascii="Trebuchet MS" w:eastAsia="Calibri" w:hAnsi="Trebuchet MS" w:cs="Times New Roman"/>
          <w:color w:val="000000" w:themeColor="text1"/>
          <w:sz w:val="24"/>
          <w:lang w:val="en-US"/>
        </w:rPr>
        <w:t>e</w:t>
      </w:r>
      <w:r w:rsidRPr="0072500E">
        <w:rPr>
          <w:rFonts w:ascii="Trebuchet MS" w:eastAsia="Calibri" w:hAnsi="Trebuchet MS" w:cs="Times New Roman"/>
          <w:color w:val="000000" w:themeColor="text1"/>
          <w:sz w:val="24"/>
          <w:lang w:val="en-US"/>
        </w:rPr>
        <w:t>ral, cu valoarea costurilor stabilite de AFIR pentru lucrări de investiții. În situaţi</w:t>
      </w:r>
      <w:r w:rsidR="00C1588B" w:rsidRPr="0072500E">
        <w:rPr>
          <w:rFonts w:ascii="Trebuchet MS" w:eastAsia="Calibri" w:hAnsi="Trebuchet MS" w:cs="Times New Roman"/>
          <w:color w:val="000000" w:themeColor="text1"/>
          <w:sz w:val="24"/>
          <w:lang w:val="en-US"/>
        </w:rPr>
        <w:t>a în care valoarea unitară din Cererea de F</w:t>
      </w:r>
      <w:r w:rsidRPr="0072500E">
        <w:rPr>
          <w:rFonts w:ascii="Trebuchet MS" w:eastAsia="Calibri" w:hAnsi="Trebuchet MS" w:cs="Times New Roman"/>
          <w:color w:val="000000" w:themeColor="text1"/>
          <w:sz w:val="24"/>
          <w:lang w:val="en-US"/>
        </w:rPr>
        <w:t>inanţare e</w:t>
      </w:r>
      <w:r w:rsidR="00F741A1" w:rsidRPr="0072500E">
        <w:rPr>
          <w:rFonts w:ascii="Trebuchet MS" w:eastAsia="Calibri" w:hAnsi="Trebuchet MS" w:cs="Times New Roman"/>
          <w:color w:val="000000" w:themeColor="text1"/>
          <w:sz w:val="24"/>
          <w:lang w:val="en-US"/>
        </w:rPr>
        <w:t>ste mai mare decât cea stabilită</w:t>
      </w:r>
      <w:r w:rsidRPr="0072500E">
        <w:rPr>
          <w:rFonts w:ascii="Trebuchet MS" w:eastAsia="Calibri" w:hAnsi="Trebuchet MS" w:cs="Times New Roman"/>
          <w:color w:val="000000" w:themeColor="text1"/>
          <w:sz w:val="24"/>
          <w:lang w:val="en-US"/>
        </w:rPr>
        <w:t xml:space="preserve"> de AFIR pentru acelaşi tip  de investiţie, </w:t>
      </w:r>
      <w:r w:rsidRPr="00BD28C0">
        <w:rPr>
          <w:rFonts w:ascii="Trebuchet MS" w:eastAsia="Calibri" w:hAnsi="Trebuchet MS" w:cs="Times New Roman"/>
          <w:sz w:val="24"/>
          <w:lang w:val="en-US"/>
        </w:rPr>
        <w:t>se solicită justificări privind fundamentarea costurilor adoptate şi, după caz, elaborarea de devize pe obiect distincte pentru categoriile de lucrări incluse în calc</w:t>
      </w:r>
      <w:r w:rsidR="00F741A1">
        <w:rPr>
          <w:rFonts w:ascii="Trebuchet MS" w:eastAsia="Calibri" w:hAnsi="Trebuchet MS" w:cs="Times New Roman"/>
          <w:sz w:val="24"/>
          <w:lang w:val="en-US"/>
        </w:rPr>
        <w:t>ulul costului, după cum urmează</w:t>
      </w:r>
      <w:r w:rsidRPr="00BD28C0">
        <w:rPr>
          <w:rFonts w:ascii="Trebuchet MS" w:eastAsia="Calibri" w:hAnsi="Trebuchet MS" w:cs="Times New Roman"/>
          <w:sz w:val="24"/>
          <w:lang w:val="en-US"/>
        </w:rPr>
        <w:t>:</w:t>
      </w:r>
      <w:bookmarkEnd w:id="3"/>
    </w:p>
    <w:p w:rsidR="00F262D3" w:rsidRPr="00BD28C0" w:rsidRDefault="00F262D3" w:rsidP="00DE1005">
      <w:pPr>
        <w:numPr>
          <w:ilvl w:val="0"/>
          <w:numId w:val="44"/>
        </w:numPr>
        <w:spacing w:before="120" w:after="120" w:line="240" w:lineRule="auto"/>
        <w:ind w:left="-270"/>
        <w:contextualSpacing/>
        <w:jc w:val="both"/>
        <w:rPr>
          <w:rFonts w:ascii="Trebuchet MS" w:eastAsia="Calibri" w:hAnsi="Trebuchet MS" w:cs="Times New Roman"/>
          <w:sz w:val="24"/>
          <w:lang w:val="en-US"/>
        </w:rPr>
      </w:pPr>
      <w:r w:rsidRPr="00BD28C0">
        <w:rPr>
          <w:rFonts w:ascii="Trebuchet MS" w:eastAsia="Calibri" w:hAnsi="Trebuchet MS" w:cs="Times New Roman"/>
          <w:sz w:val="24"/>
          <w:lang w:val="en-US"/>
        </w:rPr>
        <w:t>în cazul în care expertul constată că valoarea totală (f</w:t>
      </w:r>
      <w:r w:rsidR="00F741A1">
        <w:rPr>
          <w:rFonts w:ascii="Trebuchet MS" w:eastAsia="Calibri" w:hAnsi="Trebuchet MS" w:cs="Times New Roman"/>
          <w:sz w:val="24"/>
          <w:lang w:val="en-US"/>
        </w:rPr>
        <w:t>ără TVA) din bugetul propus în Cererea de F</w:t>
      </w:r>
      <w:r w:rsidRPr="00BD28C0">
        <w:rPr>
          <w:rFonts w:ascii="Trebuchet MS" w:eastAsia="Calibri" w:hAnsi="Trebuchet MS" w:cs="Times New Roman"/>
          <w:sz w:val="24"/>
          <w:lang w:val="en-US"/>
        </w:rPr>
        <w:t>inanțare  prezintă o abatere cuprinsă între 0 și 10% în plus față de costul de referință, îl va considera eligibil fără a începe o aprofundare a rezultatului;</w:t>
      </w:r>
    </w:p>
    <w:p w:rsidR="00F262D3" w:rsidRPr="00BD28C0" w:rsidRDefault="00F262D3" w:rsidP="00DE1005">
      <w:pPr>
        <w:numPr>
          <w:ilvl w:val="0"/>
          <w:numId w:val="44"/>
        </w:numPr>
        <w:spacing w:before="120" w:after="120" w:line="240" w:lineRule="auto"/>
        <w:ind w:left="-270"/>
        <w:contextualSpacing/>
        <w:jc w:val="both"/>
        <w:rPr>
          <w:rFonts w:ascii="Trebuchet MS" w:eastAsia="Calibri" w:hAnsi="Trebuchet MS" w:cs="Times New Roman"/>
          <w:sz w:val="24"/>
          <w:lang w:val="en-US"/>
        </w:rPr>
      </w:pPr>
      <w:proofErr w:type="gramStart"/>
      <w:r w:rsidRPr="00BD28C0">
        <w:rPr>
          <w:rFonts w:ascii="Trebuchet MS" w:eastAsia="Calibri" w:hAnsi="Trebuchet MS" w:cs="Times New Roman"/>
          <w:sz w:val="24"/>
          <w:lang w:val="en-US"/>
        </w:rPr>
        <w:t>în</w:t>
      </w:r>
      <w:proofErr w:type="gramEnd"/>
      <w:r w:rsidRPr="00BD28C0">
        <w:rPr>
          <w:rFonts w:ascii="Trebuchet MS" w:eastAsia="Calibri" w:hAnsi="Trebuchet MS" w:cs="Times New Roman"/>
          <w:sz w:val="24"/>
          <w:lang w:val="en-US"/>
        </w:rPr>
        <w:t xml:space="preserve"> cazul în care expertul constată că valoarea totală (f</w:t>
      </w:r>
      <w:r w:rsidR="00C1588B">
        <w:rPr>
          <w:rFonts w:ascii="Trebuchet MS" w:eastAsia="Calibri" w:hAnsi="Trebuchet MS" w:cs="Times New Roman"/>
          <w:sz w:val="24"/>
          <w:lang w:val="en-US"/>
        </w:rPr>
        <w:t>ără TVA) din bugetul propus în Cererea de F</w:t>
      </w:r>
      <w:r w:rsidRPr="00BD28C0">
        <w:rPr>
          <w:rFonts w:ascii="Trebuchet MS" w:eastAsia="Calibri" w:hAnsi="Trebuchet MS" w:cs="Times New Roman"/>
          <w:sz w:val="24"/>
          <w:lang w:val="en-US"/>
        </w:rPr>
        <w:t xml:space="preserve">inanțare  prezintă o abatere între 10.01% și 30% în plus față de costul de referință, va efectua o analiză aprofundată a proiectului pentru verificarea valorii menționate mai sus pe baza elementelor specifice din cadrul acestuia. Totodată acesta </w:t>
      </w:r>
      <w:proofErr w:type="gramStart"/>
      <w:r w:rsidRPr="00BD28C0">
        <w:rPr>
          <w:rFonts w:ascii="Trebuchet MS" w:eastAsia="Calibri" w:hAnsi="Trebuchet MS" w:cs="Times New Roman"/>
          <w:sz w:val="24"/>
          <w:lang w:val="en-US"/>
        </w:rPr>
        <w:t>va</w:t>
      </w:r>
      <w:proofErr w:type="gramEnd"/>
      <w:r w:rsidRPr="00BD28C0">
        <w:rPr>
          <w:rFonts w:ascii="Trebuchet MS" w:eastAsia="Calibri" w:hAnsi="Trebuchet MS" w:cs="Times New Roman"/>
          <w:sz w:val="24"/>
          <w:lang w:val="en-US"/>
        </w:rPr>
        <w:t xml:space="preserve"> solicita informații suplimentare beneficiarului din care să reiasă foarte clar modalitatea de calcul a valorii totale (fără TVA). Expertul va decide, în funcție de documentele primite, eligibilitatea proiectului și va justifica detaliat în fișa</w:t>
      </w:r>
      <w:r w:rsidR="00F741A1">
        <w:rPr>
          <w:rFonts w:ascii="Trebuchet MS" w:eastAsia="Calibri" w:hAnsi="Trebuchet MS" w:cs="Times New Roman"/>
          <w:sz w:val="24"/>
          <w:lang w:val="en-US"/>
        </w:rPr>
        <w:t xml:space="preserve"> de evaluare la rubrica observaț</w:t>
      </w:r>
      <w:r w:rsidRPr="00BD28C0">
        <w:rPr>
          <w:rFonts w:ascii="Trebuchet MS" w:eastAsia="Calibri" w:hAnsi="Trebuchet MS" w:cs="Times New Roman"/>
          <w:sz w:val="24"/>
          <w:lang w:val="en-US"/>
        </w:rPr>
        <w:t xml:space="preserve">ii decizia luată; </w:t>
      </w:r>
    </w:p>
    <w:p w:rsidR="00F262D3" w:rsidRPr="00BD28C0" w:rsidRDefault="00F262D3" w:rsidP="00DE1005">
      <w:pPr>
        <w:numPr>
          <w:ilvl w:val="0"/>
          <w:numId w:val="44"/>
        </w:numPr>
        <w:spacing w:before="120" w:after="120" w:line="240" w:lineRule="auto"/>
        <w:ind w:left="-270"/>
        <w:contextualSpacing/>
        <w:jc w:val="both"/>
        <w:rPr>
          <w:rFonts w:ascii="Trebuchet MS" w:eastAsia="Calibri" w:hAnsi="Trebuchet MS" w:cs="Times New Roman"/>
          <w:sz w:val="24"/>
          <w:lang w:val="en-US"/>
        </w:rPr>
      </w:pPr>
      <w:r w:rsidRPr="00BD28C0">
        <w:rPr>
          <w:rFonts w:ascii="Trebuchet MS" w:eastAsia="Calibri" w:hAnsi="Trebuchet MS" w:cs="Times New Roman"/>
          <w:sz w:val="24"/>
          <w:lang w:val="en-US"/>
        </w:rPr>
        <w:t>în cazul în care expertul constată că valoarea totală (f</w:t>
      </w:r>
      <w:r w:rsidR="00A000CB">
        <w:rPr>
          <w:rFonts w:ascii="Trebuchet MS" w:eastAsia="Calibri" w:hAnsi="Trebuchet MS" w:cs="Times New Roman"/>
          <w:sz w:val="24"/>
          <w:lang w:val="en-US"/>
        </w:rPr>
        <w:t>ără TVA) din bugetul propus în Cererea de F</w:t>
      </w:r>
      <w:r w:rsidRPr="00BD28C0">
        <w:rPr>
          <w:rFonts w:ascii="Trebuchet MS" w:eastAsia="Calibri" w:hAnsi="Trebuchet MS" w:cs="Times New Roman"/>
          <w:sz w:val="24"/>
          <w:lang w:val="en-US"/>
        </w:rPr>
        <w:t>inanțare prezintă o abatere peste 30.01% în plus față de costul de referință, va efe</w:t>
      </w:r>
      <w:r w:rsidR="00A000CB">
        <w:rPr>
          <w:rFonts w:ascii="Trebuchet MS" w:eastAsia="Calibri" w:hAnsi="Trebuchet MS" w:cs="Times New Roman"/>
          <w:sz w:val="24"/>
          <w:lang w:val="en-US"/>
        </w:rPr>
        <w:t>ctua aceeași analiză aprofundată</w:t>
      </w:r>
      <w:r w:rsidRPr="00BD28C0">
        <w:rPr>
          <w:rFonts w:ascii="Trebuchet MS" w:eastAsia="Calibri" w:hAnsi="Trebuchet MS" w:cs="Times New Roman"/>
          <w:sz w:val="24"/>
          <w:lang w:val="en-US"/>
        </w:rPr>
        <w:t xml:space="preserve"> a proiectului ca în cazul de mai sus și va transmite proiectul împreună cu analiza efectuată, cu punctul său de vedere, la sediul central. Experții de la sediul central vor evalua, din punct d</w:t>
      </w:r>
      <w:r w:rsidR="00A000CB">
        <w:rPr>
          <w:rFonts w:ascii="Trebuchet MS" w:eastAsia="Calibri" w:hAnsi="Trebuchet MS" w:cs="Times New Roman"/>
          <w:sz w:val="24"/>
          <w:lang w:val="en-US"/>
        </w:rPr>
        <w:t>e vedere al rezonabilității preț</w:t>
      </w:r>
      <w:r w:rsidRPr="00BD28C0">
        <w:rPr>
          <w:rFonts w:ascii="Trebuchet MS" w:eastAsia="Calibri" w:hAnsi="Trebuchet MS" w:cs="Times New Roman"/>
          <w:sz w:val="24"/>
          <w:lang w:val="en-US"/>
        </w:rPr>
        <w:t>urilor, valoarea totală (f</w:t>
      </w:r>
      <w:r w:rsidR="00A000CB">
        <w:rPr>
          <w:rFonts w:ascii="Trebuchet MS" w:eastAsia="Calibri" w:hAnsi="Trebuchet MS" w:cs="Times New Roman"/>
          <w:sz w:val="24"/>
          <w:lang w:val="en-US"/>
        </w:rPr>
        <w:t>ără TVA) din bugetul propus în Cererea de F</w:t>
      </w:r>
      <w:r w:rsidRPr="00BD28C0">
        <w:rPr>
          <w:rFonts w:ascii="Trebuchet MS" w:eastAsia="Calibri" w:hAnsi="Trebuchet MS" w:cs="Times New Roman"/>
          <w:sz w:val="24"/>
          <w:lang w:val="en-US"/>
        </w:rPr>
        <w:t>inanțare, iar în cazul în care consideră necesar vor solicita informații suplimentare. În urma acestei verificări experții vor decide dacă proiectul verificat respectă rezonabilitatea prețurilor.</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În plus, în cazul în care se constată costuri aferente investiției de bază, cap. 4.1 din Devizul General, mai </w:t>
      </w:r>
      <w:proofErr w:type="gramStart"/>
      <w:r w:rsidRPr="00BD28C0">
        <w:rPr>
          <w:rFonts w:ascii="Trebuchet MS" w:eastAsia="Calibri" w:hAnsi="Trebuchet MS" w:cs="Times New Roman"/>
          <w:sz w:val="24"/>
          <w:lang w:val="en-US"/>
        </w:rPr>
        <w:t>mari</w:t>
      </w:r>
      <w:proofErr w:type="gramEnd"/>
      <w:r w:rsidRPr="00BD28C0">
        <w:rPr>
          <w:rFonts w:ascii="Trebuchet MS" w:eastAsia="Calibri" w:hAnsi="Trebuchet MS" w:cs="Times New Roman"/>
          <w:sz w:val="24"/>
          <w:lang w:val="en-US"/>
        </w:rPr>
        <w:t xml:space="preserve"> decât cele similare stabilite </w:t>
      </w:r>
      <w:r w:rsidRPr="0072500E">
        <w:rPr>
          <w:rFonts w:ascii="Trebuchet MS" w:eastAsia="Calibri" w:hAnsi="Trebuchet MS" w:cs="Times New Roman"/>
          <w:color w:val="000000" w:themeColor="text1"/>
          <w:sz w:val="24"/>
          <w:lang w:val="en-US"/>
        </w:rPr>
        <w:t>prin HG nr. 363/2010</w:t>
      </w:r>
      <w:r w:rsidRPr="00BD28C0">
        <w:rPr>
          <w:rFonts w:ascii="Trebuchet MS" w:eastAsia="Calibri" w:hAnsi="Trebuchet MS" w:cs="Times New Roman"/>
          <w:sz w:val="24"/>
          <w:lang w:val="en-US"/>
        </w:rPr>
        <w:t xml:space="preserve">, expertul </w:t>
      </w:r>
      <w:proofErr w:type="gramStart"/>
      <w:r w:rsidRPr="00BD28C0">
        <w:rPr>
          <w:rFonts w:ascii="Trebuchet MS" w:eastAsia="Calibri" w:hAnsi="Trebuchet MS" w:cs="Times New Roman"/>
          <w:sz w:val="24"/>
          <w:lang w:val="en-US"/>
        </w:rPr>
        <w:t>va</w:t>
      </w:r>
      <w:proofErr w:type="gramEnd"/>
      <w:r w:rsidRPr="00BD28C0">
        <w:rPr>
          <w:rFonts w:ascii="Trebuchet MS" w:eastAsia="Calibri" w:hAnsi="Trebuchet MS" w:cs="Times New Roman"/>
          <w:sz w:val="24"/>
          <w:lang w:val="en-US"/>
        </w:rPr>
        <w:t xml:space="preserve"> analiza situația și va solicita clarificările necesare, după caz. </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În funcţie de răspuns și de analiza efectuată, expertul ajustează, dacă </w:t>
      </w:r>
      <w:proofErr w:type="gramStart"/>
      <w:r w:rsidRPr="00BD28C0">
        <w:rPr>
          <w:rFonts w:ascii="Trebuchet MS" w:eastAsia="Calibri" w:hAnsi="Trebuchet MS" w:cs="Times New Roman"/>
          <w:sz w:val="24"/>
          <w:lang w:val="en-US"/>
        </w:rPr>
        <w:t>este</w:t>
      </w:r>
      <w:proofErr w:type="gramEnd"/>
      <w:r w:rsidRPr="00BD28C0">
        <w:rPr>
          <w:rFonts w:ascii="Trebuchet MS" w:eastAsia="Calibri" w:hAnsi="Trebuchet MS" w:cs="Times New Roman"/>
          <w:sz w:val="24"/>
          <w:lang w:val="en-US"/>
        </w:rPr>
        <w:t xml:space="preserve"> cazul, bugetul indicativ şi notifică solicitantul despre aceste modificări. Motivele care au condus la modificări ale bugetului sunt menţionate la rubrica Observaţii.</w:t>
      </w:r>
    </w:p>
    <w:p w:rsidR="00F262D3" w:rsidRPr="00BD28C0" w:rsidRDefault="00F262D3" w:rsidP="00DE1005">
      <w:pPr>
        <w:spacing w:before="120" w:after="120" w:line="240" w:lineRule="auto"/>
        <w:ind w:left="-270"/>
        <w:jc w:val="right"/>
        <w:rPr>
          <w:rFonts w:ascii="Trebuchet MS" w:eastAsia="Calibri" w:hAnsi="Trebuchet MS" w:cs="Times New Roman"/>
          <w:sz w:val="24"/>
          <w:u w:val="single"/>
          <w:lang w:val="en-US"/>
        </w:rPr>
      </w:pPr>
    </w:p>
    <w:p w:rsidR="00F262D3" w:rsidRPr="00BD28C0" w:rsidRDefault="00F262D3" w:rsidP="00DE1005">
      <w:pPr>
        <w:spacing w:before="120" w:after="120" w:line="240" w:lineRule="auto"/>
        <w:ind w:left="-270"/>
        <w:jc w:val="both"/>
        <w:rPr>
          <w:rFonts w:ascii="Trebuchet MS" w:eastAsia="Calibri" w:hAnsi="Trebuchet MS" w:cs="Times New Roman"/>
          <w:b/>
          <w:sz w:val="24"/>
          <w:lang w:val="en-US"/>
        </w:rPr>
      </w:pPr>
      <w:r w:rsidRPr="00BD28C0">
        <w:rPr>
          <w:rFonts w:ascii="Trebuchet MS" w:eastAsia="Calibri" w:hAnsi="Trebuchet MS" w:cs="Times New Roman"/>
          <w:b/>
          <w:sz w:val="24"/>
          <w:lang w:val="en-US"/>
        </w:rPr>
        <w:t>2. Pentru lucrări, există în SF/DALI declaraţia proiectantului semnată şi ştampilată privind sursa de preţuri?</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Expertul verifică existenţa precizărilor proiectantului privind sursa de preţuri din Studiul de fezabilitate/DALI, dacă declaraţia </w:t>
      </w:r>
      <w:proofErr w:type="gramStart"/>
      <w:r w:rsidRPr="00BD28C0">
        <w:rPr>
          <w:rFonts w:ascii="Trebuchet MS" w:eastAsia="Calibri" w:hAnsi="Trebuchet MS" w:cs="Times New Roman"/>
          <w:sz w:val="24"/>
          <w:lang w:val="en-US"/>
        </w:rPr>
        <w:t>este</w:t>
      </w:r>
      <w:proofErr w:type="gramEnd"/>
      <w:r w:rsidRPr="00BD28C0">
        <w:rPr>
          <w:rFonts w:ascii="Trebuchet MS" w:eastAsia="Calibri" w:hAnsi="Trebuchet MS" w:cs="Times New Roman"/>
          <w:sz w:val="24"/>
          <w:lang w:val="en-US"/>
        </w:rPr>
        <w:t xml:space="preserve"> semnată şi ştampilată şi bifează în caseta corespunzătoare DA sau NU.  </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Dacă proiectantul nu a indicat sursa de preţuri pentru</w:t>
      </w:r>
      <w:r w:rsidR="00A000CB">
        <w:rPr>
          <w:rFonts w:ascii="Trebuchet MS" w:eastAsia="Calibri" w:hAnsi="Trebuchet MS" w:cs="Times New Roman"/>
          <w:sz w:val="24"/>
          <w:lang w:val="en-US"/>
        </w:rPr>
        <w:t xml:space="preserve"> lucră</w:t>
      </w:r>
      <w:r w:rsidRPr="00BD28C0">
        <w:rPr>
          <w:rFonts w:ascii="Trebuchet MS" w:eastAsia="Calibri" w:hAnsi="Trebuchet MS" w:cs="Times New Roman"/>
          <w:sz w:val="24"/>
          <w:lang w:val="en-US"/>
        </w:rPr>
        <w:t xml:space="preserve">ri, expertul înştiinţează solicitantul prin formularul </w:t>
      </w:r>
      <w:r w:rsidR="00B53978">
        <w:rPr>
          <w:rFonts w:ascii="Trebuchet MS" w:eastAsia="Calibri" w:hAnsi="Trebuchet MS" w:cs="Times New Roman"/>
          <w:sz w:val="24"/>
          <w:lang w:val="en-US"/>
        </w:rPr>
        <w:t>E3.4L pentru trimiterea declaraț</w:t>
      </w:r>
      <w:r w:rsidRPr="00BD28C0">
        <w:rPr>
          <w:rFonts w:ascii="Trebuchet MS" w:eastAsia="Calibri" w:hAnsi="Trebuchet MS" w:cs="Times New Roman"/>
          <w:sz w:val="24"/>
          <w:lang w:val="en-US"/>
        </w:rPr>
        <w:t xml:space="preserve">iei proiectantului privind sursa de preţuri, menţionând că dacă aceasta nu </w:t>
      </w:r>
      <w:proofErr w:type="gramStart"/>
      <w:r w:rsidRPr="00BD28C0">
        <w:rPr>
          <w:rFonts w:ascii="Trebuchet MS" w:eastAsia="Calibri" w:hAnsi="Trebuchet MS" w:cs="Times New Roman"/>
          <w:sz w:val="24"/>
          <w:lang w:val="en-US"/>
        </w:rPr>
        <w:t>este</w:t>
      </w:r>
      <w:proofErr w:type="gramEnd"/>
      <w:r w:rsidRPr="00BD28C0">
        <w:rPr>
          <w:rFonts w:ascii="Trebuchet MS" w:eastAsia="Calibri" w:hAnsi="Trebuchet MS" w:cs="Times New Roman"/>
          <w:sz w:val="24"/>
          <w:lang w:val="en-US"/>
        </w:rPr>
        <w:t xml:space="preserve"> transmisă, cheltuielile devin neeligibile. </w:t>
      </w:r>
      <w:r w:rsidRPr="00BD28C0">
        <w:rPr>
          <w:rFonts w:ascii="Trebuchet MS" w:eastAsia="Calibri" w:hAnsi="Trebuchet MS" w:cs="Times New Roman"/>
          <w:sz w:val="24"/>
          <w:lang w:val="en-US"/>
        </w:rPr>
        <w:lastRenderedPageBreak/>
        <w:t xml:space="preserve">După primirea declarației proiectantului privind sursa de preţuri, expertul bifează DA. Dacă în urma solicitării de informaţii, solicitantul nu furnizează declaraţia proiectantului privind sursa de preţuri, cheltuielile corespunzătoare </w:t>
      </w:r>
      <w:proofErr w:type="gramStart"/>
      <w:r w:rsidRPr="00BD28C0">
        <w:rPr>
          <w:rFonts w:ascii="Trebuchet MS" w:eastAsia="Calibri" w:hAnsi="Trebuchet MS" w:cs="Times New Roman"/>
          <w:sz w:val="24"/>
          <w:lang w:val="en-US"/>
        </w:rPr>
        <w:t>devin</w:t>
      </w:r>
      <w:proofErr w:type="gramEnd"/>
      <w:r w:rsidRPr="00BD28C0">
        <w:rPr>
          <w:rFonts w:ascii="Trebuchet MS" w:eastAsia="Calibri" w:hAnsi="Trebuchet MS" w:cs="Times New Roman"/>
          <w:sz w:val="24"/>
          <w:lang w:val="en-US"/>
        </w:rPr>
        <w:t xml:space="preserve"> neeligibile şi expertul modifică bugetul indicativ respectiv valoarea totală eligibilă proiectului, în sensul diminuării acestuia cu costurile corespunzătoare.</w:t>
      </w:r>
    </w:p>
    <w:p w:rsidR="00F262D3" w:rsidRPr="00BD28C0" w:rsidRDefault="00F262D3" w:rsidP="00DE1005">
      <w:pPr>
        <w:spacing w:after="0" w:line="240" w:lineRule="auto"/>
        <w:ind w:left="-270"/>
        <w:jc w:val="both"/>
        <w:rPr>
          <w:rFonts w:ascii="Trebuchet MS" w:eastAsia="Times New Roman" w:hAnsi="Trebuchet MS" w:cs="Times New Roman"/>
          <w:b/>
          <w:sz w:val="24"/>
          <w:szCs w:val="24"/>
        </w:rPr>
      </w:pPr>
    </w:p>
    <w:tbl>
      <w:tblPr>
        <w:tblW w:w="4988" w:type="pct"/>
        <w:tblInd w:w="-270" w:type="dxa"/>
        <w:tblLook w:val="04A0" w:firstRow="1" w:lastRow="0" w:firstColumn="1" w:lastColumn="0" w:noHBand="0" w:noVBand="1"/>
      </w:tblPr>
      <w:tblGrid>
        <w:gridCol w:w="9451"/>
      </w:tblGrid>
      <w:tr w:rsidR="00F262D3" w:rsidRPr="00BD28C0" w:rsidTr="00DE1005">
        <w:trPr>
          <w:trHeight w:val="4567"/>
        </w:trPr>
        <w:tc>
          <w:tcPr>
            <w:tcW w:w="5000" w:type="pct"/>
          </w:tcPr>
          <w:p w:rsidR="00F262D3" w:rsidRPr="00AE6A67" w:rsidRDefault="00DE1005" w:rsidP="00DE1005">
            <w:pPr>
              <w:keepNext/>
              <w:spacing w:before="120" w:after="120" w:line="240" w:lineRule="auto"/>
              <w:jc w:val="both"/>
              <w:rPr>
                <w:rFonts w:ascii="Trebuchet MS" w:eastAsia="Calibri" w:hAnsi="Trebuchet MS" w:cs="Times New Roman"/>
                <w:b/>
                <w:color w:val="A8D08D" w:themeColor="accent6" w:themeTint="99"/>
                <w:sz w:val="24"/>
              </w:rPr>
            </w:pPr>
            <w:r w:rsidRPr="00AE6A67">
              <w:rPr>
                <w:rFonts w:ascii="Trebuchet MS" w:eastAsia="Calibri" w:hAnsi="Trebuchet MS" w:cs="Times New Roman"/>
                <w:b/>
                <w:color w:val="A8D08D" w:themeColor="accent6" w:themeTint="99"/>
                <w:sz w:val="24"/>
              </w:rPr>
              <w:t>5.</w:t>
            </w:r>
            <w:r w:rsidR="00F262D3" w:rsidRPr="00AE6A67">
              <w:rPr>
                <w:rFonts w:ascii="Trebuchet MS" w:eastAsia="Calibri" w:hAnsi="Trebuchet MS" w:cs="Times New Roman"/>
                <w:b/>
                <w:color w:val="A8D08D" w:themeColor="accent6" w:themeTint="99"/>
                <w:sz w:val="24"/>
              </w:rPr>
              <w:t xml:space="preserve"> Verificarea Planului Financiar</w:t>
            </w:r>
          </w:p>
          <w:p w:rsidR="00F262D3" w:rsidRPr="00BD28C0" w:rsidRDefault="00F262D3" w:rsidP="00DE1005">
            <w:pPr>
              <w:spacing w:before="120" w:after="120" w:line="240" w:lineRule="auto"/>
              <w:ind w:left="-108"/>
              <w:jc w:val="both"/>
              <w:rPr>
                <w:rFonts w:ascii="Trebuchet MS" w:eastAsia="Calibri" w:hAnsi="Trebuchet MS" w:cs="Times New Roman"/>
                <w:b/>
                <w:sz w:val="24"/>
              </w:rPr>
            </w:pPr>
          </w:p>
          <w:tbl>
            <w:tblPr>
              <w:tblW w:w="9225" w:type="dxa"/>
              <w:tblCellMar>
                <w:left w:w="30" w:type="dxa"/>
                <w:right w:w="30" w:type="dxa"/>
              </w:tblCellMar>
              <w:tblLook w:val="04A0" w:firstRow="1" w:lastRow="0" w:firstColumn="1" w:lastColumn="0" w:noHBand="0" w:noVBand="1"/>
            </w:tblPr>
            <w:tblGrid>
              <w:gridCol w:w="3397"/>
              <w:gridCol w:w="1726"/>
              <w:gridCol w:w="2241"/>
              <w:gridCol w:w="1861"/>
            </w:tblGrid>
            <w:tr w:rsidR="00F262D3" w:rsidRPr="00BD28C0" w:rsidTr="009F0686">
              <w:trPr>
                <w:cantSplit/>
                <w:trHeight w:val="135"/>
              </w:trPr>
              <w:tc>
                <w:tcPr>
                  <w:tcW w:w="9225" w:type="dxa"/>
                  <w:gridSpan w:val="4"/>
                  <w:tcBorders>
                    <w:top w:val="single" w:sz="4" w:space="0" w:color="auto"/>
                    <w:left w:val="single" w:sz="4" w:space="0" w:color="auto"/>
                    <w:bottom w:val="single" w:sz="4" w:space="0" w:color="auto"/>
                    <w:right w:val="single" w:sz="4" w:space="0" w:color="auto"/>
                  </w:tcBorders>
                  <w:shd w:val="solid" w:color="008080" w:fill="auto"/>
                  <w:hideMark/>
                </w:tcPr>
                <w:p w:rsidR="009F0686" w:rsidRDefault="009F0686" w:rsidP="00DE1005">
                  <w:pPr>
                    <w:keepNext/>
                    <w:spacing w:after="0" w:line="240" w:lineRule="auto"/>
                    <w:ind w:left="-270"/>
                    <w:jc w:val="both"/>
                    <w:rPr>
                      <w:rFonts w:ascii="Trebuchet MS" w:eastAsia="Calibri" w:hAnsi="Trebuchet MS" w:cs="Times New Roman"/>
                      <w:b/>
                      <w:sz w:val="24"/>
                    </w:rPr>
                  </w:pPr>
                </w:p>
                <w:p w:rsidR="00F262D3" w:rsidRPr="00BD28C0" w:rsidRDefault="00F262D3" w:rsidP="009F0686">
                  <w:pPr>
                    <w:keepNext/>
                    <w:spacing w:after="0" w:line="240" w:lineRule="auto"/>
                    <w:jc w:val="both"/>
                    <w:rPr>
                      <w:rFonts w:ascii="Trebuchet MS" w:eastAsia="Calibri" w:hAnsi="Trebuchet MS" w:cs="Times New Roman"/>
                      <w:b/>
                      <w:sz w:val="24"/>
                    </w:rPr>
                  </w:pPr>
                  <w:r w:rsidRPr="00BD28C0">
                    <w:rPr>
                      <w:rFonts w:ascii="Trebuchet MS" w:eastAsia="Calibri" w:hAnsi="Trebuchet MS" w:cs="Times New Roman"/>
                      <w:b/>
                      <w:sz w:val="24"/>
                    </w:rPr>
                    <w:t xml:space="preserve">Plan Financiar Totalizator </w:t>
                  </w:r>
                </w:p>
              </w:tc>
            </w:tr>
            <w:tr w:rsidR="00F262D3" w:rsidRPr="00BD28C0" w:rsidTr="009F0686">
              <w:trPr>
                <w:trHeight w:val="135"/>
              </w:trPr>
              <w:tc>
                <w:tcPr>
                  <w:tcW w:w="3397" w:type="dxa"/>
                  <w:tcBorders>
                    <w:top w:val="single" w:sz="4" w:space="0" w:color="auto"/>
                    <w:left w:val="single" w:sz="4" w:space="0" w:color="auto"/>
                    <w:bottom w:val="single" w:sz="4" w:space="0" w:color="auto"/>
                    <w:right w:val="single" w:sz="4" w:space="0" w:color="auto"/>
                  </w:tcBorders>
                  <w:shd w:val="solid" w:color="008080" w:fill="auto"/>
                </w:tcPr>
                <w:p w:rsidR="00F262D3" w:rsidRPr="00BD28C0" w:rsidRDefault="00F262D3" w:rsidP="00DE1005">
                  <w:pPr>
                    <w:spacing w:after="0" w:line="240" w:lineRule="auto"/>
                    <w:ind w:left="-270"/>
                    <w:jc w:val="both"/>
                    <w:rPr>
                      <w:rFonts w:ascii="Trebuchet MS" w:eastAsia="Calibri" w:hAnsi="Trebuchet MS" w:cs="Times New Roman"/>
                      <w:sz w:val="24"/>
                    </w:rPr>
                  </w:pPr>
                </w:p>
              </w:tc>
              <w:tc>
                <w:tcPr>
                  <w:tcW w:w="1726" w:type="dxa"/>
                  <w:tcBorders>
                    <w:top w:val="single" w:sz="4" w:space="0" w:color="auto"/>
                    <w:left w:val="single" w:sz="4" w:space="0" w:color="auto"/>
                    <w:bottom w:val="single" w:sz="4" w:space="0" w:color="auto"/>
                    <w:right w:val="single" w:sz="4" w:space="0" w:color="auto"/>
                  </w:tcBorders>
                  <w:shd w:val="solid" w:color="008080" w:fill="auto"/>
                  <w:hideMark/>
                </w:tcPr>
                <w:p w:rsidR="00F262D3" w:rsidRPr="00BD28C0" w:rsidRDefault="00F262D3" w:rsidP="009F0686">
                  <w:pPr>
                    <w:spacing w:after="0" w:line="240" w:lineRule="auto"/>
                    <w:ind w:left="-270"/>
                    <w:jc w:val="center"/>
                    <w:rPr>
                      <w:rFonts w:ascii="Trebuchet MS" w:eastAsia="Calibri" w:hAnsi="Trebuchet MS" w:cs="Times New Roman"/>
                      <w:b/>
                      <w:sz w:val="24"/>
                    </w:rPr>
                  </w:pPr>
                  <w:r w:rsidRPr="00BD28C0">
                    <w:rPr>
                      <w:rFonts w:ascii="Trebuchet MS" w:eastAsia="Calibri" w:hAnsi="Trebuchet MS" w:cs="Times New Roman"/>
                      <w:b/>
                      <w:sz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F262D3" w:rsidRPr="00BD28C0" w:rsidRDefault="00F262D3" w:rsidP="009F0686">
                  <w:pPr>
                    <w:spacing w:after="0" w:line="240" w:lineRule="auto"/>
                    <w:jc w:val="center"/>
                    <w:rPr>
                      <w:rFonts w:ascii="Trebuchet MS" w:eastAsia="Calibri" w:hAnsi="Trebuchet MS" w:cs="Times New Roman"/>
                      <w:b/>
                      <w:sz w:val="24"/>
                    </w:rPr>
                  </w:pPr>
                  <w:r w:rsidRPr="00BD28C0">
                    <w:rPr>
                      <w:rFonts w:ascii="Trebuchet MS" w:eastAsia="Calibri" w:hAnsi="Trebuchet MS" w:cs="Times New Roman"/>
                      <w:b/>
                      <w:sz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F262D3" w:rsidRPr="00BD28C0" w:rsidRDefault="009F0686" w:rsidP="009F0686">
                  <w:pPr>
                    <w:spacing w:after="0" w:line="240" w:lineRule="auto"/>
                    <w:jc w:val="center"/>
                    <w:rPr>
                      <w:rFonts w:ascii="Trebuchet MS" w:eastAsia="Calibri" w:hAnsi="Trebuchet MS" w:cs="Times New Roman"/>
                      <w:b/>
                      <w:sz w:val="24"/>
                    </w:rPr>
                  </w:pPr>
                  <w:r>
                    <w:rPr>
                      <w:rFonts w:ascii="Trebuchet MS" w:eastAsia="Calibri" w:hAnsi="Trebuchet MS" w:cs="Times New Roman"/>
                      <w:b/>
                      <w:sz w:val="24"/>
                    </w:rPr>
                    <w:t>T</w:t>
                  </w:r>
                  <w:r w:rsidR="00F262D3" w:rsidRPr="00BD28C0">
                    <w:rPr>
                      <w:rFonts w:ascii="Trebuchet MS" w:eastAsia="Calibri" w:hAnsi="Trebuchet MS" w:cs="Times New Roman"/>
                      <w:b/>
                      <w:sz w:val="24"/>
                    </w:rPr>
                    <w:t>otal proiect</w:t>
                  </w:r>
                </w:p>
              </w:tc>
            </w:tr>
            <w:tr w:rsidR="00F262D3" w:rsidRPr="00BD28C0" w:rsidTr="009F0686">
              <w:trPr>
                <w:trHeight w:val="135"/>
              </w:trPr>
              <w:tc>
                <w:tcPr>
                  <w:tcW w:w="3397" w:type="dxa"/>
                  <w:tcBorders>
                    <w:top w:val="single" w:sz="4" w:space="0" w:color="auto"/>
                    <w:left w:val="single" w:sz="4" w:space="0" w:color="auto"/>
                    <w:bottom w:val="single" w:sz="4" w:space="0" w:color="auto"/>
                    <w:right w:val="single" w:sz="4" w:space="0" w:color="auto"/>
                  </w:tcBorders>
                  <w:shd w:val="solid" w:color="008080" w:fill="auto"/>
                  <w:hideMark/>
                </w:tcPr>
                <w:p w:rsidR="00F262D3" w:rsidRPr="00BD28C0" w:rsidRDefault="00F262D3" w:rsidP="00DE1005">
                  <w:pPr>
                    <w:spacing w:after="0" w:line="240" w:lineRule="auto"/>
                    <w:ind w:left="-270"/>
                    <w:jc w:val="center"/>
                    <w:rPr>
                      <w:rFonts w:ascii="Trebuchet MS" w:eastAsia="Calibri" w:hAnsi="Trebuchet MS" w:cs="Times New Roman"/>
                      <w:sz w:val="24"/>
                    </w:rPr>
                  </w:pPr>
                  <w:r w:rsidRPr="00BD28C0">
                    <w:rPr>
                      <w:rFonts w:ascii="Trebuchet MS" w:eastAsia="Calibri" w:hAnsi="Trebuchet MS" w:cs="Times New Roman"/>
                      <w:sz w:val="24"/>
                    </w:rPr>
                    <w:t>0</w:t>
                  </w:r>
                </w:p>
              </w:tc>
              <w:tc>
                <w:tcPr>
                  <w:tcW w:w="1726" w:type="dxa"/>
                  <w:tcBorders>
                    <w:top w:val="single" w:sz="4" w:space="0" w:color="auto"/>
                    <w:left w:val="single" w:sz="4" w:space="0" w:color="auto"/>
                    <w:bottom w:val="single" w:sz="4" w:space="0" w:color="auto"/>
                    <w:right w:val="single" w:sz="4" w:space="0" w:color="auto"/>
                  </w:tcBorders>
                  <w:shd w:val="solid" w:color="008080" w:fill="auto"/>
                  <w:hideMark/>
                </w:tcPr>
                <w:p w:rsidR="00F262D3" w:rsidRPr="00BD28C0" w:rsidRDefault="00F262D3" w:rsidP="00DE1005">
                  <w:pPr>
                    <w:spacing w:after="0" w:line="240" w:lineRule="auto"/>
                    <w:ind w:left="-270"/>
                    <w:jc w:val="center"/>
                    <w:rPr>
                      <w:rFonts w:ascii="Trebuchet MS" w:eastAsia="Calibri" w:hAnsi="Trebuchet MS" w:cs="Times New Roman"/>
                      <w:b/>
                      <w:sz w:val="24"/>
                    </w:rPr>
                  </w:pPr>
                  <w:r w:rsidRPr="00BD28C0">
                    <w:rPr>
                      <w:rFonts w:ascii="Trebuchet MS" w:eastAsia="Calibri" w:hAnsi="Trebuchet MS" w:cs="Times New Roman"/>
                      <w:b/>
                      <w:sz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F262D3" w:rsidRPr="00BD28C0" w:rsidRDefault="00F262D3" w:rsidP="00DE1005">
                  <w:pPr>
                    <w:spacing w:after="0" w:line="240" w:lineRule="auto"/>
                    <w:ind w:left="-270"/>
                    <w:jc w:val="center"/>
                    <w:rPr>
                      <w:rFonts w:ascii="Trebuchet MS" w:eastAsia="Calibri" w:hAnsi="Trebuchet MS" w:cs="Times New Roman"/>
                      <w:b/>
                      <w:sz w:val="24"/>
                    </w:rPr>
                  </w:pPr>
                  <w:r w:rsidRPr="00BD28C0">
                    <w:rPr>
                      <w:rFonts w:ascii="Trebuchet MS" w:eastAsia="Calibri" w:hAnsi="Trebuchet MS" w:cs="Times New Roman"/>
                      <w:b/>
                      <w:sz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F262D3" w:rsidRPr="00BD28C0" w:rsidRDefault="00F262D3" w:rsidP="00DE1005">
                  <w:pPr>
                    <w:spacing w:after="0" w:line="240" w:lineRule="auto"/>
                    <w:ind w:left="-270"/>
                    <w:jc w:val="center"/>
                    <w:rPr>
                      <w:rFonts w:ascii="Trebuchet MS" w:eastAsia="Calibri" w:hAnsi="Trebuchet MS" w:cs="Times New Roman"/>
                      <w:b/>
                      <w:sz w:val="24"/>
                    </w:rPr>
                  </w:pPr>
                  <w:r w:rsidRPr="00BD28C0">
                    <w:rPr>
                      <w:rFonts w:ascii="Trebuchet MS" w:eastAsia="Calibri" w:hAnsi="Trebuchet MS" w:cs="Times New Roman"/>
                      <w:b/>
                      <w:sz w:val="24"/>
                    </w:rPr>
                    <w:t>3</w:t>
                  </w:r>
                </w:p>
              </w:tc>
            </w:tr>
            <w:tr w:rsidR="00F262D3" w:rsidRPr="00BD28C0" w:rsidTr="009F0686">
              <w:trPr>
                <w:trHeight w:val="135"/>
              </w:trPr>
              <w:tc>
                <w:tcPr>
                  <w:tcW w:w="3397" w:type="dxa"/>
                  <w:tcBorders>
                    <w:top w:val="single" w:sz="4" w:space="0" w:color="auto"/>
                    <w:left w:val="single" w:sz="4" w:space="0" w:color="auto"/>
                    <w:bottom w:val="single" w:sz="4" w:space="0" w:color="auto"/>
                    <w:right w:val="single" w:sz="4" w:space="0" w:color="auto"/>
                  </w:tcBorders>
                  <w:shd w:val="solid" w:color="008080" w:fill="auto"/>
                </w:tcPr>
                <w:p w:rsidR="00F262D3" w:rsidRPr="00BD28C0" w:rsidRDefault="00F262D3" w:rsidP="00DE1005">
                  <w:pPr>
                    <w:spacing w:after="0" w:line="240" w:lineRule="auto"/>
                    <w:ind w:left="-270"/>
                    <w:jc w:val="both"/>
                    <w:rPr>
                      <w:rFonts w:ascii="Trebuchet MS" w:eastAsia="Calibri" w:hAnsi="Trebuchet MS" w:cs="Times New Roman"/>
                      <w:sz w:val="24"/>
                    </w:rPr>
                  </w:pPr>
                </w:p>
              </w:tc>
              <w:tc>
                <w:tcPr>
                  <w:tcW w:w="1726" w:type="dxa"/>
                  <w:tcBorders>
                    <w:top w:val="single" w:sz="4" w:space="0" w:color="auto"/>
                    <w:left w:val="single" w:sz="4" w:space="0" w:color="auto"/>
                    <w:bottom w:val="single" w:sz="4" w:space="0" w:color="auto"/>
                    <w:right w:val="single" w:sz="4" w:space="0" w:color="auto"/>
                  </w:tcBorders>
                  <w:shd w:val="solid" w:color="008080" w:fill="auto"/>
                  <w:hideMark/>
                </w:tcPr>
                <w:p w:rsidR="00F262D3" w:rsidRPr="00BD28C0" w:rsidRDefault="00F262D3" w:rsidP="00DE1005">
                  <w:pPr>
                    <w:spacing w:after="0" w:line="240" w:lineRule="auto"/>
                    <w:ind w:left="-270"/>
                    <w:jc w:val="center"/>
                    <w:rPr>
                      <w:rFonts w:ascii="Trebuchet MS" w:eastAsia="Calibri" w:hAnsi="Trebuchet MS" w:cs="Times New Roman"/>
                      <w:b/>
                      <w:sz w:val="24"/>
                    </w:rPr>
                  </w:pPr>
                  <w:r w:rsidRPr="00BD28C0">
                    <w:rPr>
                      <w:rFonts w:ascii="Trebuchet MS" w:eastAsia="Calibri" w:hAnsi="Trebuchet MS" w:cs="Times New Roman"/>
                      <w:b/>
                      <w:sz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F262D3" w:rsidRPr="00BD28C0" w:rsidRDefault="00F262D3" w:rsidP="00DE1005">
                  <w:pPr>
                    <w:spacing w:after="0" w:line="240" w:lineRule="auto"/>
                    <w:ind w:left="-270"/>
                    <w:jc w:val="center"/>
                    <w:rPr>
                      <w:rFonts w:ascii="Trebuchet MS" w:eastAsia="Calibri" w:hAnsi="Trebuchet MS" w:cs="Times New Roman"/>
                      <w:b/>
                      <w:sz w:val="24"/>
                    </w:rPr>
                  </w:pPr>
                  <w:r w:rsidRPr="00BD28C0">
                    <w:rPr>
                      <w:rFonts w:ascii="Trebuchet MS" w:eastAsia="Calibri" w:hAnsi="Trebuchet MS" w:cs="Times New Roman"/>
                      <w:b/>
                      <w:sz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F262D3" w:rsidRPr="00BD28C0" w:rsidRDefault="00F262D3" w:rsidP="00DE1005">
                  <w:pPr>
                    <w:spacing w:after="0" w:line="240" w:lineRule="auto"/>
                    <w:ind w:left="-270"/>
                    <w:jc w:val="center"/>
                    <w:rPr>
                      <w:rFonts w:ascii="Trebuchet MS" w:eastAsia="Calibri" w:hAnsi="Trebuchet MS" w:cs="Times New Roman"/>
                      <w:b/>
                      <w:sz w:val="24"/>
                    </w:rPr>
                  </w:pPr>
                  <w:r w:rsidRPr="00BD28C0">
                    <w:rPr>
                      <w:rFonts w:ascii="Trebuchet MS" w:eastAsia="Calibri" w:hAnsi="Trebuchet MS" w:cs="Times New Roman"/>
                      <w:b/>
                      <w:sz w:val="24"/>
                    </w:rPr>
                    <w:t>Euro</w:t>
                  </w:r>
                </w:p>
              </w:tc>
            </w:tr>
            <w:tr w:rsidR="00F262D3" w:rsidRPr="00BD28C0" w:rsidTr="009F0686">
              <w:trPr>
                <w:trHeight w:val="135"/>
              </w:trPr>
              <w:tc>
                <w:tcPr>
                  <w:tcW w:w="3397" w:type="dxa"/>
                  <w:tcBorders>
                    <w:top w:val="single" w:sz="4" w:space="0" w:color="auto"/>
                    <w:left w:val="single" w:sz="6" w:space="0" w:color="008080"/>
                    <w:bottom w:val="single" w:sz="6" w:space="0" w:color="008080"/>
                    <w:right w:val="single" w:sz="6" w:space="0" w:color="008080"/>
                  </w:tcBorders>
                  <w:shd w:val="solid" w:color="FFFFFF" w:fill="auto"/>
                  <w:hideMark/>
                </w:tcPr>
                <w:p w:rsidR="00F262D3" w:rsidRPr="00BD28C0" w:rsidRDefault="00F262D3" w:rsidP="00DE1005">
                  <w:pPr>
                    <w:spacing w:after="0" w:line="240" w:lineRule="auto"/>
                    <w:ind w:left="-270"/>
                    <w:jc w:val="both"/>
                    <w:rPr>
                      <w:rFonts w:ascii="Trebuchet MS" w:eastAsia="Calibri" w:hAnsi="Trebuchet MS" w:cs="Times New Roman"/>
                      <w:b/>
                      <w:sz w:val="24"/>
                    </w:rPr>
                  </w:pPr>
                  <w:r w:rsidRPr="00BD28C0">
                    <w:rPr>
                      <w:rFonts w:ascii="Trebuchet MS" w:eastAsia="Calibri" w:hAnsi="Trebuchet MS" w:cs="Times New Roman"/>
                      <w:b/>
                      <w:sz w:val="24"/>
                    </w:rPr>
                    <w:t>1. Ajutor public nerambursabil</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r>
            <w:tr w:rsidR="00F262D3" w:rsidRPr="00BD28C0" w:rsidTr="009F0686">
              <w:trPr>
                <w:trHeight w:val="135"/>
              </w:trPr>
              <w:tc>
                <w:tcPr>
                  <w:tcW w:w="3397" w:type="dxa"/>
                  <w:tcBorders>
                    <w:top w:val="single" w:sz="6" w:space="0" w:color="008080"/>
                    <w:left w:val="single" w:sz="6" w:space="0" w:color="008080"/>
                    <w:bottom w:val="single" w:sz="6" w:space="0" w:color="008080"/>
                    <w:right w:val="single" w:sz="6" w:space="0" w:color="008080"/>
                  </w:tcBorders>
                  <w:shd w:val="solid" w:color="FFFFFF" w:fill="auto"/>
                  <w:hideMark/>
                </w:tcPr>
                <w:p w:rsidR="00F262D3" w:rsidRPr="00BD28C0" w:rsidRDefault="009F0686" w:rsidP="00DE1005">
                  <w:pPr>
                    <w:spacing w:after="0" w:line="240" w:lineRule="auto"/>
                    <w:ind w:left="-270"/>
                    <w:jc w:val="both"/>
                    <w:rPr>
                      <w:rFonts w:ascii="Trebuchet MS" w:eastAsia="Calibri" w:hAnsi="Trebuchet MS" w:cs="Times New Roman"/>
                      <w:b/>
                      <w:sz w:val="24"/>
                    </w:rPr>
                  </w:pPr>
                  <w:r>
                    <w:rPr>
                      <w:rFonts w:ascii="Trebuchet MS" w:eastAsia="Calibri" w:hAnsi="Trebuchet MS" w:cs="Times New Roman"/>
                      <w:b/>
                      <w:sz w:val="24"/>
                    </w:rPr>
                    <w:t>2.</w:t>
                  </w:r>
                  <w:r w:rsidR="00F262D3" w:rsidRPr="00BD28C0">
                    <w:rPr>
                      <w:rFonts w:ascii="Trebuchet MS" w:eastAsia="Calibri" w:hAnsi="Trebuchet MS" w:cs="Times New Roman"/>
                      <w:b/>
                      <w:sz w:val="24"/>
                    </w:rPr>
                    <w:t>Cofinanţare privată, din care:</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r>
            <w:tr w:rsidR="00F262D3" w:rsidRPr="00BD28C0" w:rsidTr="009F0686">
              <w:trPr>
                <w:trHeight w:val="135"/>
              </w:trPr>
              <w:tc>
                <w:tcPr>
                  <w:tcW w:w="3397" w:type="dxa"/>
                  <w:tcBorders>
                    <w:top w:val="single" w:sz="6" w:space="0" w:color="008080"/>
                    <w:left w:val="single" w:sz="6" w:space="0" w:color="008080"/>
                    <w:bottom w:val="single" w:sz="6" w:space="0" w:color="008080"/>
                    <w:right w:val="single" w:sz="6" w:space="0" w:color="008080"/>
                  </w:tcBorders>
                  <w:shd w:val="solid" w:color="FFFFFF" w:fill="auto"/>
                  <w:hideMark/>
                </w:tcPr>
                <w:p w:rsidR="00F262D3" w:rsidRPr="00BD28C0" w:rsidRDefault="00F262D3" w:rsidP="009F0686">
                  <w:pPr>
                    <w:spacing w:after="0" w:line="240" w:lineRule="auto"/>
                    <w:ind w:left="-270"/>
                    <w:jc w:val="both"/>
                    <w:rPr>
                      <w:rFonts w:ascii="Trebuchet MS" w:eastAsia="Calibri" w:hAnsi="Trebuchet MS" w:cs="Times New Roman"/>
                      <w:sz w:val="24"/>
                    </w:rPr>
                  </w:pPr>
                  <w:r w:rsidRPr="00BD28C0">
                    <w:rPr>
                      <w:rFonts w:ascii="Trebuchet MS" w:eastAsia="Calibri" w:hAnsi="Trebuchet MS" w:cs="Times New Roman"/>
                      <w:sz w:val="24"/>
                    </w:rPr>
                    <w:t xml:space="preserve">    2.1  - autofinanţare</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r>
            <w:tr w:rsidR="00F262D3" w:rsidRPr="00BD28C0" w:rsidTr="009F0686">
              <w:trPr>
                <w:trHeight w:val="135"/>
              </w:trPr>
              <w:tc>
                <w:tcPr>
                  <w:tcW w:w="3397" w:type="dxa"/>
                  <w:tcBorders>
                    <w:top w:val="single" w:sz="6" w:space="0" w:color="008080"/>
                    <w:left w:val="single" w:sz="6" w:space="0" w:color="008080"/>
                    <w:bottom w:val="single" w:sz="6" w:space="0" w:color="008080"/>
                    <w:right w:val="single" w:sz="6" w:space="0" w:color="008080"/>
                  </w:tcBorders>
                  <w:shd w:val="solid" w:color="FFFFFF" w:fill="auto"/>
                  <w:hideMark/>
                </w:tcPr>
                <w:p w:rsidR="00F262D3" w:rsidRPr="00BD28C0" w:rsidRDefault="00F262D3" w:rsidP="00DE1005">
                  <w:pPr>
                    <w:spacing w:after="0" w:line="240" w:lineRule="auto"/>
                    <w:ind w:left="-270"/>
                    <w:jc w:val="both"/>
                    <w:rPr>
                      <w:rFonts w:ascii="Trebuchet MS" w:eastAsia="Calibri" w:hAnsi="Trebuchet MS" w:cs="Times New Roman"/>
                      <w:sz w:val="24"/>
                    </w:rPr>
                  </w:pPr>
                  <w:r w:rsidRPr="00BD28C0">
                    <w:rPr>
                      <w:rFonts w:ascii="Trebuchet MS" w:eastAsia="Calibri" w:hAnsi="Trebuchet MS" w:cs="Times New Roman"/>
                      <w:sz w:val="24"/>
                    </w:rPr>
                    <w:t xml:space="preserve">    2.2  - împrumuturi</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r>
            <w:tr w:rsidR="00F262D3" w:rsidRPr="00BD28C0" w:rsidTr="009F0686">
              <w:trPr>
                <w:trHeight w:val="135"/>
              </w:trPr>
              <w:tc>
                <w:tcPr>
                  <w:tcW w:w="3397" w:type="dxa"/>
                  <w:tcBorders>
                    <w:top w:val="single" w:sz="6" w:space="0" w:color="008080"/>
                    <w:left w:val="single" w:sz="6" w:space="0" w:color="008080"/>
                    <w:bottom w:val="single" w:sz="6" w:space="0" w:color="008080"/>
                    <w:right w:val="single" w:sz="6" w:space="0" w:color="008080"/>
                  </w:tcBorders>
                  <w:shd w:val="solid" w:color="FFFFFF" w:fill="auto"/>
                  <w:hideMark/>
                </w:tcPr>
                <w:p w:rsidR="00F262D3" w:rsidRPr="00BD28C0" w:rsidRDefault="00F262D3" w:rsidP="00DE1005">
                  <w:pPr>
                    <w:spacing w:after="0" w:line="240" w:lineRule="auto"/>
                    <w:ind w:left="-270"/>
                    <w:jc w:val="both"/>
                    <w:rPr>
                      <w:rFonts w:ascii="Trebuchet MS" w:eastAsia="Calibri" w:hAnsi="Trebuchet MS" w:cs="Times New Roman"/>
                      <w:b/>
                      <w:sz w:val="24"/>
                    </w:rPr>
                  </w:pPr>
                  <w:r w:rsidRPr="00BD28C0">
                    <w:rPr>
                      <w:rFonts w:ascii="Trebuchet MS" w:eastAsia="Calibri" w:hAnsi="Trebuchet MS" w:cs="Times New Roman"/>
                      <w:b/>
                      <w:sz w:val="24"/>
                    </w:rPr>
                    <w:t>3.</w:t>
                  </w:r>
                  <w:r w:rsidR="009F0686">
                    <w:rPr>
                      <w:rFonts w:ascii="Trebuchet MS" w:eastAsia="Calibri" w:hAnsi="Trebuchet MS" w:cs="Times New Roman"/>
                      <w:b/>
                      <w:sz w:val="24"/>
                    </w:rPr>
                    <w:t xml:space="preserve"> </w:t>
                  </w:r>
                  <w:r w:rsidRPr="00BD28C0">
                    <w:rPr>
                      <w:rFonts w:ascii="Trebuchet MS" w:eastAsia="Calibri" w:hAnsi="Trebuchet MS" w:cs="Times New Roman"/>
                      <w:b/>
                      <w:sz w:val="24"/>
                    </w:rPr>
                    <w:t>Buget Local</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r>
            <w:tr w:rsidR="00F262D3" w:rsidRPr="00BD28C0" w:rsidTr="009F0686">
              <w:trPr>
                <w:trHeight w:val="135"/>
              </w:trPr>
              <w:tc>
                <w:tcPr>
                  <w:tcW w:w="3397" w:type="dxa"/>
                  <w:tcBorders>
                    <w:top w:val="single" w:sz="6" w:space="0" w:color="008080"/>
                    <w:left w:val="single" w:sz="6" w:space="0" w:color="008080"/>
                    <w:bottom w:val="single" w:sz="6" w:space="0" w:color="008080"/>
                    <w:right w:val="single" w:sz="6" w:space="0" w:color="008080"/>
                  </w:tcBorders>
                  <w:shd w:val="solid" w:color="FFFFFF" w:fill="auto"/>
                  <w:hideMark/>
                </w:tcPr>
                <w:p w:rsidR="00F262D3" w:rsidRPr="00BD28C0" w:rsidRDefault="00F262D3" w:rsidP="00DE1005">
                  <w:pPr>
                    <w:spacing w:after="0" w:line="240" w:lineRule="auto"/>
                    <w:ind w:left="-270"/>
                    <w:jc w:val="both"/>
                    <w:rPr>
                      <w:rFonts w:ascii="Trebuchet MS" w:eastAsia="Calibri" w:hAnsi="Trebuchet MS" w:cs="Times New Roman"/>
                      <w:sz w:val="24"/>
                    </w:rPr>
                  </w:pPr>
                  <w:r w:rsidRPr="00BD28C0">
                    <w:rPr>
                      <w:rFonts w:ascii="Trebuchet MS" w:eastAsia="Calibri" w:hAnsi="Trebuchet MS" w:cs="Times New Roman"/>
                      <w:b/>
                      <w:sz w:val="24"/>
                    </w:rPr>
                    <w:t>4. TOTAL PROIECT</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r>
            <w:tr w:rsidR="00F262D3" w:rsidRPr="00BD28C0" w:rsidTr="009F0686">
              <w:trPr>
                <w:trHeight w:val="135"/>
              </w:trPr>
              <w:tc>
                <w:tcPr>
                  <w:tcW w:w="3397" w:type="dxa"/>
                  <w:tcBorders>
                    <w:top w:val="single" w:sz="6" w:space="0" w:color="008080"/>
                    <w:left w:val="single" w:sz="6" w:space="0" w:color="008080"/>
                    <w:bottom w:val="single" w:sz="6" w:space="0" w:color="008080"/>
                    <w:right w:val="single" w:sz="6" w:space="0" w:color="008080"/>
                  </w:tcBorders>
                  <w:shd w:val="solid" w:color="FFFFFF" w:fill="auto"/>
                  <w:hideMark/>
                </w:tcPr>
                <w:p w:rsidR="00F262D3" w:rsidRPr="00BD28C0" w:rsidRDefault="009F0686" w:rsidP="009F0686">
                  <w:pPr>
                    <w:spacing w:after="0" w:line="240" w:lineRule="auto"/>
                    <w:ind w:left="-270"/>
                    <w:jc w:val="both"/>
                    <w:rPr>
                      <w:rFonts w:ascii="Trebuchet MS" w:eastAsia="Calibri" w:hAnsi="Trebuchet MS" w:cs="Times New Roman"/>
                      <w:sz w:val="24"/>
                    </w:rPr>
                  </w:pPr>
                  <w:r>
                    <w:rPr>
                      <w:rFonts w:ascii="Trebuchet MS" w:eastAsia="Calibri" w:hAnsi="Trebuchet MS" w:cs="Times New Roman"/>
                      <w:sz w:val="24"/>
                    </w:rPr>
                    <w:t xml:space="preserve">    </w:t>
                  </w:r>
                  <w:r w:rsidR="00F262D3" w:rsidRPr="00BD28C0">
                    <w:rPr>
                      <w:rFonts w:ascii="Trebuchet MS" w:eastAsia="Calibri" w:hAnsi="Trebuchet MS" w:cs="Times New Roman"/>
                      <w:sz w:val="24"/>
                    </w:rPr>
                    <w:t>Procent contribuţie publică</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r>
            <w:tr w:rsidR="00F262D3" w:rsidRPr="00BD28C0" w:rsidTr="009F0686">
              <w:trPr>
                <w:trHeight w:val="135"/>
              </w:trPr>
              <w:tc>
                <w:tcPr>
                  <w:tcW w:w="3397" w:type="dxa"/>
                  <w:tcBorders>
                    <w:top w:val="single" w:sz="6" w:space="0" w:color="008080"/>
                    <w:left w:val="single" w:sz="6" w:space="0" w:color="008080"/>
                    <w:bottom w:val="single" w:sz="6" w:space="0" w:color="008080"/>
                    <w:right w:val="single" w:sz="6" w:space="0" w:color="008080"/>
                  </w:tcBorders>
                  <w:shd w:val="solid" w:color="FFFFFF" w:fill="auto"/>
                  <w:hideMark/>
                </w:tcPr>
                <w:p w:rsidR="00F262D3" w:rsidRPr="00BD28C0" w:rsidRDefault="00F262D3" w:rsidP="009F0686">
                  <w:pPr>
                    <w:spacing w:after="0" w:line="240" w:lineRule="auto"/>
                    <w:jc w:val="both"/>
                    <w:rPr>
                      <w:rFonts w:ascii="Trebuchet MS" w:eastAsia="Calibri" w:hAnsi="Trebuchet MS" w:cs="Times New Roman"/>
                      <w:sz w:val="24"/>
                    </w:rPr>
                  </w:pPr>
                  <w:r w:rsidRPr="00BD28C0">
                    <w:rPr>
                      <w:rFonts w:ascii="Trebuchet MS" w:eastAsia="Calibri" w:hAnsi="Trebuchet MS" w:cs="Times New Roman"/>
                      <w:sz w:val="24"/>
                    </w:rPr>
                    <w:t>Avans solicitat</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r>
            <w:tr w:rsidR="00F262D3" w:rsidRPr="00BD28C0" w:rsidTr="009F0686">
              <w:trPr>
                <w:trHeight w:val="135"/>
              </w:trPr>
              <w:tc>
                <w:tcPr>
                  <w:tcW w:w="3397" w:type="dxa"/>
                  <w:tcBorders>
                    <w:top w:val="single" w:sz="6" w:space="0" w:color="008080"/>
                    <w:left w:val="single" w:sz="6" w:space="0" w:color="008080"/>
                    <w:bottom w:val="single" w:sz="6" w:space="0" w:color="008080"/>
                    <w:right w:val="single" w:sz="6" w:space="0" w:color="008080"/>
                  </w:tcBorders>
                  <w:shd w:val="solid" w:color="FFFFFF" w:fill="auto"/>
                  <w:hideMark/>
                </w:tcPr>
                <w:p w:rsidR="00F262D3" w:rsidRPr="00BD28C0" w:rsidRDefault="009F0686" w:rsidP="009F0686">
                  <w:pPr>
                    <w:spacing w:after="0" w:line="240" w:lineRule="auto"/>
                    <w:jc w:val="both"/>
                    <w:rPr>
                      <w:rFonts w:ascii="Trebuchet MS" w:eastAsia="Calibri" w:hAnsi="Trebuchet MS" w:cs="Times New Roman"/>
                      <w:sz w:val="24"/>
                    </w:rPr>
                  </w:pPr>
                  <w:r>
                    <w:rPr>
                      <w:rFonts w:ascii="Trebuchet MS" w:eastAsia="Calibri" w:hAnsi="Trebuchet MS" w:cs="Times New Roman"/>
                      <w:sz w:val="24"/>
                    </w:rPr>
                    <w:t>P</w:t>
                  </w:r>
                  <w:r w:rsidR="00F262D3" w:rsidRPr="00BD28C0">
                    <w:rPr>
                      <w:rFonts w:ascii="Trebuchet MS" w:eastAsia="Calibri" w:hAnsi="Trebuchet MS" w:cs="Times New Roman"/>
                      <w:sz w:val="24"/>
                    </w:rPr>
                    <w:t>rocent avans</w:t>
                  </w:r>
                </w:p>
              </w:tc>
              <w:tc>
                <w:tcPr>
                  <w:tcW w:w="1726" w:type="dxa"/>
                  <w:tcBorders>
                    <w:top w:val="single" w:sz="4" w:space="0" w:color="auto"/>
                    <w:left w:val="single" w:sz="6" w:space="0" w:color="008080"/>
                    <w:bottom w:val="single" w:sz="4" w:space="0" w:color="auto"/>
                    <w:right w:val="single" w:sz="4" w:space="0" w:color="auto"/>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c>
                <w:tcPr>
                  <w:tcW w:w="1861" w:type="dxa"/>
                  <w:tcBorders>
                    <w:top w:val="single" w:sz="4" w:space="0" w:color="auto"/>
                    <w:left w:val="single" w:sz="4" w:space="0" w:color="auto"/>
                    <w:bottom w:val="single" w:sz="4" w:space="0" w:color="auto"/>
                    <w:right w:val="nil"/>
                  </w:tcBorders>
                  <w:shd w:val="solid" w:color="C0C0C0" w:fill="auto"/>
                </w:tcPr>
                <w:p w:rsidR="00F262D3" w:rsidRPr="00BD28C0" w:rsidRDefault="00F262D3" w:rsidP="00DE1005">
                  <w:pPr>
                    <w:spacing w:after="0" w:line="240" w:lineRule="auto"/>
                    <w:ind w:left="-270"/>
                    <w:jc w:val="both"/>
                    <w:rPr>
                      <w:rFonts w:ascii="Trebuchet MS" w:eastAsia="Calibri" w:hAnsi="Trebuchet MS" w:cs="Times New Roman"/>
                      <w:b/>
                      <w:sz w:val="24"/>
                    </w:rPr>
                  </w:pPr>
                </w:p>
              </w:tc>
            </w:tr>
          </w:tbl>
          <w:p w:rsidR="00F262D3" w:rsidRPr="00BD28C0" w:rsidRDefault="00F262D3" w:rsidP="00DE1005">
            <w:pPr>
              <w:keepNext/>
              <w:spacing w:before="120" w:after="120" w:line="240" w:lineRule="auto"/>
              <w:jc w:val="both"/>
              <w:rPr>
                <w:rFonts w:ascii="Trebuchet MS" w:eastAsia="Calibri" w:hAnsi="Trebuchet MS" w:cs="Times New Roman"/>
                <w:color w:val="000000"/>
                <w:sz w:val="24"/>
              </w:rPr>
            </w:pPr>
          </w:p>
          <w:p w:rsidR="00606C49" w:rsidRPr="00BD28C0" w:rsidRDefault="00606C49" w:rsidP="00DE1005">
            <w:pPr>
              <w:numPr>
                <w:ilvl w:val="12"/>
                <w:numId w:val="0"/>
              </w:numPr>
              <w:tabs>
                <w:tab w:val="right" w:pos="10207"/>
              </w:tabs>
              <w:spacing w:before="120" w:after="120" w:line="240" w:lineRule="auto"/>
              <w:rPr>
                <w:rFonts w:ascii="Trebuchet MS" w:eastAsia="Calibri" w:hAnsi="Trebuchet MS" w:cs="Times New Roman"/>
                <w:b/>
                <w:sz w:val="24"/>
              </w:rPr>
            </w:pPr>
            <w:r>
              <w:rPr>
                <w:rFonts w:ascii="Trebuchet MS" w:eastAsia="Calibri" w:hAnsi="Trebuchet MS" w:cs="Times New Roman"/>
                <w:b/>
                <w:sz w:val="24"/>
              </w:rPr>
              <w:t>Fo</w:t>
            </w:r>
            <w:r w:rsidR="00F262D3" w:rsidRPr="00BD28C0">
              <w:rPr>
                <w:rFonts w:ascii="Trebuchet MS" w:eastAsia="Calibri" w:hAnsi="Trebuchet MS" w:cs="Times New Roman"/>
                <w:b/>
                <w:sz w:val="24"/>
              </w:rPr>
              <w:t>rmule de calcul:                                               Restricţii</w:t>
            </w:r>
          </w:p>
          <w:p w:rsidR="00F262D3" w:rsidRPr="00BD28C0" w:rsidRDefault="00F262D3" w:rsidP="00606C49">
            <w:pPr>
              <w:numPr>
                <w:ilvl w:val="12"/>
                <w:numId w:val="0"/>
              </w:numPr>
              <w:tabs>
                <w:tab w:val="right" w:pos="10207"/>
              </w:tabs>
              <w:spacing w:before="120" w:after="120" w:line="240" w:lineRule="auto"/>
              <w:rPr>
                <w:rFonts w:ascii="Trebuchet MS" w:eastAsia="Calibri" w:hAnsi="Trebuchet MS" w:cs="Times New Roman"/>
                <w:sz w:val="24"/>
              </w:rPr>
            </w:pPr>
            <w:r w:rsidRPr="00BD28C0">
              <w:rPr>
                <w:rFonts w:ascii="Trebuchet MS" w:eastAsia="Calibri" w:hAnsi="Trebuchet MS" w:cs="Times New Roman"/>
                <w:sz w:val="24"/>
              </w:rPr>
              <w:t>Col.3 = col.1 + col.2                 R.1, col.1= grad de interventie% x R.4, col.1</w:t>
            </w:r>
          </w:p>
          <w:p w:rsidR="00F262D3" w:rsidRPr="00BD28C0" w:rsidRDefault="00F262D3" w:rsidP="00606C49">
            <w:pPr>
              <w:numPr>
                <w:ilvl w:val="12"/>
                <w:numId w:val="0"/>
              </w:numPr>
              <w:tabs>
                <w:tab w:val="right" w:pos="10207"/>
              </w:tabs>
              <w:spacing w:before="120" w:after="120" w:line="240" w:lineRule="auto"/>
              <w:rPr>
                <w:rFonts w:ascii="Trebuchet MS" w:eastAsia="Calibri" w:hAnsi="Trebuchet MS" w:cs="Times New Roman"/>
                <w:sz w:val="24"/>
              </w:rPr>
            </w:pPr>
            <w:r w:rsidRPr="00BD28C0">
              <w:rPr>
                <w:rFonts w:ascii="Trebuchet MS" w:eastAsia="Calibri" w:hAnsi="Trebuchet MS" w:cs="Times New Roman"/>
                <w:sz w:val="24"/>
              </w:rPr>
              <w:t xml:space="preserve">R.4  = R.1 + R.2 + R.3                                               </w:t>
            </w:r>
          </w:p>
          <w:p w:rsidR="00F262D3" w:rsidRPr="00BD28C0" w:rsidRDefault="00F262D3" w:rsidP="00DE1005">
            <w:pPr>
              <w:overflowPunct w:val="0"/>
              <w:autoSpaceDE w:val="0"/>
              <w:autoSpaceDN w:val="0"/>
              <w:adjustRightInd w:val="0"/>
              <w:spacing w:before="120" w:after="120" w:line="240" w:lineRule="auto"/>
              <w:ind w:left="-270"/>
              <w:jc w:val="center"/>
              <w:textAlignment w:val="baseline"/>
              <w:rPr>
                <w:rFonts w:ascii="Trebuchet MS" w:eastAsia="Calibri" w:hAnsi="Trebuchet MS" w:cs="Times New Roman"/>
                <w:sz w:val="24"/>
              </w:rPr>
            </w:pPr>
            <w:r w:rsidRPr="00BD28C0">
              <w:rPr>
                <w:rFonts w:ascii="Trebuchet MS" w:eastAsia="Calibri" w:hAnsi="Trebuchet MS" w:cs="Times New Roman"/>
                <w:sz w:val="24"/>
              </w:rPr>
              <w:t xml:space="preserve">R.2 = R.2.1 + R.2.2           </w:t>
            </w:r>
            <w:r w:rsidRPr="00BD28C0">
              <w:rPr>
                <w:rFonts w:ascii="Trebuchet MS" w:eastAsia="Calibri" w:hAnsi="Trebuchet MS" w:cs="Times New Roman"/>
                <w:i/>
                <w:sz w:val="24"/>
              </w:rPr>
              <w:t>Procent avans = Avans solicitat / Ajutor public nerambursabil*100</w:t>
            </w:r>
          </w:p>
        </w:tc>
      </w:tr>
      <w:tr w:rsidR="00F262D3" w:rsidRPr="00BD28C0" w:rsidTr="00DE1005">
        <w:trPr>
          <w:trHeight w:val="341"/>
        </w:trPr>
        <w:tc>
          <w:tcPr>
            <w:tcW w:w="5000" w:type="pct"/>
            <w:hideMark/>
          </w:tcPr>
          <w:p w:rsidR="00F262D3" w:rsidRPr="00BD28C0" w:rsidRDefault="00F262D3" w:rsidP="00DE1005">
            <w:pPr>
              <w:overflowPunct w:val="0"/>
              <w:autoSpaceDE w:val="0"/>
              <w:autoSpaceDN w:val="0"/>
              <w:adjustRightInd w:val="0"/>
              <w:spacing w:before="120" w:after="120" w:line="240" w:lineRule="auto"/>
              <w:ind w:left="-270"/>
              <w:textAlignment w:val="baseline"/>
              <w:rPr>
                <w:rFonts w:ascii="Trebuchet MS" w:eastAsia="Calibri" w:hAnsi="Trebuchet MS" w:cs="Times New Roman"/>
                <w:sz w:val="24"/>
              </w:rPr>
            </w:pPr>
            <w:r w:rsidRPr="00BD28C0">
              <w:rPr>
                <w:rFonts w:ascii="Trebuchet MS" w:eastAsia="Calibri" w:hAnsi="Trebuchet MS" w:cs="Times New Roman"/>
                <w:sz w:val="24"/>
              </w:rPr>
              <w:t xml:space="preserve">                                             </w:t>
            </w:r>
            <w:r w:rsidR="009F0686">
              <w:rPr>
                <w:rFonts w:ascii="Trebuchet MS" w:eastAsia="Calibri" w:hAnsi="Trebuchet MS" w:cs="Times New Roman"/>
                <w:sz w:val="24"/>
              </w:rPr>
              <w:t xml:space="preserve">      </w:t>
            </w:r>
            <w:r w:rsidRPr="00BD28C0">
              <w:rPr>
                <w:rFonts w:ascii="Trebuchet MS" w:eastAsia="Calibri" w:hAnsi="Trebuchet MS" w:cs="Times New Roman"/>
                <w:sz w:val="24"/>
              </w:rPr>
              <w:t>X %=procent contribuție publică</w:t>
            </w:r>
          </w:p>
        </w:tc>
      </w:tr>
      <w:tr w:rsidR="00F262D3" w:rsidRPr="00BD28C0" w:rsidTr="00DE1005">
        <w:trPr>
          <w:trHeight w:val="95"/>
        </w:trPr>
        <w:tc>
          <w:tcPr>
            <w:tcW w:w="5000" w:type="pct"/>
          </w:tcPr>
          <w:p w:rsidR="00F262D3" w:rsidRPr="00BD28C0" w:rsidRDefault="00F262D3" w:rsidP="00DE1005">
            <w:pPr>
              <w:overflowPunct w:val="0"/>
              <w:autoSpaceDE w:val="0"/>
              <w:autoSpaceDN w:val="0"/>
              <w:adjustRightInd w:val="0"/>
              <w:spacing w:before="120" w:after="120" w:line="240" w:lineRule="auto"/>
              <w:ind w:left="-270"/>
              <w:textAlignment w:val="baseline"/>
              <w:rPr>
                <w:rFonts w:ascii="Trebuchet MS" w:eastAsia="Calibri" w:hAnsi="Trebuchet MS" w:cs="Times New Roman"/>
                <w:sz w:val="24"/>
              </w:rPr>
            </w:pPr>
          </w:p>
        </w:tc>
      </w:tr>
    </w:tbl>
    <w:p w:rsidR="00F262D3" w:rsidRPr="00BD28C0" w:rsidRDefault="00F262D3" w:rsidP="00DE1005">
      <w:pPr>
        <w:spacing w:before="120" w:after="120" w:line="240" w:lineRule="auto"/>
        <w:ind w:left="-270"/>
        <w:jc w:val="both"/>
        <w:rPr>
          <w:rFonts w:ascii="Trebuchet MS" w:eastAsia="Calibri" w:hAnsi="Trebuchet MS" w:cs="Times New Roman"/>
          <w:b/>
          <w:sz w:val="24"/>
        </w:rPr>
      </w:pPr>
      <w:r w:rsidRPr="00BD28C0">
        <w:rPr>
          <w:rFonts w:ascii="Trebuchet MS" w:eastAsia="Calibri" w:hAnsi="Trebuchet MS" w:cs="Times New Roman"/>
          <w:b/>
          <w:sz w:val="24"/>
        </w:rPr>
        <w:t xml:space="preserve">5.1 Planul financiar este corect completat şi respectă gradul de intervenţie publică ?. </w:t>
      </w:r>
    </w:p>
    <w:p w:rsidR="00F262D3" w:rsidRPr="00BD28C0" w:rsidRDefault="00F262D3" w:rsidP="00DE1005">
      <w:pPr>
        <w:spacing w:before="120" w:after="120" w:line="240" w:lineRule="auto"/>
        <w:ind w:left="-270"/>
        <w:jc w:val="both"/>
        <w:rPr>
          <w:rFonts w:ascii="Trebuchet MS" w:eastAsia="Calibri" w:hAnsi="Trebuchet MS" w:cs="Times New Roman"/>
          <w:i/>
          <w:sz w:val="24"/>
        </w:rPr>
      </w:pPr>
      <w:r w:rsidRPr="00BD28C0">
        <w:rPr>
          <w:rFonts w:ascii="Trebuchet MS" w:eastAsia="Calibri" w:hAnsi="Trebuchet MS" w:cs="Times New Roman"/>
          <w:sz w:val="24"/>
        </w:rPr>
        <w:t>Expertul verifică dacă gradul de intervenție este de max.</w:t>
      </w:r>
      <w:r w:rsidR="0027666F">
        <w:rPr>
          <w:rFonts w:ascii="Trebuchet MS" w:eastAsia="Calibri" w:hAnsi="Trebuchet MS" w:cs="Times New Roman"/>
          <w:sz w:val="24"/>
          <w:lang w:val="pt-BR"/>
        </w:rPr>
        <w:t xml:space="preserve"> 100</w:t>
      </w:r>
      <w:r w:rsidRPr="00BD28C0">
        <w:rPr>
          <w:rFonts w:ascii="Trebuchet MS" w:eastAsia="Calibri" w:hAnsi="Trebuchet MS" w:cs="Times New Roman"/>
          <w:sz w:val="24"/>
          <w:lang w:val="pt-BR"/>
        </w:rPr>
        <w:t xml:space="preserve">% pentru investiţiile de utilitate publică care deservesc </w:t>
      </w:r>
      <w:r w:rsidRPr="00BD28C0">
        <w:rPr>
          <w:rFonts w:ascii="Trebuchet MS" w:eastAsia="Calibri" w:hAnsi="Trebuchet MS" w:cs="Times New Roman"/>
          <w:sz w:val="24"/>
        </w:rPr>
        <w:t>î</w:t>
      </w:r>
      <w:r w:rsidRPr="00BD28C0">
        <w:rPr>
          <w:rFonts w:ascii="Trebuchet MS" w:eastAsia="Calibri" w:hAnsi="Trebuchet MS" w:cs="Times New Roman"/>
          <w:sz w:val="24"/>
          <w:lang w:val="pt-BR"/>
        </w:rPr>
        <w:t>ntreaga comunitate.</w:t>
      </w:r>
    </w:p>
    <w:p w:rsidR="00F262D3" w:rsidRPr="00BD28C0" w:rsidRDefault="00F262D3" w:rsidP="00DE1005">
      <w:pPr>
        <w:spacing w:before="120" w:after="120" w:line="240" w:lineRule="auto"/>
        <w:ind w:left="-270"/>
        <w:rPr>
          <w:rFonts w:ascii="Trebuchet MS" w:eastAsia="Calibri" w:hAnsi="Trebuchet MS" w:cs="Times New Roman"/>
          <w:sz w:val="24"/>
        </w:rPr>
      </w:pPr>
      <w:r w:rsidRPr="00BD28C0">
        <w:rPr>
          <w:rFonts w:ascii="Trebuchet MS" w:eastAsia="Calibri" w:hAnsi="Trebuchet MS" w:cs="Times New Roman"/>
          <w:sz w:val="24"/>
        </w:rPr>
        <w:t>Expertul verifică dacă gradul de intervenţie publică este de maxim:</w:t>
      </w:r>
    </w:p>
    <w:p w:rsidR="00F262D3" w:rsidRPr="00BD28C0" w:rsidRDefault="00F262D3" w:rsidP="00DE1005">
      <w:pPr>
        <w:numPr>
          <w:ilvl w:val="0"/>
          <w:numId w:val="45"/>
        </w:numPr>
        <w:spacing w:before="120" w:after="120" w:line="240" w:lineRule="auto"/>
        <w:ind w:left="-270"/>
        <w:contextualSpacing/>
        <w:jc w:val="both"/>
        <w:rPr>
          <w:rFonts w:ascii="Trebuchet MS" w:eastAsia="Calibri" w:hAnsi="Trebuchet MS" w:cs="Times New Roman"/>
          <w:sz w:val="24"/>
        </w:rPr>
      </w:pPr>
      <w:r w:rsidRPr="00BD28C0">
        <w:rPr>
          <w:rFonts w:ascii="Trebuchet MS" w:eastAsia="Calibri" w:hAnsi="Trebuchet MS" w:cs="Times New Roman"/>
          <w:sz w:val="24"/>
        </w:rPr>
        <w:t>90% pentru pentru operațiunile generatoare de venit</w:t>
      </w:r>
    </w:p>
    <w:p w:rsidR="00F262D3" w:rsidRPr="00BD28C0" w:rsidRDefault="00F262D3" w:rsidP="00DE1005">
      <w:pPr>
        <w:numPr>
          <w:ilvl w:val="0"/>
          <w:numId w:val="45"/>
        </w:numPr>
        <w:spacing w:before="120" w:after="120" w:line="240" w:lineRule="auto"/>
        <w:ind w:left="-270"/>
        <w:contextualSpacing/>
        <w:jc w:val="both"/>
        <w:rPr>
          <w:rFonts w:ascii="Trebuchet MS" w:eastAsia="Calibri" w:hAnsi="Trebuchet MS" w:cs="Times New Roman"/>
          <w:i/>
          <w:sz w:val="24"/>
        </w:rPr>
      </w:pPr>
      <w:r w:rsidRPr="00BD28C0">
        <w:rPr>
          <w:rFonts w:ascii="Trebuchet MS" w:eastAsia="Calibri" w:hAnsi="Trebuchet MS" w:cs="Times New Roman"/>
          <w:sz w:val="24"/>
        </w:rPr>
        <w:t>100% pentru operațiunile negeneratoare de venit</w:t>
      </w:r>
    </w:p>
    <w:p w:rsidR="00F262D3" w:rsidRPr="00BD28C0" w:rsidRDefault="00F262D3" w:rsidP="00DE1005">
      <w:pPr>
        <w:spacing w:before="120" w:after="120" w:line="240" w:lineRule="auto"/>
        <w:ind w:left="-270"/>
        <w:contextualSpacing/>
        <w:jc w:val="both"/>
        <w:rPr>
          <w:rFonts w:ascii="Trebuchet MS" w:eastAsia="Calibri" w:hAnsi="Trebuchet MS" w:cs="Times New Roman"/>
          <w:sz w:val="24"/>
        </w:rPr>
      </w:pPr>
    </w:p>
    <w:p w:rsidR="00F262D3" w:rsidRPr="00BD28C0" w:rsidRDefault="00F262D3" w:rsidP="00DE1005">
      <w:pPr>
        <w:spacing w:before="120" w:after="120" w:line="240" w:lineRule="auto"/>
        <w:ind w:left="-270"/>
        <w:contextualSpacing/>
        <w:jc w:val="both"/>
        <w:rPr>
          <w:rFonts w:ascii="Trebuchet MS" w:eastAsia="Calibri" w:hAnsi="Trebuchet MS" w:cs="Times New Roman"/>
          <w:sz w:val="24"/>
        </w:rPr>
      </w:pPr>
      <w:r w:rsidRPr="00BD28C0">
        <w:rPr>
          <w:rFonts w:ascii="Trebuchet MS" w:eastAsia="Calibri" w:hAnsi="Trebuchet MS" w:cs="Times New Roman"/>
          <w:bCs/>
          <w:sz w:val="24"/>
        </w:rPr>
        <w:t>În situația în care proiectul îndeplinește condițiile de mai sus, expertul bifează în caseta corespunzătoare DA.</w:t>
      </w:r>
    </w:p>
    <w:p w:rsidR="00F262D3" w:rsidRPr="00BD28C0" w:rsidRDefault="00F262D3" w:rsidP="00DE1005">
      <w:pPr>
        <w:spacing w:after="0" w:line="240" w:lineRule="auto"/>
        <w:ind w:left="-270" w:firstLine="540"/>
        <w:jc w:val="both"/>
        <w:rPr>
          <w:rFonts w:ascii="Trebuchet MS" w:eastAsia="Times New Roman" w:hAnsi="Trebuchet MS" w:cs="Times New Roman"/>
          <w:b/>
          <w:sz w:val="24"/>
          <w:szCs w:val="24"/>
        </w:rPr>
      </w:pPr>
    </w:p>
    <w:p w:rsidR="00F262D3" w:rsidRPr="00BD28C0" w:rsidRDefault="00F262D3" w:rsidP="00DE1005">
      <w:pPr>
        <w:spacing w:before="120" w:after="120" w:line="240" w:lineRule="auto"/>
        <w:ind w:left="-270"/>
        <w:jc w:val="both"/>
        <w:rPr>
          <w:rFonts w:ascii="Trebuchet MS" w:eastAsia="Calibri" w:hAnsi="Trebuchet MS" w:cs="Times New Roman"/>
          <w:b/>
          <w:sz w:val="24"/>
        </w:rPr>
      </w:pPr>
      <w:r w:rsidRPr="00BD28C0">
        <w:rPr>
          <w:rFonts w:ascii="Trebuchet MS" w:eastAsia="Calibri" w:hAnsi="Trebuchet MS" w:cs="Times New Roman"/>
          <w:b/>
          <w:sz w:val="24"/>
        </w:rPr>
        <w:t>5.2 Proiectul se încadrează în plafonul maxim al sprijinului public nerambursabil stabilit de GAL prin fișa măsurii din SDL, fără a depăși valoarea maximă eligibilă nerambursabilă</w:t>
      </w:r>
      <w:r w:rsidRPr="00BD28C0">
        <w:rPr>
          <w:rFonts w:ascii="Trebuchet MS" w:eastAsia="Calibri" w:hAnsi="Trebuchet MS" w:cs="Times New Roman"/>
          <w:b/>
          <w:spacing w:val="-10"/>
          <w:sz w:val="24"/>
        </w:rPr>
        <w:t xml:space="preserve"> de 200.000 euro?</w:t>
      </w:r>
    </w:p>
    <w:p w:rsidR="00F262D3" w:rsidRPr="00BD28C0" w:rsidRDefault="00F262D3" w:rsidP="00DE1005">
      <w:pPr>
        <w:spacing w:before="120" w:after="120" w:line="240" w:lineRule="auto"/>
        <w:ind w:left="-270"/>
        <w:jc w:val="both"/>
        <w:rPr>
          <w:rFonts w:ascii="Trebuchet MS" w:eastAsia="Calibri" w:hAnsi="Trebuchet MS" w:cs="Times New Roman"/>
          <w:sz w:val="24"/>
        </w:rPr>
      </w:pPr>
      <w:r w:rsidRPr="00BD28C0">
        <w:rPr>
          <w:rFonts w:ascii="Trebuchet MS" w:eastAsia="Calibri" w:hAnsi="Trebuchet MS" w:cs="Times New Roman"/>
          <w:sz w:val="24"/>
        </w:rPr>
        <w:t>Expertul verifică în Planul financiar, rândul „Ajutor public nerambursabil”, coloana 1, dacă cheltuielile eligibile corespund cu plafonul maxim precizat în fișa tehnică a măsurii din SDL şi sunt în conformitate cu condițiile precizate.</w:t>
      </w:r>
    </w:p>
    <w:p w:rsidR="00F262D3" w:rsidRPr="00BD28C0" w:rsidRDefault="00F262D3" w:rsidP="00DE1005">
      <w:pPr>
        <w:spacing w:before="120" w:after="120" w:line="240" w:lineRule="auto"/>
        <w:ind w:left="-270"/>
        <w:jc w:val="both"/>
        <w:rPr>
          <w:rFonts w:ascii="Trebuchet MS" w:eastAsia="Calibri" w:hAnsi="Trebuchet MS" w:cs="Times New Roman"/>
          <w:sz w:val="24"/>
          <w:lang w:val="it-IT"/>
        </w:rPr>
      </w:pPr>
      <w:r w:rsidRPr="00BD28C0">
        <w:rPr>
          <w:rFonts w:ascii="Trebuchet MS" w:eastAsia="Calibri" w:hAnsi="Trebuchet MS" w:cs="Times New Roman"/>
          <w:sz w:val="24"/>
        </w:rPr>
        <w:t xml:space="preserve">Dacă </w:t>
      </w:r>
      <w:r w:rsidRPr="00BD28C0">
        <w:rPr>
          <w:rFonts w:ascii="Trebuchet MS" w:eastAsia="Calibri" w:hAnsi="Trebuchet MS" w:cs="Times New Roman"/>
          <w:sz w:val="24"/>
          <w:lang w:val="it-IT"/>
        </w:rPr>
        <w:t xml:space="preserve">valoarea eligibila a proiectului se încadrează în </w:t>
      </w:r>
      <w:r w:rsidRPr="00BD28C0">
        <w:rPr>
          <w:rFonts w:ascii="Trebuchet MS" w:eastAsia="Calibri" w:hAnsi="Trebuchet MS" w:cs="Times New Roman"/>
          <w:sz w:val="24"/>
        </w:rPr>
        <w:t xml:space="preserve">plafonul </w:t>
      </w:r>
      <w:r w:rsidRPr="00BD28C0">
        <w:rPr>
          <w:rFonts w:ascii="Trebuchet MS" w:eastAsia="Calibri" w:hAnsi="Trebuchet MS" w:cs="Times New Roman"/>
          <w:sz w:val="24"/>
          <w:lang w:val="it-IT"/>
        </w:rPr>
        <w:t>maxim al sprijinului public nerambursabil, expertul bifează în caseta corespunzătoare DA.</w:t>
      </w:r>
    </w:p>
    <w:p w:rsidR="00F262D3" w:rsidRPr="00BD28C0" w:rsidRDefault="00F262D3" w:rsidP="00DE1005">
      <w:pPr>
        <w:tabs>
          <w:tab w:val="left" w:pos="-540"/>
        </w:tabs>
        <w:spacing w:before="120" w:after="120" w:line="240" w:lineRule="auto"/>
        <w:ind w:left="-270"/>
        <w:jc w:val="both"/>
        <w:rPr>
          <w:rFonts w:ascii="Trebuchet MS" w:eastAsia="Calibri" w:hAnsi="Trebuchet MS" w:cs="Times New Roman"/>
          <w:sz w:val="24"/>
        </w:rPr>
      </w:pPr>
      <w:r w:rsidRPr="00BD28C0">
        <w:rPr>
          <w:rFonts w:ascii="Trebuchet MS" w:eastAsia="Calibri" w:hAnsi="Trebuchet MS" w:cs="Times New Roman"/>
          <w:sz w:val="24"/>
        </w:rPr>
        <w:t>Dacă valoarea eligibilă a proiectului depășeste plafonul maxim al sprijinului public nerambursabil, expertul bifează în caseta corespunzătoare NU şi îşi motivează poziţia în linia prevăzută în acest scop la rubrica Observaţii.</w:t>
      </w:r>
    </w:p>
    <w:p w:rsidR="00F262D3" w:rsidRPr="00BD28C0" w:rsidRDefault="00F262D3" w:rsidP="00DE1005">
      <w:pPr>
        <w:tabs>
          <w:tab w:val="left" w:pos="-540"/>
        </w:tabs>
        <w:spacing w:before="120" w:after="120" w:line="240" w:lineRule="auto"/>
        <w:ind w:left="-270"/>
        <w:jc w:val="both"/>
        <w:rPr>
          <w:rFonts w:ascii="Trebuchet MS" w:eastAsia="Calibri" w:hAnsi="Trebuchet MS" w:cs="Times New Roman"/>
          <w:sz w:val="24"/>
          <w:szCs w:val="24"/>
        </w:rPr>
      </w:pPr>
    </w:p>
    <w:p w:rsidR="00F262D3" w:rsidRPr="00BD28C0" w:rsidRDefault="00F262D3" w:rsidP="00DE1005">
      <w:pPr>
        <w:tabs>
          <w:tab w:val="left" w:pos="0"/>
        </w:tabs>
        <w:spacing w:before="120" w:after="120" w:line="240" w:lineRule="auto"/>
        <w:ind w:left="-270"/>
        <w:jc w:val="both"/>
        <w:rPr>
          <w:rFonts w:ascii="Trebuchet MS" w:eastAsia="Calibri" w:hAnsi="Trebuchet MS" w:cs="Times New Roman"/>
          <w:b/>
          <w:sz w:val="24"/>
        </w:rPr>
      </w:pPr>
      <w:r w:rsidRPr="00BD28C0">
        <w:rPr>
          <w:rFonts w:ascii="Trebuchet MS" w:eastAsia="Calibri" w:hAnsi="Trebuchet MS" w:cs="Times New Roman"/>
          <w:b/>
          <w:sz w:val="24"/>
        </w:rPr>
        <w:t>5.3 Avansul solicitat se încadrează într-un cuantum de până la 50% din ajutorul public aferent proiectului?</w:t>
      </w:r>
    </w:p>
    <w:p w:rsidR="00F262D3" w:rsidRPr="00BD28C0" w:rsidRDefault="00F262D3" w:rsidP="00DE1005">
      <w:pPr>
        <w:tabs>
          <w:tab w:val="left" w:pos="0"/>
        </w:tabs>
        <w:spacing w:before="120" w:after="120" w:line="240" w:lineRule="auto"/>
        <w:ind w:left="-270"/>
        <w:jc w:val="both"/>
        <w:rPr>
          <w:rFonts w:ascii="Trebuchet MS" w:eastAsia="Calibri" w:hAnsi="Trebuchet MS" w:cs="Times New Roman"/>
          <w:sz w:val="24"/>
        </w:rPr>
      </w:pPr>
      <w:r w:rsidRPr="00BD28C0">
        <w:rPr>
          <w:rFonts w:ascii="Trebuchet MS" w:eastAsia="Calibri" w:hAnsi="Trebuchet MS" w:cs="Times New Roman"/>
          <w:sz w:val="24"/>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E3.4L. </w:t>
      </w:r>
    </w:p>
    <w:p w:rsidR="00F262D3" w:rsidRPr="00BD28C0" w:rsidRDefault="00F262D3" w:rsidP="00DE1005">
      <w:pPr>
        <w:tabs>
          <w:tab w:val="left" w:pos="0"/>
        </w:tabs>
        <w:spacing w:before="120" w:after="120" w:line="240" w:lineRule="auto"/>
        <w:ind w:left="-270"/>
        <w:jc w:val="both"/>
        <w:rPr>
          <w:rFonts w:ascii="Trebuchet MS" w:eastAsia="Calibri" w:hAnsi="Trebuchet MS" w:cs="Times New Roman"/>
          <w:sz w:val="24"/>
        </w:rPr>
      </w:pPr>
      <w:r w:rsidRPr="00BD28C0">
        <w:rPr>
          <w:rFonts w:ascii="Trebuchet MS" w:eastAsia="Calibri" w:hAnsi="Trebuchet MS" w:cs="Times New Roman"/>
          <w:sz w:val="24"/>
        </w:rPr>
        <w:t>Prin transmiterea formularului E3.4L de către solicitant cu bugetul corectat, expertul înscrie valoarea în Planul financiar și bifează DA cu diferențe și îşi motivează poziţia în linia prevăzută în acest scop la rubrica Observații.</w:t>
      </w:r>
    </w:p>
    <w:p w:rsidR="00F262D3" w:rsidRPr="00BD28C0" w:rsidRDefault="00F262D3" w:rsidP="00DE1005">
      <w:pPr>
        <w:tabs>
          <w:tab w:val="left" w:pos="0"/>
        </w:tabs>
        <w:spacing w:before="120" w:after="120" w:line="240" w:lineRule="auto"/>
        <w:ind w:left="-270"/>
        <w:jc w:val="both"/>
        <w:rPr>
          <w:rFonts w:ascii="Trebuchet MS" w:eastAsia="Calibri" w:hAnsi="Trebuchet MS" w:cs="Times New Roman"/>
          <w:sz w:val="24"/>
        </w:rPr>
      </w:pPr>
      <w:r w:rsidRPr="00BD28C0">
        <w:rPr>
          <w:rFonts w:ascii="Trebuchet MS" w:eastAsia="Calibri" w:hAnsi="Trebuchet MS" w:cs="Times New Roman"/>
          <w:sz w:val="24"/>
        </w:rPr>
        <w:t>În cazul în care nu se efectuează corectura de către solicitant, expertul bifează NU și îşi motivează poziţia în linia prevăzută în acest scop la rubrica Observații.</w:t>
      </w:r>
    </w:p>
    <w:p w:rsidR="00F262D3" w:rsidRPr="00BD28C0" w:rsidRDefault="00F262D3" w:rsidP="009F0686">
      <w:pPr>
        <w:overflowPunct w:val="0"/>
        <w:autoSpaceDE w:val="0"/>
        <w:autoSpaceDN w:val="0"/>
        <w:adjustRightInd w:val="0"/>
        <w:spacing w:after="0" w:line="240" w:lineRule="auto"/>
        <w:ind w:left="-270" w:firstLine="540"/>
        <w:jc w:val="both"/>
        <w:textAlignment w:val="baseline"/>
        <w:rPr>
          <w:rFonts w:ascii="Trebuchet MS" w:eastAsia="Times New Roman" w:hAnsi="Trebuchet MS" w:cs="Times New Roman"/>
          <w:b/>
          <w:bCs/>
          <w:iCs/>
          <w:sz w:val="24"/>
          <w:szCs w:val="24"/>
          <w:lang w:eastAsia="fr-FR"/>
        </w:rPr>
      </w:pPr>
      <w:r w:rsidRPr="00BD28C0">
        <w:rPr>
          <w:rFonts w:ascii="Trebuchet MS" w:eastAsia="Calibri" w:hAnsi="Trebuchet MS" w:cs="Times New Roman"/>
          <w:sz w:val="24"/>
        </w:rPr>
        <w:t xml:space="preserve">În cazul în care potențialul beneficiar nu a solicitat avans, expertul bifează caseta </w:t>
      </w:r>
      <w:r w:rsidRPr="00BD28C0">
        <w:rPr>
          <w:rFonts w:ascii="Trebuchet MS" w:eastAsia="Calibri" w:hAnsi="Trebuchet MS" w:cs="Times New Roman"/>
          <w:i/>
          <w:sz w:val="24"/>
        </w:rPr>
        <w:t>Nu este cazul</w:t>
      </w:r>
      <w:r w:rsidRPr="00BD28C0">
        <w:rPr>
          <w:rFonts w:ascii="Trebuchet MS" w:eastAsia="Calibri" w:hAnsi="Trebuchet MS" w:cs="Times New Roman"/>
          <w:sz w:val="24"/>
        </w:rPr>
        <w:t>.</w:t>
      </w:r>
    </w:p>
    <w:p w:rsidR="00F262D3" w:rsidRPr="00BD28C0" w:rsidRDefault="00F262D3" w:rsidP="00DE1005">
      <w:pPr>
        <w:overflowPunct w:val="0"/>
        <w:autoSpaceDE w:val="0"/>
        <w:autoSpaceDN w:val="0"/>
        <w:adjustRightInd w:val="0"/>
        <w:spacing w:after="0" w:line="240" w:lineRule="auto"/>
        <w:ind w:left="-270"/>
        <w:jc w:val="both"/>
        <w:textAlignment w:val="baseline"/>
        <w:rPr>
          <w:rFonts w:ascii="Trebuchet MS" w:eastAsia="Times New Roman" w:hAnsi="Trebuchet MS" w:cs="Times New Roman"/>
          <w:bCs/>
          <w:iCs/>
          <w:sz w:val="24"/>
          <w:szCs w:val="24"/>
          <w:lang w:eastAsia="fr-FR"/>
        </w:rPr>
      </w:pPr>
    </w:p>
    <w:p w:rsidR="00F262D3" w:rsidRPr="00BD28C0" w:rsidRDefault="00F262D3" w:rsidP="00DE1005">
      <w:pPr>
        <w:overflowPunct w:val="0"/>
        <w:autoSpaceDE w:val="0"/>
        <w:autoSpaceDN w:val="0"/>
        <w:adjustRightInd w:val="0"/>
        <w:spacing w:after="0" w:line="240" w:lineRule="auto"/>
        <w:ind w:left="-270"/>
        <w:jc w:val="both"/>
        <w:textAlignment w:val="baseline"/>
        <w:rPr>
          <w:rFonts w:ascii="Trebuchet MS" w:eastAsia="Times New Roman" w:hAnsi="Trebuchet MS" w:cs="Times New Roman"/>
          <w:bCs/>
          <w:iCs/>
          <w:sz w:val="24"/>
          <w:szCs w:val="24"/>
          <w:lang w:eastAsia="fr-FR"/>
        </w:rPr>
      </w:pPr>
    </w:p>
    <w:p w:rsidR="00F262D3" w:rsidRPr="00BD28C0" w:rsidRDefault="00F262D3" w:rsidP="00DE1005">
      <w:pPr>
        <w:overflowPunct w:val="0"/>
        <w:autoSpaceDE w:val="0"/>
        <w:autoSpaceDN w:val="0"/>
        <w:adjustRightInd w:val="0"/>
        <w:spacing w:after="0" w:line="240" w:lineRule="auto"/>
        <w:ind w:left="-270"/>
        <w:jc w:val="both"/>
        <w:textAlignment w:val="baseline"/>
        <w:rPr>
          <w:rFonts w:ascii="Trebuchet MS" w:eastAsia="Times New Roman" w:hAnsi="Trebuchet MS" w:cs="Times New Roman"/>
          <w:b/>
          <w:bCs/>
          <w:iCs/>
          <w:sz w:val="24"/>
          <w:szCs w:val="24"/>
          <w:u w:val="single"/>
          <w:lang w:val="fr-FR" w:eastAsia="fr-FR"/>
        </w:rPr>
      </w:pPr>
      <w:r w:rsidRPr="00BD28C0">
        <w:rPr>
          <w:rFonts w:ascii="Trebuchet MS" w:eastAsia="Times New Roman" w:hAnsi="Trebuchet MS" w:cs="Times New Roman"/>
          <w:b/>
          <w:bCs/>
          <w:iCs/>
          <w:sz w:val="24"/>
          <w:szCs w:val="24"/>
          <w:u w:val="single"/>
          <w:lang w:val="fr-FR" w:eastAsia="fr-FR"/>
        </w:rPr>
        <w:t>DECIZIA REFERITOARE LA ELIGIBILITATEA PROIECTULUI</w:t>
      </w:r>
    </w:p>
    <w:p w:rsidR="00F262D3" w:rsidRPr="00BD28C0" w:rsidRDefault="00F262D3" w:rsidP="00DE1005">
      <w:pPr>
        <w:overflowPunct w:val="0"/>
        <w:autoSpaceDE w:val="0"/>
        <w:autoSpaceDN w:val="0"/>
        <w:adjustRightInd w:val="0"/>
        <w:spacing w:after="0" w:line="240" w:lineRule="auto"/>
        <w:ind w:left="-270"/>
        <w:jc w:val="both"/>
        <w:textAlignment w:val="baseline"/>
        <w:rPr>
          <w:rFonts w:ascii="Trebuchet MS" w:eastAsia="Times New Roman" w:hAnsi="Trebuchet MS" w:cs="Times New Roman"/>
          <w:b/>
          <w:bCs/>
          <w:iCs/>
          <w:sz w:val="24"/>
          <w:szCs w:val="24"/>
          <w:u w:val="single"/>
          <w:lang w:val="fr-FR" w:eastAsia="fr-FR"/>
        </w:rPr>
      </w:pPr>
    </w:p>
    <w:p w:rsidR="00F262D3" w:rsidRPr="00BD28C0" w:rsidRDefault="00F262D3" w:rsidP="00C1588B">
      <w:pPr>
        <w:overflowPunct w:val="0"/>
        <w:autoSpaceDE w:val="0"/>
        <w:autoSpaceDN w:val="0"/>
        <w:adjustRightInd w:val="0"/>
        <w:spacing w:after="0" w:line="240" w:lineRule="auto"/>
        <w:ind w:left="-270" w:firstLine="978"/>
        <w:jc w:val="both"/>
        <w:textAlignment w:val="baseline"/>
        <w:rPr>
          <w:rFonts w:ascii="Trebuchet MS" w:eastAsia="Times New Roman" w:hAnsi="Trebuchet MS" w:cs="Times New Roman"/>
          <w:bCs/>
          <w:iCs/>
          <w:sz w:val="24"/>
          <w:szCs w:val="24"/>
          <w:lang w:eastAsia="fr-FR"/>
        </w:rPr>
      </w:pPr>
      <w:r w:rsidRPr="00BD28C0">
        <w:rPr>
          <w:rFonts w:ascii="Trebuchet MS" w:eastAsia="Times New Roman" w:hAnsi="Trebuchet MS" w:cs="Times New Roman"/>
          <w:bCs/>
          <w:iCs/>
          <w:sz w:val="24"/>
          <w:szCs w:val="24"/>
          <w:lang w:eastAsia="fr-FR"/>
        </w:rPr>
        <w:t>Dacă toate criteriile de eligibilitate aplicate proiectului au fost îndeplinite, proiectul este eligibil.</w:t>
      </w:r>
    </w:p>
    <w:p w:rsidR="00F262D3" w:rsidRPr="00BD28C0" w:rsidRDefault="00F262D3" w:rsidP="00DE1005">
      <w:pPr>
        <w:overflowPunct w:val="0"/>
        <w:autoSpaceDE w:val="0"/>
        <w:autoSpaceDN w:val="0"/>
        <w:adjustRightInd w:val="0"/>
        <w:spacing w:after="0" w:line="240" w:lineRule="auto"/>
        <w:ind w:left="-270"/>
        <w:jc w:val="both"/>
        <w:textAlignment w:val="baseline"/>
        <w:rPr>
          <w:rFonts w:ascii="Trebuchet MS" w:eastAsia="Times New Roman" w:hAnsi="Trebuchet MS" w:cs="Times New Roman"/>
          <w:bCs/>
          <w:iCs/>
          <w:sz w:val="24"/>
          <w:szCs w:val="24"/>
          <w:lang w:eastAsia="fr-FR"/>
        </w:rPr>
      </w:pPr>
      <w:r w:rsidRPr="00BD28C0">
        <w:rPr>
          <w:rFonts w:ascii="Trebuchet MS" w:eastAsia="Times New Roman" w:hAnsi="Trebuchet MS" w:cs="Times New Roman"/>
          <w:bCs/>
          <w:iCs/>
          <w:sz w:val="24"/>
          <w:szCs w:val="24"/>
          <w:lang w:eastAsia="fr-FR"/>
        </w:rPr>
        <w:t>În cazul proiectelor neeligibile se va completa rubrica Observaţii cu toate motivele de neeligibilitate ale proiectului.</w:t>
      </w:r>
    </w:p>
    <w:p w:rsidR="00F262D3" w:rsidRPr="00BD28C0" w:rsidRDefault="00F262D3" w:rsidP="00DE1005">
      <w:pPr>
        <w:overflowPunct w:val="0"/>
        <w:autoSpaceDE w:val="0"/>
        <w:autoSpaceDN w:val="0"/>
        <w:adjustRightInd w:val="0"/>
        <w:spacing w:after="0" w:line="240" w:lineRule="auto"/>
        <w:ind w:left="-270"/>
        <w:jc w:val="both"/>
        <w:textAlignment w:val="baseline"/>
        <w:rPr>
          <w:rFonts w:ascii="Trebuchet MS" w:eastAsia="Times New Roman" w:hAnsi="Trebuchet MS" w:cs="Times New Roman"/>
          <w:bCs/>
          <w:iCs/>
          <w:sz w:val="24"/>
          <w:szCs w:val="24"/>
          <w:lang w:eastAsia="fr-FR"/>
        </w:rPr>
      </w:pPr>
    </w:p>
    <w:p w:rsidR="00F262D3" w:rsidRPr="00BD28C0" w:rsidRDefault="00F262D3" w:rsidP="00DE1005">
      <w:pPr>
        <w:overflowPunct w:val="0"/>
        <w:autoSpaceDE w:val="0"/>
        <w:autoSpaceDN w:val="0"/>
        <w:adjustRightInd w:val="0"/>
        <w:spacing w:after="0" w:line="240" w:lineRule="auto"/>
        <w:ind w:left="-270"/>
        <w:jc w:val="both"/>
        <w:textAlignment w:val="baseline"/>
        <w:rPr>
          <w:rFonts w:ascii="Trebuchet MS" w:eastAsia="Times New Roman" w:hAnsi="Trebuchet MS" w:cs="Times New Roman"/>
          <w:bCs/>
          <w:iCs/>
          <w:sz w:val="24"/>
          <w:szCs w:val="24"/>
          <w:lang w:eastAsia="fr-FR"/>
        </w:rPr>
      </w:pPr>
    </w:p>
    <w:p w:rsidR="00F262D3" w:rsidRPr="00BD28C0" w:rsidRDefault="00F262D3" w:rsidP="00DE1005">
      <w:pPr>
        <w:overflowPunct w:val="0"/>
        <w:autoSpaceDE w:val="0"/>
        <w:autoSpaceDN w:val="0"/>
        <w:adjustRightInd w:val="0"/>
        <w:spacing w:after="0" w:line="240" w:lineRule="auto"/>
        <w:ind w:left="-270"/>
        <w:jc w:val="both"/>
        <w:textAlignment w:val="baseline"/>
        <w:rPr>
          <w:rFonts w:ascii="Trebuchet MS" w:eastAsia="Times New Roman" w:hAnsi="Trebuchet MS" w:cs="Times New Roman"/>
          <w:bCs/>
          <w:iCs/>
          <w:sz w:val="24"/>
          <w:szCs w:val="24"/>
          <w:lang w:eastAsia="fr-FR"/>
        </w:rPr>
      </w:pPr>
    </w:p>
    <w:p w:rsidR="00CB315C" w:rsidRPr="00BD28C0" w:rsidRDefault="00CB315C" w:rsidP="00DE1005">
      <w:pPr>
        <w:ind w:left="-270"/>
        <w:rPr>
          <w:rFonts w:ascii="Trebuchet MS" w:hAnsi="Trebuchet MS"/>
        </w:rPr>
      </w:pPr>
    </w:p>
    <w:sectPr w:rsidR="00CB315C" w:rsidRPr="00BD28C0" w:rsidSect="00862009">
      <w:headerReference w:type="default" r:id="rId11"/>
      <w:footerReference w:type="default" r:id="rId12"/>
      <w:pgSz w:w="11906" w:h="16838"/>
      <w:pgMar w:top="1095" w:right="101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336" w:rsidRDefault="00E37336" w:rsidP="00A07C5F">
      <w:pPr>
        <w:spacing w:after="0" w:line="240" w:lineRule="auto"/>
      </w:pPr>
      <w:r>
        <w:separator/>
      </w:r>
    </w:p>
  </w:endnote>
  <w:endnote w:type="continuationSeparator" w:id="0">
    <w:p w:rsidR="00E37336" w:rsidRDefault="00E37336" w:rsidP="00A07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charset w:val="EE"/>
    <w:family w:val="swiss"/>
    <w:pitch w:val="variable"/>
    <w:sig w:usb0="00000007"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charset w:val="00"/>
    <w:family w:val="auto"/>
    <w:pitch w:val="default"/>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623" w:rsidRPr="00BD28C0" w:rsidRDefault="00700623" w:rsidP="00BD28C0">
    <w:pPr>
      <w:pStyle w:val="llb"/>
      <w:jc w:val="center"/>
      <w:rPr>
        <w:rFonts w:ascii="Trebuchet MS" w:hAnsi="Trebuchet MS"/>
        <w:color w:val="538135" w:themeColor="accent6" w:themeShade="BF"/>
        <w:lang w:val="hu-HU"/>
      </w:rPr>
    </w:pPr>
    <w:r w:rsidRPr="00BD28C0">
      <w:rPr>
        <w:rFonts w:ascii="Trebuchet MS" w:hAnsi="Trebuchet MS"/>
        <w:color w:val="538135" w:themeColor="accent6" w:themeShade="BF"/>
      </w:rPr>
      <w:t>Asociația Alutus Regio Egyes</w:t>
    </w:r>
    <w:r w:rsidRPr="00BD28C0">
      <w:rPr>
        <w:rFonts w:ascii="Trebuchet MS" w:hAnsi="Trebuchet MS"/>
        <w:color w:val="538135" w:themeColor="accent6" w:themeShade="BF"/>
        <w:lang w:val="hu-HU"/>
      </w:rPr>
      <w:t>ület</w:t>
    </w:r>
  </w:p>
  <w:p w:rsidR="00700623" w:rsidRPr="00BD28C0" w:rsidRDefault="00700623" w:rsidP="00BD28C0">
    <w:pPr>
      <w:pStyle w:val="llb"/>
      <w:jc w:val="center"/>
      <w:rPr>
        <w:rFonts w:ascii="Trebuchet MS" w:hAnsi="Trebuchet MS"/>
        <w:color w:val="538135" w:themeColor="accent6" w:themeShade="BF"/>
        <w:lang w:val="hu-HU"/>
      </w:rPr>
    </w:pPr>
    <w:r w:rsidRPr="00BD28C0">
      <w:rPr>
        <w:rFonts w:ascii="Trebuchet MS" w:hAnsi="Trebuchet MS"/>
        <w:color w:val="538135" w:themeColor="accent6" w:themeShade="BF"/>
        <w:lang w:val="hu-HU"/>
      </w:rPr>
      <w:t>www.alutusregio.ro</w:t>
    </w:r>
  </w:p>
  <w:p w:rsidR="00700623" w:rsidRDefault="00700623" w:rsidP="00862009">
    <w:pPr>
      <w:pStyle w:val="llb"/>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623" w:rsidRPr="00F262D3" w:rsidRDefault="00700623" w:rsidP="00EE524D">
    <w:pPr>
      <w:pStyle w:val="llb"/>
      <w:jc w:val="center"/>
      <w:rPr>
        <w:rFonts w:ascii="Trebuchet MS" w:hAnsi="Trebuchet MS"/>
        <w:color w:val="538135"/>
        <w:lang w:val="hu-HU"/>
      </w:rPr>
    </w:pPr>
    <w:r w:rsidRPr="00F262D3">
      <w:rPr>
        <w:rFonts w:ascii="Trebuchet MS" w:hAnsi="Trebuchet MS"/>
        <w:color w:val="538135"/>
      </w:rPr>
      <w:t>Asociația Alutus Regio Egyes</w:t>
    </w:r>
    <w:r w:rsidRPr="00F262D3">
      <w:rPr>
        <w:rFonts w:ascii="Trebuchet MS" w:hAnsi="Trebuchet MS"/>
        <w:color w:val="538135"/>
        <w:lang w:val="hu-HU"/>
      </w:rPr>
      <w:t>ület</w:t>
    </w:r>
  </w:p>
  <w:p w:rsidR="00700623" w:rsidRPr="00F262D3" w:rsidRDefault="00700623" w:rsidP="00EE524D">
    <w:pPr>
      <w:pStyle w:val="llb"/>
      <w:jc w:val="center"/>
      <w:rPr>
        <w:rFonts w:ascii="Trebuchet MS" w:hAnsi="Trebuchet MS"/>
        <w:color w:val="538135"/>
        <w:lang w:val="hu-HU"/>
      </w:rPr>
    </w:pPr>
    <w:r w:rsidRPr="00F262D3">
      <w:rPr>
        <w:rFonts w:ascii="Trebuchet MS" w:hAnsi="Trebuchet MS"/>
        <w:color w:val="538135"/>
        <w:lang w:val="hu-HU"/>
      </w:rPr>
      <w:t>www.alutusregio.ro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336" w:rsidRDefault="00E37336" w:rsidP="00A07C5F">
      <w:pPr>
        <w:spacing w:after="0" w:line="240" w:lineRule="auto"/>
      </w:pPr>
      <w:r>
        <w:separator/>
      </w:r>
    </w:p>
  </w:footnote>
  <w:footnote w:type="continuationSeparator" w:id="0">
    <w:p w:rsidR="00E37336" w:rsidRDefault="00E37336" w:rsidP="00A07C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623" w:rsidRPr="00F262D3" w:rsidRDefault="00700623" w:rsidP="00F262D3">
    <w:pPr>
      <w:pStyle w:val="lfej"/>
      <w:jc w:val="center"/>
    </w:pPr>
    <w:r>
      <w:rPr>
        <w:noProof/>
        <w:lang w:val="en-US"/>
      </w:rPr>
      <w:drawing>
        <wp:anchor distT="0" distB="0" distL="114935" distR="114935" simplePos="0" relativeHeight="251669504" behindDoc="1" locked="0" layoutInCell="1" allowOverlap="1">
          <wp:simplePos x="0" y="0"/>
          <wp:positionH relativeFrom="column">
            <wp:posOffset>995680</wp:posOffset>
          </wp:positionH>
          <wp:positionV relativeFrom="paragraph">
            <wp:posOffset>171450</wp:posOffset>
          </wp:positionV>
          <wp:extent cx="610235" cy="610235"/>
          <wp:effectExtent l="0" t="0" r="0" b="0"/>
          <wp:wrapSquare wrapText="bothSides"/>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235" cy="6102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935" distR="114935" simplePos="0" relativeHeight="251667456" behindDoc="1" locked="0" layoutInCell="1" allowOverlap="1">
          <wp:simplePos x="0" y="0"/>
          <wp:positionH relativeFrom="column">
            <wp:posOffset>1948180</wp:posOffset>
          </wp:positionH>
          <wp:positionV relativeFrom="paragraph">
            <wp:posOffset>162560</wp:posOffset>
          </wp:positionV>
          <wp:extent cx="610235" cy="610235"/>
          <wp:effectExtent l="0" t="0" r="0" b="0"/>
          <wp:wrapSquare wrapText="bothSides"/>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0235" cy="6102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72576" behindDoc="1" locked="0" layoutInCell="1" allowOverlap="1">
          <wp:simplePos x="0" y="0"/>
          <wp:positionH relativeFrom="column">
            <wp:posOffset>4119880</wp:posOffset>
          </wp:positionH>
          <wp:positionV relativeFrom="page">
            <wp:posOffset>347980</wp:posOffset>
          </wp:positionV>
          <wp:extent cx="809625" cy="535305"/>
          <wp:effectExtent l="0" t="0" r="9525" b="0"/>
          <wp:wrapTopAndBottom/>
          <wp:docPr id="183" name="Picture 183" descr="4 SiglÃ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4 SiglÃ_AFI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9625" cy="535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70528" behindDoc="1" locked="0" layoutInCell="1" allowOverlap="1">
          <wp:simplePos x="0" y="0"/>
          <wp:positionH relativeFrom="column">
            <wp:posOffset>5234305</wp:posOffset>
          </wp:positionH>
          <wp:positionV relativeFrom="page">
            <wp:posOffset>342900</wp:posOffset>
          </wp:positionV>
          <wp:extent cx="772795" cy="661035"/>
          <wp:effectExtent l="0" t="0" r="8255" b="5715"/>
          <wp:wrapTopAndBottom/>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72795" cy="6610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71552" behindDoc="1" locked="0" layoutInCell="1" allowOverlap="1">
          <wp:simplePos x="0" y="0"/>
          <wp:positionH relativeFrom="column">
            <wp:posOffset>2757805</wp:posOffset>
          </wp:positionH>
          <wp:positionV relativeFrom="page">
            <wp:posOffset>351790</wp:posOffset>
          </wp:positionV>
          <wp:extent cx="1047750" cy="610235"/>
          <wp:effectExtent l="0" t="0" r="0" b="0"/>
          <wp:wrapTight wrapText="bothSides">
            <wp:wrapPolygon edited="0">
              <wp:start x="0" y="0"/>
              <wp:lineTo x="0" y="20903"/>
              <wp:lineTo x="21207" y="20903"/>
              <wp:lineTo x="21207" y="0"/>
              <wp:lineTo x="0" y="0"/>
            </wp:wrapPolygon>
          </wp:wrapTight>
          <wp:docPr id="185" name="Picture 185" descr="3 PN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3 PND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47750" cy="6102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935" distR="114935" simplePos="0" relativeHeight="251668480" behindDoc="1" locked="0" layoutInCell="1" allowOverlap="1">
          <wp:simplePos x="0" y="0"/>
          <wp:positionH relativeFrom="column">
            <wp:posOffset>-147955</wp:posOffset>
          </wp:positionH>
          <wp:positionV relativeFrom="page">
            <wp:posOffset>348615</wp:posOffset>
          </wp:positionV>
          <wp:extent cx="762000" cy="651510"/>
          <wp:effectExtent l="0" t="0" r="0" b="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0" cy="6515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623" w:rsidRPr="00F81A4A" w:rsidRDefault="00700623" w:rsidP="00F81A4A">
    <w:pPr>
      <w:tabs>
        <w:tab w:val="center" w:pos="4680"/>
        <w:tab w:val="right" w:pos="9360"/>
      </w:tabs>
      <w:spacing w:after="0" w:line="240" w:lineRule="auto"/>
      <w:rPr>
        <w:rFonts w:ascii="Calibri" w:eastAsia="Calibri" w:hAnsi="Calibri" w:cs="Times New Roman"/>
        <w:lang w:val="en-US"/>
      </w:rPr>
    </w:pPr>
    <w:r w:rsidRPr="00F81A4A">
      <w:rPr>
        <w:rFonts w:ascii="Times New Roman" w:eastAsia="Times New Roman" w:hAnsi="Times New Roman" w:cs="Times New Roman"/>
        <w:b/>
        <w:noProof/>
        <w:lang w:val="en-US"/>
      </w:rPr>
      <w:drawing>
        <wp:anchor distT="0" distB="0" distL="114300" distR="114300" simplePos="0" relativeHeight="251665408" behindDoc="1" locked="0" layoutInCell="1" allowOverlap="1">
          <wp:simplePos x="0" y="0"/>
          <wp:positionH relativeFrom="column">
            <wp:posOffset>4119880</wp:posOffset>
          </wp:positionH>
          <wp:positionV relativeFrom="page">
            <wp:posOffset>347980</wp:posOffset>
          </wp:positionV>
          <wp:extent cx="809625" cy="535305"/>
          <wp:effectExtent l="0" t="0" r="9525" b="0"/>
          <wp:wrapTopAndBottom/>
          <wp:docPr id="55" name="Picture 55" descr="4 SiglÃ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4 SiglÃ_AFI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9625" cy="535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en-US"/>
      </w:rPr>
      <w:drawing>
        <wp:anchor distT="0" distB="0" distL="114300" distR="114300" simplePos="0" relativeHeight="251663360" behindDoc="1" locked="0" layoutInCell="1" allowOverlap="1" wp14:anchorId="5AADC8CA" wp14:editId="57FCC293">
          <wp:simplePos x="0" y="0"/>
          <wp:positionH relativeFrom="column">
            <wp:posOffset>5234305</wp:posOffset>
          </wp:positionH>
          <wp:positionV relativeFrom="page">
            <wp:posOffset>342900</wp:posOffset>
          </wp:positionV>
          <wp:extent cx="772795" cy="661035"/>
          <wp:effectExtent l="0" t="0" r="8255" b="5715"/>
          <wp:wrapTopAndBottom/>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72795" cy="661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en-US"/>
      </w:rPr>
      <w:drawing>
        <wp:anchor distT="0" distB="0" distL="114935" distR="114935" simplePos="0" relativeHeight="251661312" behindDoc="1" locked="0" layoutInCell="1" allowOverlap="1" wp14:anchorId="16C16F66" wp14:editId="15DB6869">
          <wp:simplePos x="0" y="0"/>
          <wp:positionH relativeFrom="column">
            <wp:posOffset>995680</wp:posOffset>
          </wp:positionH>
          <wp:positionV relativeFrom="paragraph">
            <wp:posOffset>-97155</wp:posOffset>
          </wp:positionV>
          <wp:extent cx="610235" cy="610235"/>
          <wp:effectExtent l="0" t="0" r="0" b="0"/>
          <wp:wrapSquare wrapText="bothSides"/>
          <wp:docPr id="5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3"/>
                  <a:stretch>
                    <a:fillRect/>
                  </a:stretch>
                </pic:blipFill>
                <pic:spPr bwMode="auto">
                  <a:xfrm>
                    <a:off x="0" y="0"/>
                    <a:ext cx="610235" cy="61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en-US"/>
      </w:rPr>
      <w:drawing>
        <wp:anchor distT="0" distB="0" distL="114935" distR="114935" simplePos="0" relativeHeight="251659264" behindDoc="1" locked="0" layoutInCell="1" allowOverlap="1" wp14:anchorId="65D76D8D" wp14:editId="1492B170">
          <wp:simplePos x="0" y="0"/>
          <wp:positionH relativeFrom="column">
            <wp:posOffset>1948180</wp:posOffset>
          </wp:positionH>
          <wp:positionV relativeFrom="paragraph">
            <wp:posOffset>-97155</wp:posOffset>
          </wp:positionV>
          <wp:extent cx="610235" cy="610235"/>
          <wp:effectExtent l="0" t="0" r="0" b="0"/>
          <wp:wrapSquare wrapText="bothSides"/>
          <wp:docPr id="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610235" cy="61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F81A4A">
      <w:rPr>
        <w:rFonts w:ascii="Times New Roman" w:eastAsia="Times New Roman" w:hAnsi="Times New Roman" w:cs="Times New Roman"/>
        <w:b/>
        <w:noProof/>
        <w:lang w:val="en-US"/>
      </w:rPr>
      <w:drawing>
        <wp:anchor distT="0" distB="0" distL="114300" distR="114300" simplePos="0" relativeHeight="251664384" behindDoc="1" locked="0" layoutInCell="1" allowOverlap="1">
          <wp:simplePos x="0" y="0"/>
          <wp:positionH relativeFrom="column">
            <wp:posOffset>2757805</wp:posOffset>
          </wp:positionH>
          <wp:positionV relativeFrom="page">
            <wp:posOffset>351790</wp:posOffset>
          </wp:positionV>
          <wp:extent cx="1047750" cy="610235"/>
          <wp:effectExtent l="0" t="0" r="0" b="0"/>
          <wp:wrapTight wrapText="bothSides">
            <wp:wrapPolygon edited="0">
              <wp:start x="0" y="0"/>
              <wp:lineTo x="0" y="20903"/>
              <wp:lineTo x="21207" y="20903"/>
              <wp:lineTo x="21207" y="0"/>
              <wp:lineTo x="0" y="0"/>
            </wp:wrapPolygon>
          </wp:wrapTight>
          <wp:docPr id="59" name="Picture 59" descr="3 PN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 PND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47750" cy="6102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en-US"/>
      </w:rPr>
      <w:drawing>
        <wp:anchor distT="0" distB="0" distL="114935" distR="114935" simplePos="0" relativeHeight="251660288" behindDoc="1" locked="0" layoutInCell="1" allowOverlap="1" wp14:anchorId="1D413B25" wp14:editId="6A86BA5A">
          <wp:simplePos x="0" y="0"/>
          <wp:positionH relativeFrom="column">
            <wp:posOffset>-147955</wp:posOffset>
          </wp:positionH>
          <wp:positionV relativeFrom="page">
            <wp:posOffset>348615</wp:posOffset>
          </wp:positionV>
          <wp:extent cx="762000" cy="651510"/>
          <wp:effectExtent l="0" t="0" r="0" b="0"/>
          <wp:wrapNone/>
          <wp:docPr id="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6"/>
                  <a:stretch>
                    <a:fillRect/>
                  </a:stretch>
                </pic:blipFill>
                <pic:spPr bwMode="auto">
                  <a:xfrm>
                    <a:off x="0" y="0"/>
                    <a:ext cx="762000" cy="65151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40C5B"/>
    <w:multiLevelType w:val="hybridMultilevel"/>
    <w:tmpl w:val="70446F5A"/>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05DC7224"/>
    <w:multiLevelType w:val="hybridMultilevel"/>
    <w:tmpl w:val="388CD942"/>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tabs>
          <w:tab w:val="num" w:pos="1500"/>
        </w:tabs>
        <w:ind w:left="1500" w:hanging="360"/>
      </w:pPr>
      <w:rPr>
        <w:rFonts w:ascii="Courier New" w:hAnsi="Courier New" w:cs="Courier New" w:hint="default"/>
      </w:rPr>
    </w:lvl>
    <w:lvl w:ilvl="2" w:tplc="04180005" w:tentative="1">
      <w:start w:val="1"/>
      <w:numFmt w:val="bullet"/>
      <w:lvlText w:val=""/>
      <w:lvlJc w:val="left"/>
      <w:pPr>
        <w:tabs>
          <w:tab w:val="num" w:pos="2220"/>
        </w:tabs>
        <w:ind w:left="2220" w:hanging="360"/>
      </w:pPr>
      <w:rPr>
        <w:rFonts w:ascii="Wingdings" w:hAnsi="Wingdings" w:hint="default"/>
      </w:rPr>
    </w:lvl>
    <w:lvl w:ilvl="3" w:tplc="04180001" w:tentative="1">
      <w:start w:val="1"/>
      <w:numFmt w:val="bullet"/>
      <w:lvlText w:val=""/>
      <w:lvlJc w:val="left"/>
      <w:pPr>
        <w:tabs>
          <w:tab w:val="num" w:pos="2940"/>
        </w:tabs>
        <w:ind w:left="2940" w:hanging="360"/>
      </w:pPr>
      <w:rPr>
        <w:rFonts w:ascii="Symbol" w:hAnsi="Symbol" w:hint="default"/>
      </w:rPr>
    </w:lvl>
    <w:lvl w:ilvl="4" w:tplc="04180003" w:tentative="1">
      <w:start w:val="1"/>
      <w:numFmt w:val="bullet"/>
      <w:lvlText w:val="o"/>
      <w:lvlJc w:val="left"/>
      <w:pPr>
        <w:tabs>
          <w:tab w:val="num" w:pos="3660"/>
        </w:tabs>
        <w:ind w:left="3660" w:hanging="360"/>
      </w:pPr>
      <w:rPr>
        <w:rFonts w:ascii="Courier New" w:hAnsi="Courier New" w:cs="Courier New" w:hint="default"/>
      </w:rPr>
    </w:lvl>
    <w:lvl w:ilvl="5" w:tplc="04180005" w:tentative="1">
      <w:start w:val="1"/>
      <w:numFmt w:val="bullet"/>
      <w:lvlText w:val=""/>
      <w:lvlJc w:val="left"/>
      <w:pPr>
        <w:tabs>
          <w:tab w:val="num" w:pos="4380"/>
        </w:tabs>
        <w:ind w:left="4380" w:hanging="360"/>
      </w:pPr>
      <w:rPr>
        <w:rFonts w:ascii="Wingdings" w:hAnsi="Wingdings" w:hint="default"/>
      </w:rPr>
    </w:lvl>
    <w:lvl w:ilvl="6" w:tplc="04180001" w:tentative="1">
      <w:start w:val="1"/>
      <w:numFmt w:val="bullet"/>
      <w:lvlText w:val=""/>
      <w:lvlJc w:val="left"/>
      <w:pPr>
        <w:tabs>
          <w:tab w:val="num" w:pos="5100"/>
        </w:tabs>
        <w:ind w:left="5100" w:hanging="360"/>
      </w:pPr>
      <w:rPr>
        <w:rFonts w:ascii="Symbol" w:hAnsi="Symbol" w:hint="default"/>
      </w:rPr>
    </w:lvl>
    <w:lvl w:ilvl="7" w:tplc="04180003" w:tentative="1">
      <w:start w:val="1"/>
      <w:numFmt w:val="bullet"/>
      <w:lvlText w:val="o"/>
      <w:lvlJc w:val="left"/>
      <w:pPr>
        <w:tabs>
          <w:tab w:val="num" w:pos="5820"/>
        </w:tabs>
        <w:ind w:left="5820" w:hanging="360"/>
      </w:pPr>
      <w:rPr>
        <w:rFonts w:ascii="Courier New" w:hAnsi="Courier New" w:cs="Courier New" w:hint="default"/>
      </w:rPr>
    </w:lvl>
    <w:lvl w:ilvl="8" w:tplc="0418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7987405"/>
    <w:multiLevelType w:val="hybridMultilevel"/>
    <w:tmpl w:val="E45E76E2"/>
    <w:lvl w:ilvl="0" w:tplc="1B9C8014">
      <w:start w:val="1"/>
      <w:numFmt w:val="decimal"/>
      <w:lvlText w:val="%1."/>
      <w:lvlJc w:val="left"/>
      <w:pPr>
        <w:ind w:left="720" w:hanging="360"/>
      </w:pPr>
      <w:rPr>
        <w:rFonts w:hint="default"/>
        <w:b/>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3736987"/>
    <w:multiLevelType w:val="hybridMultilevel"/>
    <w:tmpl w:val="40C66344"/>
    <w:lvl w:ilvl="0" w:tplc="A6CE9A44">
      <w:start w:val="1"/>
      <w:numFmt w:val="bullet"/>
      <w:lvlText w:val=""/>
      <w:lvlJc w:val="left"/>
      <w:pPr>
        <w:ind w:left="720" w:hanging="360"/>
      </w:pPr>
      <w:rPr>
        <w:rFonts w:ascii="Symbol" w:hAnsi="Symbol" w:hint="default"/>
      </w:rPr>
    </w:lvl>
    <w:lvl w:ilvl="1" w:tplc="A6CE9A44">
      <w:start w:val="1"/>
      <w:numFmt w:val="bullet"/>
      <w:lvlText w:val=""/>
      <w:lvlJc w:val="left"/>
      <w:pPr>
        <w:ind w:left="3337" w:hanging="360"/>
      </w:pPr>
      <w:rPr>
        <w:rFonts w:ascii="Symbol" w:hAnsi="Symbol" w:hint="default"/>
        <w:sz w:val="23"/>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15:restartNumberingAfterBreak="0">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22F65EB9"/>
    <w:multiLevelType w:val="multilevel"/>
    <w:tmpl w:val="A13CFF9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Calibri" w:cs="Calibri" w:hint="default"/>
      </w:rPr>
    </w:lvl>
    <w:lvl w:ilvl="2">
      <w:start w:val="1"/>
      <w:numFmt w:val="decimal"/>
      <w:isLgl/>
      <w:lvlText w:val="%1.%2.%3"/>
      <w:lvlJc w:val="left"/>
      <w:pPr>
        <w:ind w:left="1800" w:hanging="720"/>
      </w:pPr>
      <w:rPr>
        <w:rFonts w:eastAsia="Calibri" w:cs="Calibri" w:hint="default"/>
      </w:rPr>
    </w:lvl>
    <w:lvl w:ilvl="3">
      <w:start w:val="1"/>
      <w:numFmt w:val="decimal"/>
      <w:isLgl/>
      <w:lvlText w:val="%1.%2.%3.%4"/>
      <w:lvlJc w:val="left"/>
      <w:pPr>
        <w:ind w:left="2160" w:hanging="720"/>
      </w:pPr>
      <w:rPr>
        <w:rFonts w:eastAsia="Calibri" w:cs="Calibri" w:hint="default"/>
      </w:rPr>
    </w:lvl>
    <w:lvl w:ilvl="4">
      <w:start w:val="1"/>
      <w:numFmt w:val="decimal"/>
      <w:isLgl/>
      <w:lvlText w:val="%1.%2.%3.%4.%5"/>
      <w:lvlJc w:val="left"/>
      <w:pPr>
        <w:ind w:left="2880" w:hanging="1080"/>
      </w:pPr>
      <w:rPr>
        <w:rFonts w:eastAsia="Calibri" w:cs="Calibri" w:hint="default"/>
      </w:rPr>
    </w:lvl>
    <w:lvl w:ilvl="5">
      <w:start w:val="1"/>
      <w:numFmt w:val="decimal"/>
      <w:isLgl/>
      <w:lvlText w:val="%1.%2.%3.%4.%5.%6"/>
      <w:lvlJc w:val="left"/>
      <w:pPr>
        <w:ind w:left="3240" w:hanging="1080"/>
      </w:pPr>
      <w:rPr>
        <w:rFonts w:eastAsia="Calibri" w:cs="Calibri" w:hint="default"/>
      </w:rPr>
    </w:lvl>
    <w:lvl w:ilvl="6">
      <w:start w:val="1"/>
      <w:numFmt w:val="decimal"/>
      <w:isLgl/>
      <w:lvlText w:val="%1.%2.%3.%4.%5.%6.%7"/>
      <w:lvlJc w:val="left"/>
      <w:pPr>
        <w:ind w:left="3960" w:hanging="1440"/>
      </w:pPr>
      <w:rPr>
        <w:rFonts w:eastAsia="Calibri" w:cs="Calibri" w:hint="default"/>
      </w:rPr>
    </w:lvl>
    <w:lvl w:ilvl="7">
      <w:start w:val="1"/>
      <w:numFmt w:val="decimal"/>
      <w:isLgl/>
      <w:lvlText w:val="%1.%2.%3.%4.%5.%6.%7.%8"/>
      <w:lvlJc w:val="left"/>
      <w:pPr>
        <w:ind w:left="4320" w:hanging="1440"/>
      </w:pPr>
      <w:rPr>
        <w:rFonts w:eastAsia="Calibri" w:cs="Calibri" w:hint="default"/>
      </w:rPr>
    </w:lvl>
    <w:lvl w:ilvl="8">
      <w:start w:val="1"/>
      <w:numFmt w:val="decimal"/>
      <w:isLgl/>
      <w:lvlText w:val="%1.%2.%3.%4.%5.%6.%7.%8.%9"/>
      <w:lvlJc w:val="left"/>
      <w:pPr>
        <w:ind w:left="5040" w:hanging="1800"/>
      </w:pPr>
      <w:rPr>
        <w:rFonts w:eastAsia="Calibri" w:cs="Calibri" w:hint="default"/>
      </w:rPr>
    </w:lvl>
  </w:abstractNum>
  <w:abstractNum w:abstractNumId="9" w15:restartNumberingAfterBreak="0">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261C457A"/>
    <w:multiLevelType w:val="hybridMultilevel"/>
    <w:tmpl w:val="0EB0F0D2"/>
    <w:lvl w:ilvl="0" w:tplc="6ACEE140">
      <w:start w:val="1"/>
      <w:numFmt w:val="decimal"/>
      <w:lvlText w:val="%1."/>
      <w:lvlJc w:val="left"/>
      <w:pPr>
        <w:ind w:left="630" w:hanging="360"/>
      </w:pPr>
      <w:rPr>
        <w:rFonts w:hint="default"/>
        <w:b/>
        <w:sz w:val="24"/>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1"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9333B22"/>
    <w:multiLevelType w:val="hybridMultilevel"/>
    <w:tmpl w:val="70A4B1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DF149A"/>
    <w:multiLevelType w:val="hybridMultilevel"/>
    <w:tmpl w:val="84486518"/>
    <w:lvl w:ilvl="0" w:tplc="8B2C8B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971A5"/>
    <w:multiLevelType w:val="hybridMultilevel"/>
    <w:tmpl w:val="DFB6024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F9A2E27"/>
    <w:multiLevelType w:val="hybridMultilevel"/>
    <w:tmpl w:val="03784F9E"/>
    <w:lvl w:ilvl="0" w:tplc="48507E3C">
      <w:start w:val="1"/>
      <w:numFmt w:val="bullet"/>
      <w:lvlText w:val=""/>
      <w:lvlJc w:val="left"/>
      <w:pPr>
        <w:tabs>
          <w:tab w:val="num" w:pos="227"/>
        </w:tabs>
        <w:ind w:left="0" w:firstLine="0"/>
      </w:pPr>
      <w:rPr>
        <w:rFonts w:ascii="Symbol" w:hAnsi="Symbol" w:hint="default"/>
      </w:rPr>
    </w:lvl>
    <w:lvl w:ilvl="1" w:tplc="04180003" w:tentative="1">
      <w:start w:val="1"/>
      <w:numFmt w:val="bullet"/>
      <w:lvlText w:val="o"/>
      <w:lvlJc w:val="left"/>
      <w:pPr>
        <w:tabs>
          <w:tab w:val="num" w:pos="1375"/>
        </w:tabs>
        <w:ind w:left="1375" w:hanging="360"/>
      </w:pPr>
      <w:rPr>
        <w:rFonts w:ascii="Courier New" w:hAnsi="Courier New" w:cs="Courier New" w:hint="default"/>
      </w:rPr>
    </w:lvl>
    <w:lvl w:ilvl="2" w:tplc="04180005" w:tentative="1">
      <w:start w:val="1"/>
      <w:numFmt w:val="bullet"/>
      <w:lvlText w:val=""/>
      <w:lvlJc w:val="left"/>
      <w:pPr>
        <w:tabs>
          <w:tab w:val="num" w:pos="2095"/>
        </w:tabs>
        <w:ind w:left="2095" w:hanging="360"/>
      </w:pPr>
      <w:rPr>
        <w:rFonts w:ascii="Wingdings" w:hAnsi="Wingdings" w:hint="default"/>
      </w:rPr>
    </w:lvl>
    <w:lvl w:ilvl="3" w:tplc="04180001" w:tentative="1">
      <w:start w:val="1"/>
      <w:numFmt w:val="bullet"/>
      <w:lvlText w:val=""/>
      <w:lvlJc w:val="left"/>
      <w:pPr>
        <w:tabs>
          <w:tab w:val="num" w:pos="2815"/>
        </w:tabs>
        <w:ind w:left="2815" w:hanging="360"/>
      </w:pPr>
      <w:rPr>
        <w:rFonts w:ascii="Symbol" w:hAnsi="Symbol" w:hint="default"/>
      </w:rPr>
    </w:lvl>
    <w:lvl w:ilvl="4" w:tplc="04180003" w:tentative="1">
      <w:start w:val="1"/>
      <w:numFmt w:val="bullet"/>
      <w:lvlText w:val="o"/>
      <w:lvlJc w:val="left"/>
      <w:pPr>
        <w:tabs>
          <w:tab w:val="num" w:pos="3535"/>
        </w:tabs>
        <w:ind w:left="3535" w:hanging="360"/>
      </w:pPr>
      <w:rPr>
        <w:rFonts w:ascii="Courier New" w:hAnsi="Courier New" w:cs="Courier New" w:hint="default"/>
      </w:rPr>
    </w:lvl>
    <w:lvl w:ilvl="5" w:tplc="04180005" w:tentative="1">
      <w:start w:val="1"/>
      <w:numFmt w:val="bullet"/>
      <w:lvlText w:val=""/>
      <w:lvlJc w:val="left"/>
      <w:pPr>
        <w:tabs>
          <w:tab w:val="num" w:pos="4255"/>
        </w:tabs>
        <w:ind w:left="4255" w:hanging="360"/>
      </w:pPr>
      <w:rPr>
        <w:rFonts w:ascii="Wingdings" w:hAnsi="Wingdings" w:hint="default"/>
      </w:rPr>
    </w:lvl>
    <w:lvl w:ilvl="6" w:tplc="04180001" w:tentative="1">
      <w:start w:val="1"/>
      <w:numFmt w:val="bullet"/>
      <w:lvlText w:val=""/>
      <w:lvlJc w:val="left"/>
      <w:pPr>
        <w:tabs>
          <w:tab w:val="num" w:pos="4975"/>
        </w:tabs>
        <w:ind w:left="4975" w:hanging="360"/>
      </w:pPr>
      <w:rPr>
        <w:rFonts w:ascii="Symbol" w:hAnsi="Symbol" w:hint="default"/>
      </w:rPr>
    </w:lvl>
    <w:lvl w:ilvl="7" w:tplc="04180003" w:tentative="1">
      <w:start w:val="1"/>
      <w:numFmt w:val="bullet"/>
      <w:lvlText w:val="o"/>
      <w:lvlJc w:val="left"/>
      <w:pPr>
        <w:tabs>
          <w:tab w:val="num" w:pos="5695"/>
        </w:tabs>
        <w:ind w:left="5695" w:hanging="360"/>
      </w:pPr>
      <w:rPr>
        <w:rFonts w:ascii="Courier New" w:hAnsi="Courier New" w:cs="Courier New" w:hint="default"/>
      </w:rPr>
    </w:lvl>
    <w:lvl w:ilvl="8" w:tplc="04180005" w:tentative="1">
      <w:start w:val="1"/>
      <w:numFmt w:val="bullet"/>
      <w:lvlText w:val=""/>
      <w:lvlJc w:val="left"/>
      <w:pPr>
        <w:tabs>
          <w:tab w:val="num" w:pos="6415"/>
        </w:tabs>
        <w:ind w:left="6415" w:hanging="360"/>
      </w:pPr>
      <w:rPr>
        <w:rFonts w:ascii="Wingdings" w:hAnsi="Wingdings" w:hint="default"/>
      </w:rPr>
    </w:lvl>
  </w:abstractNum>
  <w:abstractNum w:abstractNumId="17"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ED4AFC"/>
    <w:multiLevelType w:val="hybridMultilevel"/>
    <w:tmpl w:val="54D6FE0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34F7BF4"/>
    <w:multiLevelType w:val="hybridMultilevel"/>
    <w:tmpl w:val="2E90BBB6"/>
    <w:lvl w:ilvl="0" w:tplc="0418000F">
      <w:start w:val="17"/>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5190209"/>
    <w:multiLevelType w:val="hybridMultilevel"/>
    <w:tmpl w:val="994EE3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84D7EE3"/>
    <w:multiLevelType w:val="hybridMultilevel"/>
    <w:tmpl w:val="5B5C5DF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5F78CC"/>
    <w:multiLevelType w:val="hybridMultilevel"/>
    <w:tmpl w:val="6D9C7056"/>
    <w:lvl w:ilvl="0" w:tplc="FC4C8C9A">
      <w:start w:val="3"/>
      <w:numFmt w:val="bullet"/>
      <w:lvlText w:val="-"/>
      <w:lvlJc w:val="left"/>
      <w:pPr>
        <w:ind w:left="660" w:hanging="360"/>
      </w:pPr>
      <w:rPr>
        <w:rFonts w:ascii="Arial Narrow" w:eastAsia="Times New Roman" w:hAnsi="Arial Narrow" w:cs="Arial" w:hint="default"/>
        <w:b/>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24" w15:restartNumberingAfterBreak="0">
    <w:nsid w:val="4D8D5FDD"/>
    <w:multiLevelType w:val="hybridMultilevel"/>
    <w:tmpl w:val="3C66A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7" w15:restartNumberingAfterBreak="0">
    <w:nsid w:val="5B0B7542"/>
    <w:multiLevelType w:val="multilevel"/>
    <w:tmpl w:val="4714180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8" w15:restartNumberingAfterBreak="0">
    <w:nsid w:val="5B324D52"/>
    <w:multiLevelType w:val="hybridMultilevel"/>
    <w:tmpl w:val="83E2EDC2"/>
    <w:lvl w:ilvl="0" w:tplc="3E90A1AE">
      <w:start w:val="1"/>
      <w:numFmt w:val="decimal"/>
      <w:lvlText w:val="%1."/>
      <w:lvlJc w:val="left"/>
      <w:pPr>
        <w:ind w:left="360" w:hanging="360"/>
      </w:pPr>
      <w:rPr>
        <w:rFonts w:hint="default"/>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9" w15:restartNumberingAfterBreak="0">
    <w:nsid w:val="5F504997"/>
    <w:multiLevelType w:val="hybridMultilevel"/>
    <w:tmpl w:val="EC2C0CB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F8C4DCB"/>
    <w:multiLevelType w:val="hybridMultilevel"/>
    <w:tmpl w:val="F7367CCC"/>
    <w:lvl w:ilvl="0" w:tplc="53764A2C">
      <w:start w:val="1"/>
      <w:numFmt w:val="decimal"/>
      <w:lvlText w:val="%1."/>
      <w:lvlJc w:val="left"/>
      <w:pPr>
        <w:ind w:left="720" w:hanging="360"/>
      </w:pPr>
      <w:rPr>
        <w:rFonts w:hint="default"/>
        <w:b/>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636C791D"/>
    <w:multiLevelType w:val="hybridMultilevel"/>
    <w:tmpl w:val="6478E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817CF0"/>
    <w:multiLevelType w:val="hybridMultilevel"/>
    <w:tmpl w:val="224041D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928"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6D884C28"/>
    <w:multiLevelType w:val="hybridMultilevel"/>
    <w:tmpl w:val="FF86542E"/>
    <w:lvl w:ilvl="0" w:tplc="0B38E55E">
      <w:start w:val="1"/>
      <w:numFmt w:val="decimal"/>
      <w:lvlText w:val="%1."/>
      <w:lvlJc w:val="left"/>
      <w:pPr>
        <w:ind w:left="720" w:hanging="360"/>
      </w:pPr>
      <w:rPr>
        <w:rFonts w:hint="default"/>
        <w:b/>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223062E"/>
    <w:multiLevelType w:val="hybridMultilevel"/>
    <w:tmpl w:val="D88047F0"/>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8" w15:restartNumberingAfterBreak="0">
    <w:nsid w:val="741F0AAD"/>
    <w:multiLevelType w:val="hybridMultilevel"/>
    <w:tmpl w:val="8B68A032"/>
    <w:lvl w:ilvl="0" w:tplc="0409000D">
      <w:start w:val="1"/>
      <w:numFmt w:val="bullet"/>
      <w:lvlText w:val=""/>
      <w:lvlJc w:val="left"/>
      <w:pPr>
        <w:ind w:left="649" w:hanging="360"/>
      </w:pPr>
      <w:rPr>
        <w:rFonts w:ascii="Wingdings" w:hAnsi="Wingdings" w:hint="default"/>
      </w:rPr>
    </w:lvl>
    <w:lvl w:ilvl="1" w:tplc="04090003">
      <w:start w:val="1"/>
      <w:numFmt w:val="bullet"/>
      <w:lvlText w:val="o"/>
      <w:lvlJc w:val="left"/>
      <w:pPr>
        <w:ind w:left="1369" w:hanging="360"/>
      </w:pPr>
      <w:rPr>
        <w:rFonts w:ascii="Courier New" w:hAnsi="Courier New" w:cs="Courier New" w:hint="default"/>
      </w:rPr>
    </w:lvl>
    <w:lvl w:ilvl="2" w:tplc="04090005">
      <w:start w:val="1"/>
      <w:numFmt w:val="bullet"/>
      <w:lvlText w:val=""/>
      <w:lvlJc w:val="left"/>
      <w:pPr>
        <w:ind w:left="2089" w:hanging="360"/>
      </w:pPr>
      <w:rPr>
        <w:rFonts w:ascii="Wingdings" w:hAnsi="Wingdings" w:hint="default"/>
      </w:rPr>
    </w:lvl>
    <w:lvl w:ilvl="3" w:tplc="04090001">
      <w:start w:val="1"/>
      <w:numFmt w:val="bullet"/>
      <w:lvlText w:val=""/>
      <w:lvlJc w:val="left"/>
      <w:pPr>
        <w:ind w:left="2809" w:hanging="360"/>
      </w:pPr>
      <w:rPr>
        <w:rFonts w:ascii="Symbol" w:hAnsi="Symbol" w:hint="default"/>
      </w:rPr>
    </w:lvl>
    <w:lvl w:ilvl="4" w:tplc="04090003">
      <w:start w:val="1"/>
      <w:numFmt w:val="bullet"/>
      <w:lvlText w:val="o"/>
      <w:lvlJc w:val="left"/>
      <w:pPr>
        <w:ind w:left="3529" w:hanging="360"/>
      </w:pPr>
      <w:rPr>
        <w:rFonts w:ascii="Courier New" w:hAnsi="Courier New" w:cs="Courier New" w:hint="default"/>
      </w:rPr>
    </w:lvl>
    <w:lvl w:ilvl="5" w:tplc="04090005">
      <w:start w:val="1"/>
      <w:numFmt w:val="bullet"/>
      <w:lvlText w:val=""/>
      <w:lvlJc w:val="left"/>
      <w:pPr>
        <w:ind w:left="4249" w:hanging="360"/>
      </w:pPr>
      <w:rPr>
        <w:rFonts w:ascii="Wingdings" w:hAnsi="Wingdings" w:hint="default"/>
      </w:rPr>
    </w:lvl>
    <w:lvl w:ilvl="6" w:tplc="04090001">
      <w:start w:val="1"/>
      <w:numFmt w:val="bullet"/>
      <w:lvlText w:val=""/>
      <w:lvlJc w:val="left"/>
      <w:pPr>
        <w:ind w:left="4969" w:hanging="360"/>
      </w:pPr>
      <w:rPr>
        <w:rFonts w:ascii="Symbol" w:hAnsi="Symbol" w:hint="default"/>
      </w:rPr>
    </w:lvl>
    <w:lvl w:ilvl="7" w:tplc="04090003">
      <w:start w:val="1"/>
      <w:numFmt w:val="bullet"/>
      <w:lvlText w:val="o"/>
      <w:lvlJc w:val="left"/>
      <w:pPr>
        <w:ind w:left="5689" w:hanging="360"/>
      </w:pPr>
      <w:rPr>
        <w:rFonts w:ascii="Courier New" w:hAnsi="Courier New" w:cs="Courier New" w:hint="default"/>
      </w:rPr>
    </w:lvl>
    <w:lvl w:ilvl="8" w:tplc="04090005">
      <w:start w:val="1"/>
      <w:numFmt w:val="bullet"/>
      <w:lvlText w:val=""/>
      <w:lvlJc w:val="left"/>
      <w:pPr>
        <w:ind w:left="6409" w:hanging="360"/>
      </w:pPr>
      <w:rPr>
        <w:rFonts w:ascii="Wingdings" w:hAnsi="Wingdings" w:hint="default"/>
      </w:rPr>
    </w:lvl>
  </w:abstractNum>
  <w:abstractNum w:abstractNumId="39"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D1E40D1"/>
    <w:multiLevelType w:val="hybridMultilevel"/>
    <w:tmpl w:val="06B4A814"/>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7E09617C"/>
    <w:multiLevelType w:val="hybridMultilevel"/>
    <w:tmpl w:val="DFB6024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292A35"/>
    <w:multiLevelType w:val="multilevel"/>
    <w:tmpl w:val="019AF1A0"/>
    <w:lvl w:ilvl="0">
      <w:start w:val="1"/>
      <w:numFmt w:val="decimal"/>
      <w:lvlText w:val="%1."/>
      <w:lvlJc w:val="left"/>
      <w:pPr>
        <w:ind w:left="473" w:hanging="360"/>
      </w:pPr>
      <w:rPr>
        <w:rFonts w:hint="default"/>
      </w:rPr>
    </w:lvl>
    <w:lvl w:ilvl="1">
      <w:start w:val="1"/>
      <w:numFmt w:val="decimal"/>
      <w:isLgl/>
      <w:lvlText w:val="%1.%2"/>
      <w:lvlJc w:val="left"/>
      <w:pPr>
        <w:ind w:left="833" w:hanging="360"/>
      </w:pPr>
      <w:rPr>
        <w:rFonts w:hint="default"/>
      </w:rPr>
    </w:lvl>
    <w:lvl w:ilvl="2">
      <w:start w:val="1"/>
      <w:numFmt w:val="decimal"/>
      <w:isLgl/>
      <w:lvlText w:val="%1.%2.%3"/>
      <w:lvlJc w:val="left"/>
      <w:pPr>
        <w:ind w:left="1553" w:hanging="720"/>
      </w:pPr>
      <w:rPr>
        <w:rFonts w:hint="default"/>
      </w:rPr>
    </w:lvl>
    <w:lvl w:ilvl="3">
      <w:start w:val="1"/>
      <w:numFmt w:val="decimal"/>
      <w:isLgl/>
      <w:lvlText w:val="%1.%2.%3.%4"/>
      <w:lvlJc w:val="left"/>
      <w:pPr>
        <w:ind w:left="1913" w:hanging="720"/>
      </w:pPr>
      <w:rPr>
        <w:rFonts w:hint="default"/>
      </w:rPr>
    </w:lvl>
    <w:lvl w:ilvl="4">
      <w:start w:val="1"/>
      <w:numFmt w:val="decimal"/>
      <w:isLgl/>
      <w:lvlText w:val="%1.%2.%3.%4.%5"/>
      <w:lvlJc w:val="left"/>
      <w:pPr>
        <w:ind w:left="2633" w:hanging="1080"/>
      </w:pPr>
      <w:rPr>
        <w:rFonts w:hint="default"/>
      </w:rPr>
    </w:lvl>
    <w:lvl w:ilvl="5">
      <w:start w:val="1"/>
      <w:numFmt w:val="decimal"/>
      <w:isLgl/>
      <w:lvlText w:val="%1.%2.%3.%4.%5.%6"/>
      <w:lvlJc w:val="left"/>
      <w:pPr>
        <w:ind w:left="2993" w:hanging="1080"/>
      </w:pPr>
      <w:rPr>
        <w:rFonts w:hint="default"/>
      </w:rPr>
    </w:lvl>
    <w:lvl w:ilvl="6">
      <w:start w:val="1"/>
      <w:numFmt w:val="decimal"/>
      <w:isLgl/>
      <w:lvlText w:val="%1.%2.%3.%4.%5.%6.%7"/>
      <w:lvlJc w:val="left"/>
      <w:pPr>
        <w:ind w:left="3713" w:hanging="1440"/>
      </w:pPr>
      <w:rPr>
        <w:rFonts w:hint="default"/>
      </w:rPr>
    </w:lvl>
    <w:lvl w:ilvl="7">
      <w:start w:val="1"/>
      <w:numFmt w:val="decimal"/>
      <w:isLgl/>
      <w:lvlText w:val="%1.%2.%3.%4.%5.%6.%7.%8"/>
      <w:lvlJc w:val="left"/>
      <w:pPr>
        <w:ind w:left="4073" w:hanging="1440"/>
      </w:pPr>
      <w:rPr>
        <w:rFonts w:hint="default"/>
      </w:rPr>
    </w:lvl>
    <w:lvl w:ilvl="8">
      <w:start w:val="1"/>
      <w:numFmt w:val="decimal"/>
      <w:isLgl/>
      <w:lvlText w:val="%1.%2.%3.%4.%5.%6.%7.%8.%9"/>
      <w:lvlJc w:val="left"/>
      <w:pPr>
        <w:ind w:left="4793" w:hanging="1800"/>
      </w:pPr>
      <w:rPr>
        <w:rFonts w:hint="default"/>
      </w:rPr>
    </w:lvl>
  </w:abstractNum>
  <w:abstractNum w:abstractNumId="43" w15:restartNumberingAfterBreak="0">
    <w:nsid w:val="7FE956B4"/>
    <w:multiLevelType w:val="hybridMultilevel"/>
    <w:tmpl w:val="6B6C7DD2"/>
    <w:lvl w:ilvl="0" w:tplc="C88A1448">
      <w:start w:val="1"/>
      <w:numFmt w:val="decimal"/>
      <w:lvlText w:val="%1."/>
      <w:lvlJc w:val="left"/>
      <w:pPr>
        <w:ind w:left="1068" w:hanging="360"/>
      </w:pPr>
      <w:rPr>
        <w:rFonts w:eastAsia="Calibri" w:hint="default"/>
        <w:sz w:val="24"/>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31"/>
  </w:num>
  <w:num w:numId="2">
    <w:abstractNumId w:val="17"/>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16"/>
  </w:num>
  <w:num w:numId="6">
    <w:abstractNumId w:val="28"/>
  </w:num>
  <w:num w:numId="7">
    <w:abstractNumId w:val="14"/>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3"/>
  </w:num>
  <w:num w:numId="11">
    <w:abstractNumId w:val="12"/>
  </w:num>
  <w:num w:numId="12">
    <w:abstractNumId w:val="18"/>
  </w:num>
  <w:num w:numId="13">
    <w:abstractNumId w:val="14"/>
  </w:num>
  <w:num w:numId="14">
    <w:abstractNumId w:val="29"/>
  </w:num>
  <w:num w:numId="15">
    <w:abstractNumId w:val="41"/>
  </w:num>
  <w:num w:numId="16">
    <w:abstractNumId w:val="19"/>
  </w:num>
  <w:num w:numId="17">
    <w:abstractNumId w:val="6"/>
  </w:num>
  <w:num w:numId="18">
    <w:abstractNumId w:val="21"/>
  </w:num>
  <w:num w:numId="19">
    <w:abstractNumId w:val="0"/>
  </w:num>
  <w:num w:numId="20">
    <w:abstractNumId w:val="20"/>
  </w:num>
  <w:num w:numId="21">
    <w:abstractNumId w:val="39"/>
  </w:num>
  <w:num w:numId="22">
    <w:abstractNumId w:val="43"/>
  </w:num>
  <w:num w:numId="23">
    <w:abstractNumId w:val="4"/>
  </w:num>
  <w:num w:numId="24">
    <w:abstractNumId w:val="27"/>
  </w:num>
  <w:num w:numId="25">
    <w:abstractNumId w:val="13"/>
  </w:num>
  <w:num w:numId="26">
    <w:abstractNumId w:val="38"/>
  </w:num>
  <w:num w:numId="27">
    <w:abstractNumId w:val="40"/>
  </w:num>
  <w:num w:numId="28">
    <w:abstractNumId w:val="37"/>
  </w:num>
  <w:num w:numId="29">
    <w:abstractNumId w:val="8"/>
  </w:num>
  <w:num w:numId="30">
    <w:abstractNumId w:val="42"/>
  </w:num>
  <w:num w:numId="31">
    <w:abstractNumId w:val="30"/>
  </w:num>
  <w:num w:numId="32">
    <w:abstractNumId w:val="36"/>
  </w:num>
  <w:num w:numId="33">
    <w:abstractNumId w:val="10"/>
  </w:num>
  <w:num w:numId="34">
    <w:abstractNumId w:val="2"/>
  </w:num>
  <w:num w:numId="35">
    <w:abstractNumId w:val="33"/>
  </w:num>
  <w:num w:numId="36">
    <w:abstractNumId w:val="24"/>
  </w:num>
  <w:num w:numId="37">
    <w:abstractNumId w:val="35"/>
  </w:num>
  <w:num w:numId="38">
    <w:abstractNumId w:val="15"/>
  </w:num>
  <w:num w:numId="39">
    <w:abstractNumId w:val="7"/>
  </w:num>
  <w:num w:numId="40">
    <w:abstractNumId w:val="5"/>
  </w:num>
  <w:num w:numId="41">
    <w:abstractNumId w:val="3"/>
  </w:num>
  <w:num w:numId="42">
    <w:abstractNumId w:val="26"/>
  </w:num>
  <w:num w:numId="43">
    <w:abstractNumId w:val="9"/>
  </w:num>
  <w:num w:numId="44">
    <w:abstractNumId w:val="11"/>
  </w:num>
  <w:num w:numId="45">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5F"/>
    <w:rsid w:val="00007936"/>
    <w:rsid w:val="00013375"/>
    <w:rsid w:val="00021DD3"/>
    <w:rsid w:val="00036F63"/>
    <w:rsid w:val="0004781B"/>
    <w:rsid w:val="00066D90"/>
    <w:rsid w:val="000716C6"/>
    <w:rsid w:val="000721E4"/>
    <w:rsid w:val="000859DE"/>
    <w:rsid w:val="00085BD3"/>
    <w:rsid w:val="000C3174"/>
    <w:rsid w:val="000D1AA5"/>
    <w:rsid w:val="000D3ED5"/>
    <w:rsid w:val="000E4893"/>
    <w:rsid w:val="000E4D65"/>
    <w:rsid w:val="000F4668"/>
    <w:rsid w:val="0010657C"/>
    <w:rsid w:val="0011580D"/>
    <w:rsid w:val="001373F2"/>
    <w:rsid w:val="001401D9"/>
    <w:rsid w:val="001605D9"/>
    <w:rsid w:val="0018025B"/>
    <w:rsid w:val="00191B96"/>
    <w:rsid w:val="00197064"/>
    <w:rsid w:val="001A6EF7"/>
    <w:rsid w:val="001A7A27"/>
    <w:rsid w:val="001B0494"/>
    <w:rsid w:val="001B3CB5"/>
    <w:rsid w:val="001C5C1D"/>
    <w:rsid w:val="001D3E2A"/>
    <w:rsid w:val="001F3049"/>
    <w:rsid w:val="00202A95"/>
    <w:rsid w:val="002115A4"/>
    <w:rsid w:val="00212D3E"/>
    <w:rsid w:val="0021677F"/>
    <w:rsid w:val="002343CC"/>
    <w:rsid w:val="002354E6"/>
    <w:rsid w:val="00242D0E"/>
    <w:rsid w:val="00246779"/>
    <w:rsid w:val="00257891"/>
    <w:rsid w:val="0027600E"/>
    <w:rsid w:val="0027666F"/>
    <w:rsid w:val="00277D43"/>
    <w:rsid w:val="00291728"/>
    <w:rsid w:val="00291E94"/>
    <w:rsid w:val="00294D21"/>
    <w:rsid w:val="002A0F3D"/>
    <w:rsid w:val="002B08D8"/>
    <w:rsid w:val="002B0C7A"/>
    <w:rsid w:val="002E01A5"/>
    <w:rsid w:val="002E4EAF"/>
    <w:rsid w:val="002F1FBF"/>
    <w:rsid w:val="002F4C79"/>
    <w:rsid w:val="002F674B"/>
    <w:rsid w:val="002F7F6C"/>
    <w:rsid w:val="00317ADC"/>
    <w:rsid w:val="00333369"/>
    <w:rsid w:val="0034516C"/>
    <w:rsid w:val="00362373"/>
    <w:rsid w:val="0036727F"/>
    <w:rsid w:val="0038695A"/>
    <w:rsid w:val="003A42E5"/>
    <w:rsid w:val="003A7F74"/>
    <w:rsid w:val="003C04EE"/>
    <w:rsid w:val="003C4CB6"/>
    <w:rsid w:val="003D10C4"/>
    <w:rsid w:val="003E1AB6"/>
    <w:rsid w:val="00401BA2"/>
    <w:rsid w:val="00401DBD"/>
    <w:rsid w:val="00402069"/>
    <w:rsid w:val="004130D1"/>
    <w:rsid w:val="00414AB1"/>
    <w:rsid w:val="0042420C"/>
    <w:rsid w:val="00426699"/>
    <w:rsid w:val="004322F6"/>
    <w:rsid w:val="004414ED"/>
    <w:rsid w:val="0044377F"/>
    <w:rsid w:val="004578BC"/>
    <w:rsid w:val="00460FA5"/>
    <w:rsid w:val="00464019"/>
    <w:rsid w:val="00473E57"/>
    <w:rsid w:val="0047567B"/>
    <w:rsid w:val="00477309"/>
    <w:rsid w:val="00480902"/>
    <w:rsid w:val="00482C79"/>
    <w:rsid w:val="0048787E"/>
    <w:rsid w:val="00487C9C"/>
    <w:rsid w:val="00487DAB"/>
    <w:rsid w:val="00491632"/>
    <w:rsid w:val="004A1A9E"/>
    <w:rsid w:val="004B59AA"/>
    <w:rsid w:val="004C34A6"/>
    <w:rsid w:val="004C527E"/>
    <w:rsid w:val="004C798A"/>
    <w:rsid w:val="004D0F06"/>
    <w:rsid w:val="004D58B9"/>
    <w:rsid w:val="004E5EDB"/>
    <w:rsid w:val="004F030B"/>
    <w:rsid w:val="004F2A65"/>
    <w:rsid w:val="004F601C"/>
    <w:rsid w:val="00512223"/>
    <w:rsid w:val="00523011"/>
    <w:rsid w:val="0052468C"/>
    <w:rsid w:val="00525F9C"/>
    <w:rsid w:val="00527901"/>
    <w:rsid w:val="005376A1"/>
    <w:rsid w:val="00551FA6"/>
    <w:rsid w:val="00560DE2"/>
    <w:rsid w:val="00562405"/>
    <w:rsid w:val="0056390A"/>
    <w:rsid w:val="00583506"/>
    <w:rsid w:val="005968BA"/>
    <w:rsid w:val="0059726A"/>
    <w:rsid w:val="005B211F"/>
    <w:rsid w:val="005C5152"/>
    <w:rsid w:val="005C7C46"/>
    <w:rsid w:val="005D1CC2"/>
    <w:rsid w:val="005D5034"/>
    <w:rsid w:val="00600AF8"/>
    <w:rsid w:val="00602E47"/>
    <w:rsid w:val="006050D8"/>
    <w:rsid w:val="00606C49"/>
    <w:rsid w:val="006116D1"/>
    <w:rsid w:val="006119B9"/>
    <w:rsid w:val="00612186"/>
    <w:rsid w:val="006304F8"/>
    <w:rsid w:val="00633E95"/>
    <w:rsid w:val="00645B87"/>
    <w:rsid w:val="00654E32"/>
    <w:rsid w:val="00664A6A"/>
    <w:rsid w:val="0067483F"/>
    <w:rsid w:val="006768E4"/>
    <w:rsid w:val="00684253"/>
    <w:rsid w:val="0068478C"/>
    <w:rsid w:val="00686E21"/>
    <w:rsid w:val="006A02ED"/>
    <w:rsid w:val="006A457B"/>
    <w:rsid w:val="006A7B79"/>
    <w:rsid w:val="006B0167"/>
    <w:rsid w:val="006E01C1"/>
    <w:rsid w:val="00700623"/>
    <w:rsid w:val="0070282F"/>
    <w:rsid w:val="00706CF1"/>
    <w:rsid w:val="00710644"/>
    <w:rsid w:val="00715C7D"/>
    <w:rsid w:val="0072500E"/>
    <w:rsid w:val="00725B2F"/>
    <w:rsid w:val="00725DB7"/>
    <w:rsid w:val="00726B67"/>
    <w:rsid w:val="00731869"/>
    <w:rsid w:val="007346CC"/>
    <w:rsid w:val="00740CE9"/>
    <w:rsid w:val="007471CB"/>
    <w:rsid w:val="0077160C"/>
    <w:rsid w:val="00772E6C"/>
    <w:rsid w:val="00785EAF"/>
    <w:rsid w:val="007939BC"/>
    <w:rsid w:val="00796EBE"/>
    <w:rsid w:val="007B352C"/>
    <w:rsid w:val="007B5C36"/>
    <w:rsid w:val="007C4EA4"/>
    <w:rsid w:val="007C743D"/>
    <w:rsid w:val="007D6B37"/>
    <w:rsid w:val="007E193D"/>
    <w:rsid w:val="008037D4"/>
    <w:rsid w:val="00810F08"/>
    <w:rsid w:val="00811183"/>
    <w:rsid w:val="00817BF9"/>
    <w:rsid w:val="00821256"/>
    <w:rsid w:val="008244B3"/>
    <w:rsid w:val="00824AF6"/>
    <w:rsid w:val="0083491D"/>
    <w:rsid w:val="00835DC7"/>
    <w:rsid w:val="00843B97"/>
    <w:rsid w:val="00846AA1"/>
    <w:rsid w:val="00851689"/>
    <w:rsid w:val="00853945"/>
    <w:rsid w:val="00862009"/>
    <w:rsid w:val="00863363"/>
    <w:rsid w:val="0088044E"/>
    <w:rsid w:val="0088416E"/>
    <w:rsid w:val="00884A2E"/>
    <w:rsid w:val="0089045B"/>
    <w:rsid w:val="00892F0F"/>
    <w:rsid w:val="00893AB9"/>
    <w:rsid w:val="00895E84"/>
    <w:rsid w:val="008A35CA"/>
    <w:rsid w:val="008B2DBC"/>
    <w:rsid w:val="008B3936"/>
    <w:rsid w:val="008B3E62"/>
    <w:rsid w:val="008C1481"/>
    <w:rsid w:val="008C1EF2"/>
    <w:rsid w:val="008D08AD"/>
    <w:rsid w:val="008E29BF"/>
    <w:rsid w:val="008F2C95"/>
    <w:rsid w:val="008F40D0"/>
    <w:rsid w:val="00900F7D"/>
    <w:rsid w:val="00902C93"/>
    <w:rsid w:val="00902CEF"/>
    <w:rsid w:val="00912FB0"/>
    <w:rsid w:val="00923C07"/>
    <w:rsid w:val="00925A9E"/>
    <w:rsid w:val="00936A1A"/>
    <w:rsid w:val="00943C5F"/>
    <w:rsid w:val="00945025"/>
    <w:rsid w:val="00950EF1"/>
    <w:rsid w:val="00961A2F"/>
    <w:rsid w:val="00961ADA"/>
    <w:rsid w:val="0096423D"/>
    <w:rsid w:val="00964C1D"/>
    <w:rsid w:val="009739E6"/>
    <w:rsid w:val="0097736E"/>
    <w:rsid w:val="00990DFB"/>
    <w:rsid w:val="009A1242"/>
    <w:rsid w:val="009B3477"/>
    <w:rsid w:val="009C6D2E"/>
    <w:rsid w:val="009C7BE3"/>
    <w:rsid w:val="009D1950"/>
    <w:rsid w:val="009E2E86"/>
    <w:rsid w:val="009E6073"/>
    <w:rsid w:val="009F0686"/>
    <w:rsid w:val="009F3B05"/>
    <w:rsid w:val="009F698F"/>
    <w:rsid w:val="00A000CB"/>
    <w:rsid w:val="00A05F87"/>
    <w:rsid w:val="00A07C5F"/>
    <w:rsid w:val="00A11BA7"/>
    <w:rsid w:val="00A22E7D"/>
    <w:rsid w:val="00A2482F"/>
    <w:rsid w:val="00A6110C"/>
    <w:rsid w:val="00A617AE"/>
    <w:rsid w:val="00A639EB"/>
    <w:rsid w:val="00A80FB6"/>
    <w:rsid w:val="00A84D8B"/>
    <w:rsid w:val="00A921B4"/>
    <w:rsid w:val="00AA1CF8"/>
    <w:rsid w:val="00AA1DB7"/>
    <w:rsid w:val="00AA1F55"/>
    <w:rsid w:val="00AA750B"/>
    <w:rsid w:val="00AC4BE6"/>
    <w:rsid w:val="00AD2554"/>
    <w:rsid w:val="00AD4D4F"/>
    <w:rsid w:val="00AE6A67"/>
    <w:rsid w:val="00AF028F"/>
    <w:rsid w:val="00AF114D"/>
    <w:rsid w:val="00B01360"/>
    <w:rsid w:val="00B01F00"/>
    <w:rsid w:val="00B10EE6"/>
    <w:rsid w:val="00B13BA2"/>
    <w:rsid w:val="00B14E20"/>
    <w:rsid w:val="00B53978"/>
    <w:rsid w:val="00B56898"/>
    <w:rsid w:val="00B64B47"/>
    <w:rsid w:val="00B80F43"/>
    <w:rsid w:val="00B82AC5"/>
    <w:rsid w:val="00B84539"/>
    <w:rsid w:val="00B87686"/>
    <w:rsid w:val="00B90A2C"/>
    <w:rsid w:val="00B91B6E"/>
    <w:rsid w:val="00B96B96"/>
    <w:rsid w:val="00BA6D53"/>
    <w:rsid w:val="00BB2D64"/>
    <w:rsid w:val="00BC7776"/>
    <w:rsid w:val="00BD18B2"/>
    <w:rsid w:val="00BD28C0"/>
    <w:rsid w:val="00BD6A18"/>
    <w:rsid w:val="00BE330B"/>
    <w:rsid w:val="00BF0FF8"/>
    <w:rsid w:val="00BF289A"/>
    <w:rsid w:val="00C00F23"/>
    <w:rsid w:val="00C112BE"/>
    <w:rsid w:val="00C14158"/>
    <w:rsid w:val="00C1588B"/>
    <w:rsid w:val="00C21201"/>
    <w:rsid w:val="00C23B07"/>
    <w:rsid w:val="00C24379"/>
    <w:rsid w:val="00C25496"/>
    <w:rsid w:val="00C34772"/>
    <w:rsid w:val="00C470B8"/>
    <w:rsid w:val="00C51265"/>
    <w:rsid w:val="00C578D4"/>
    <w:rsid w:val="00C60269"/>
    <w:rsid w:val="00C642C4"/>
    <w:rsid w:val="00C66340"/>
    <w:rsid w:val="00C70E67"/>
    <w:rsid w:val="00C71290"/>
    <w:rsid w:val="00C712EE"/>
    <w:rsid w:val="00C73F6B"/>
    <w:rsid w:val="00C81537"/>
    <w:rsid w:val="00C8273D"/>
    <w:rsid w:val="00C97290"/>
    <w:rsid w:val="00CA447B"/>
    <w:rsid w:val="00CB315C"/>
    <w:rsid w:val="00D003C6"/>
    <w:rsid w:val="00D07992"/>
    <w:rsid w:val="00D1772B"/>
    <w:rsid w:val="00D2067F"/>
    <w:rsid w:val="00D22275"/>
    <w:rsid w:val="00D8181F"/>
    <w:rsid w:val="00D92357"/>
    <w:rsid w:val="00D95418"/>
    <w:rsid w:val="00DA778F"/>
    <w:rsid w:val="00DB1A30"/>
    <w:rsid w:val="00DB3254"/>
    <w:rsid w:val="00DE1005"/>
    <w:rsid w:val="00DE359B"/>
    <w:rsid w:val="00DE3C9F"/>
    <w:rsid w:val="00DF4A3D"/>
    <w:rsid w:val="00DF4F6F"/>
    <w:rsid w:val="00E01CED"/>
    <w:rsid w:val="00E03878"/>
    <w:rsid w:val="00E07183"/>
    <w:rsid w:val="00E2342E"/>
    <w:rsid w:val="00E37336"/>
    <w:rsid w:val="00E376CC"/>
    <w:rsid w:val="00E42071"/>
    <w:rsid w:val="00E42976"/>
    <w:rsid w:val="00E51479"/>
    <w:rsid w:val="00E52832"/>
    <w:rsid w:val="00E54BB8"/>
    <w:rsid w:val="00E54E52"/>
    <w:rsid w:val="00E5542B"/>
    <w:rsid w:val="00E57F26"/>
    <w:rsid w:val="00E675D3"/>
    <w:rsid w:val="00E83F35"/>
    <w:rsid w:val="00E9540D"/>
    <w:rsid w:val="00E95B86"/>
    <w:rsid w:val="00EA25E9"/>
    <w:rsid w:val="00EA353E"/>
    <w:rsid w:val="00EA57CE"/>
    <w:rsid w:val="00EA6329"/>
    <w:rsid w:val="00EA6AB5"/>
    <w:rsid w:val="00ED0C2C"/>
    <w:rsid w:val="00ED171E"/>
    <w:rsid w:val="00ED396C"/>
    <w:rsid w:val="00ED7156"/>
    <w:rsid w:val="00ED7E29"/>
    <w:rsid w:val="00EE1399"/>
    <w:rsid w:val="00EE3932"/>
    <w:rsid w:val="00EE524D"/>
    <w:rsid w:val="00EF6C56"/>
    <w:rsid w:val="00F16AD5"/>
    <w:rsid w:val="00F21447"/>
    <w:rsid w:val="00F262D3"/>
    <w:rsid w:val="00F400F2"/>
    <w:rsid w:val="00F4636E"/>
    <w:rsid w:val="00F5671C"/>
    <w:rsid w:val="00F65F79"/>
    <w:rsid w:val="00F741A1"/>
    <w:rsid w:val="00F81A4A"/>
    <w:rsid w:val="00F81A6F"/>
    <w:rsid w:val="00FA12EA"/>
    <w:rsid w:val="00FA4941"/>
    <w:rsid w:val="00FA7345"/>
    <w:rsid w:val="00FA7D0D"/>
    <w:rsid w:val="00FB20B3"/>
    <w:rsid w:val="00FB38D4"/>
    <w:rsid w:val="00FB7751"/>
    <w:rsid w:val="00FC3EA4"/>
    <w:rsid w:val="00FD29BB"/>
    <w:rsid w:val="00FE171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81AE134-6C29-4C8B-9675-DE93D23F9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85BD3"/>
  </w:style>
  <w:style w:type="paragraph" w:styleId="Cmsor1">
    <w:name w:val="heading 1"/>
    <w:basedOn w:val="Norml"/>
    <w:next w:val="Norml"/>
    <w:link w:val="Cmsor1Char"/>
    <w:qFormat/>
    <w:rsid w:val="00A07C5F"/>
    <w:pPr>
      <w:keepNext/>
      <w:keepLines/>
      <w:spacing w:before="480" w:after="0" w:line="276" w:lineRule="auto"/>
      <w:outlineLvl w:val="0"/>
    </w:pPr>
    <w:rPr>
      <w:rFonts w:ascii="Cambria" w:eastAsia="Times New Roman" w:hAnsi="Cambria" w:cs="Times New Roman"/>
      <w:b/>
      <w:bCs/>
      <w:color w:val="365F91"/>
      <w:sz w:val="28"/>
      <w:szCs w:val="28"/>
    </w:rPr>
  </w:style>
  <w:style w:type="paragraph" w:styleId="Cmsor2">
    <w:name w:val="heading 2"/>
    <w:basedOn w:val="Norml"/>
    <w:next w:val="Norml"/>
    <w:link w:val="Cmsor2Char"/>
    <w:unhideWhenUsed/>
    <w:qFormat/>
    <w:rsid w:val="00A07C5F"/>
    <w:pPr>
      <w:keepNext/>
      <w:keepLines/>
      <w:spacing w:before="200" w:after="0" w:line="276" w:lineRule="auto"/>
      <w:outlineLvl w:val="1"/>
    </w:pPr>
    <w:rPr>
      <w:rFonts w:ascii="Cambria" w:eastAsia="Times New Roman" w:hAnsi="Cambria" w:cs="Times New Roman"/>
      <w:b/>
      <w:bCs/>
      <w:color w:val="4F81BD"/>
      <w:sz w:val="26"/>
      <w:szCs w:val="26"/>
    </w:rPr>
  </w:style>
  <w:style w:type="paragraph" w:styleId="Cmsor3">
    <w:name w:val="heading 3"/>
    <w:aliases w:val=" Caracter,Caracter"/>
    <w:basedOn w:val="Norml"/>
    <w:next w:val="Norml"/>
    <w:link w:val="Cmsor3Char"/>
    <w:unhideWhenUsed/>
    <w:qFormat/>
    <w:rsid w:val="00A07C5F"/>
    <w:pPr>
      <w:keepNext/>
      <w:keepLines/>
      <w:spacing w:before="200" w:after="0" w:line="276" w:lineRule="auto"/>
      <w:outlineLvl w:val="2"/>
    </w:pPr>
    <w:rPr>
      <w:rFonts w:ascii="Cambria" w:eastAsia="Times New Roman" w:hAnsi="Cambria" w:cs="Times New Roman"/>
      <w:b/>
      <w:bCs/>
      <w:color w:val="4F81BD"/>
      <w:sz w:val="20"/>
      <w:szCs w:val="20"/>
      <w:lang w:val="x-none" w:eastAsia="x-none"/>
    </w:rPr>
  </w:style>
  <w:style w:type="paragraph" w:styleId="Cmsor4">
    <w:name w:val="heading 4"/>
    <w:basedOn w:val="Norml"/>
    <w:next w:val="Norml"/>
    <w:link w:val="Cmsor4Char"/>
    <w:unhideWhenUsed/>
    <w:qFormat/>
    <w:rsid w:val="00A07C5F"/>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Cmsor5">
    <w:name w:val="heading 5"/>
    <w:basedOn w:val="Norml"/>
    <w:next w:val="Norml"/>
    <w:link w:val="Cmsor5Char"/>
    <w:qFormat/>
    <w:rsid w:val="00A07C5F"/>
    <w:pPr>
      <w:spacing w:before="240" w:after="60" w:line="276" w:lineRule="auto"/>
      <w:outlineLvl w:val="4"/>
    </w:pPr>
    <w:rPr>
      <w:rFonts w:ascii="Calibri" w:eastAsia="Times New Roman" w:hAnsi="Calibri" w:cs="Times New Roman"/>
      <w:b/>
      <w:bCs/>
      <w:i/>
      <w:iCs/>
      <w:sz w:val="26"/>
      <w:szCs w:val="26"/>
      <w:lang w:val="x-none" w:eastAsia="x-none"/>
    </w:rPr>
  </w:style>
  <w:style w:type="paragraph" w:styleId="Cmsor6">
    <w:name w:val="heading 6"/>
    <w:basedOn w:val="Norml"/>
    <w:next w:val="Norml"/>
    <w:link w:val="Cmsor6Char"/>
    <w:unhideWhenUsed/>
    <w:qFormat/>
    <w:rsid w:val="00A07C5F"/>
    <w:pPr>
      <w:keepNext/>
      <w:keepLines/>
      <w:spacing w:before="200" w:after="0" w:line="276" w:lineRule="auto"/>
      <w:outlineLvl w:val="5"/>
    </w:pPr>
    <w:rPr>
      <w:rFonts w:ascii="Cambria" w:eastAsia="Times New Roman" w:hAnsi="Cambria" w:cs="Times New Roman"/>
      <w:i/>
      <w:iCs/>
      <w:color w:val="243F60"/>
      <w:sz w:val="20"/>
      <w:szCs w:val="20"/>
      <w:lang w:val="x-none" w:eastAsia="x-none"/>
    </w:rPr>
  </w:style>
  <w:style w:type="paragraph" w:styleId="Cmsor7">
    <w:name w:val="heading 7"/>
    <w:basedOn w:val="Norml"/>
    <w:next w:val="Norml"/>
    <w:link w:val="Cmsor7Char"/>
    <w:qFormat/>
    <w:rsid w:val="00A07C5F"/>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Cmsor8">
    <w:name w:val="heading 8"/>
    <w:basedOn w:val="Norml"/>
    <w:next w:val="Norml"/>
    <w:link w:val="Cmsor8Char"/>
    <w:qFormat/>
    <w:rsid w:val="00A07C5F"/>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Cmsor9">
    <w:name w:val="heading 9"/>
    <w:basedOn w:val="Norml"/>
    <w:next w:val="Norml"/>
    <w:link w:val="Cmsor9Char"/>
    <w:qFormat/>
    <w:rsid w:val="00A07C5F"/>
    <w:pPr>
      <w:spacing w:before="240" w:after="60" w:line="276" w:lineRule="auto"/>
      <w:outlineLvl w:val="8"/>
    </w:pPr>
    <w:rPr>
      <w:rFonts w:ascii="Cambria" w:eastAsia="Times New Roman" w:hAnsi="Cambria" w:cs="Times New Roman"/>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07C5F"/>
    <w:rPr>
      <w:rFonts w:ascii="Cambria" w:eastAsia="Times New Roman" w:hAnsi="Cambria" w:cs="Times New Roman"/>
      <w:b/>
      <w:bCs/>
      <w:color w:val="365F91"/>
      <w:sz w:val="28"/>
      <w:szCs w:val="28"/>
    </w:rPr>
  </w:style>
  <w:style w:type="character" w:customStyle="1" w:styleId="Cmsor2Char">
    <w:name w:val="Címsor 2 Char"/>
    <w:basedOn w:val="Bekezdsalapbettpusa"/>
    <w:link w:val="Cmsor2"/>
    <w:rsid w:val="00A07C5F"/>
    <w:rPr>
      <w:rFonts w:ascii="Cambria" w:eastAsia="Times New Roman" w:hAnsi="Cambria" w:cs="Times New Roman"/>
      <w:b/>
      <w:bCs/>
      <w:color w:val="4F81BD"/>
      <w:sz w:val="26"/>
      <w:szCs w:val="26"/>
    </w:rPr>
  </w:style>
  <w:style w:type="character" w:customStyle="1" w:styleId="Cmsor3Char">
    <w:name w:val="Címsor 3 Char"/>
    <w:aliases w:val=" Caracter Char,Caracter Char"/>
    <w:basedOn w:val="Bekezdsalapbettpusa"/>
    <w:link w:val="Cmsor3"/>
    <w:rsid w:val="00A07C5F"/>
    <w:rPr>
      <w:rFonts w:ascii="Cambria" w:eastAsia="Times New Roman" w:hAnsi="Cambria" w:cs="Times New Roman"/>
      <w:b/>
      <w:bCs/>
      <w:color w:val="4F81BD"/>
      <w:sz w:val="20"/>
      <w:szCs w:val="20"/>
      <w:lang w:val="x-none" w:eastAsia="x-none"/>
    </w:rPr>
  </w:style>
  <w:style w:type="character" w:customStyle="1" w:styleId="Cmsor4Char">
    <w:name w:val="Címsor 4 Char"/>
    <w:basedOn w:val="Bekezdsalapbettpusa"/>
    <w:link w:val="Cmsor4"/>
    <w:rsid w:val="00A07C5F"/>
    <w:rPr>
      <w:rFonts w:ascii="Calibri" w:eastAsia="Times New Roman" w:hAnsi="Calibri" w:cs="Times New Roman"/>
      <w:b/>
      <w:bCs/>
      <w:sz w:val="28"/>
      <w:szCs w:val="28"/>
      <w:lang w:val="x-none" w:eastAsia="x-none"/>
    </w:rPr>
  </w:style>
  <w:style w:type="character" w:customStyle="1" w:styleId="Cmsor5Char">
    <w:name w:val="Címsor 5 Char"/>
    <w:basedOn w:val="Bekezdsalapbettpusa"/>
    <w:link w:val="Cmsor5"/>
    <w:rsid w:val="00A07C5F"/>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rsid w:val="00A07C5F"/>
    <w:rPr>
      <w:rFonts w:ascii="Cambria" w:eastAsia="Times New Roman" w:hAnsi="Cambria" w:cs="Times New Roman"/>
      <w:i/>
      <w:iCs/>
      <w:color w:val="243F60"/>
      <w:sz w:val="20"/>
      <w:szCs w:val="20"/>
      <w:lang w:val="x-none" w:eastAsia="x-none"/>
    </w:rPr>
  </w:style>
  <w:style w:type="character" w:customStyle="1" w:styleId="Cmsor7Char">
    <w:name w:val="Címsor 7 Char"/>
    <w:basedOn w:val="Bekezdsalapbettpusa"/>
    <w:link w:val="Cmsor7"/>
    <w:rsid w:val="00A07C5F"/>
    <w:rPr>
      <w:rFonts w:ascii="Times New Roman" w:eastAsia="Times New Roman" w:hAnsi="Times New Roman" w:cs="Times New Roman"/>
      <w:b/>
      <w:bCs/>
      <w:color w:val="000000"/>
      <w:sz w:val="24"/>
      <w:szCs w:val="24"/>
      <w:lang w:val="x-none"/>
    </w:rPr>
  </w:style>
  <w:style w:type="character" w:customStyle="1" w:styleId="Cmsor8Char">
    <w:name w:val="Címsor 8 Char"/>
    <w:basedOn w:val="Bekezdsalapbettpusa"/>
    <w:link w:val="Cmsor8"/>
    <w:rsid w:val="00A07C5F"/>
    <w:rPr>
      <w:rFonts w:ascii="Times New Roman" w:eastAsia="Times New Roman" w:hAnsi="Times New Roman" w:cs="Times New Roman"/>
      <w:i/>
      <w:iCs/>
      <w:sz w:val="24"/>
      <w:szCs w:val="24"/>
      <w:lang w:val="x-none" w:eastAsia="x-none"/>
    </w:rPr>
  </w:style>
  <w:style w:type="character" w:customStyle="1" w:styleId="Cmsor9Char">
    <w:name w:val="Címsor 9 Char"/>
    <w:basedOn w:val="Bekezdsalapbettpusa"/>
    <w:link w:val="Cmsor9"/>
    <w:rsid w:val="00A07C5F"/>
    <w:rPr>
      <w:rFonts w:ascii="Cambria" w:eastAsia="Times New Roman" w:hAnsi="Cambria" w:cs="Times New Roman"/>
      <w:sz w:val="20"/>
      <w:szCs w:val="20"/>
      <w:lang w:val="x-none" w:eastAsia="x-none"/>
    </w:rPr>
  </w:style>
  <w:style w:type="numbering" w:customStyle="1" w:styleId="Nemlista1">
    <w:name w:val="Nem lista1"/>
    <w:next w:val="Nemlista"/>
    <w:uiPriority w:val="99"/>
    <w:semiHidden/>
    <w:unhideWhenUsed/>
    <w:rsid w:val="00A07C5F"/>
  </w:style>
  <w:style w:type="paragraph" w:styleId="lfej">
    <w:name w:val="header"/>
    <w:aliases w:val="Char1 Char,Char1 Char1 Char,Char1,Char1 Char1, Char1, Char1 Char,Glava - napis"/>
    <w:basedOn w:val="Norml"/>
    <w:link w:val="lfejChar"/>
    <w:uiPriority w:val="99"/>
    <w:unhideWhenUsed/>
    <w:qFormat/>
    <w:rsid w:val="00A07C5F"/>
    <w:pPr>
      <w:tabs>
        <w:tab w:val="center" w:pos="4536"/>
        <w:tab w:val="right" w:pos="9072"/>
      </w:tabs>
      <w:spacing w:after="0" w:line="240" w:lineRule="auto"/>
    </w:pPr>
    <w:rPr>
      <w:rFonts w:ascii="Calibri" w:eastAsia="Calibri" w:hAnsi="Calibri" w:cs="Times New Roman"/>
    </w:rPr>
  </w:style>
  <w:style w:type="character" w:customStyle="1" w:styleId="lfejChar">
    <w:name w:val="Élőfej Char"/>
    <w:aliases w:val="Char1 Char Char1,Char1 Char1 Char Char1,Char1 Char3,Char1 Char1 Char1, Char1 Char2, Char1 Char Char1,Glava - napis Char"/>
    <w:basedOn w:val="Bekezdsalapbettpusa"/>
    <w:link w:val="lfej"/>
    <w:uiPriority w:val="99"/>
    <w:rsid w:val="00A07C5F"/>
    <w:rPr>
      <w:rFonts w:ascii="Calibri" w:eastAsia="Calibri" w:hAnsi="Calibri" w:cs="Times New Roman"/>
    </w:rPr>
  </w:style>
  <w:style w:type="paragraph" w:styleId="llb">
    <w:name w:val="footer"/>
    <w:aliases w:val=" Char"/>
    <w:basedOn w:val="Norml"/>
    <w:link w:val="llbChar"/>
    <w:uiPriority w:val="99"/>
    <w:unhideWhenUsed/>
    <w:rsid w:val="00A07C5F"/>
    <w:pPr>
      <w:tabs>
        <w:tab w:val="center" w:pos="4536"/>
        <w:tab w:val="right" w:pos="9072"/>
      </w:tabs>
      <w:spacing w:after="0" w:line="240" w:lineRule="auto"/>
    </w:pPr>
    <w:rPr>
      <w:rFonts w:ascii="Calibri" w:eastAsia="Calibri" w:hAnsi="Calibri" w:cs="Times New Roman"/>
    </w:rPr>
  </w:style>
  <w:style w:type="character" w:customStyle="1" w:styleId="llbChar">
    <w:name w:val="Élőláb Char"/>
    <w:aliases w:val=" Char Char"/>
    <w:basedOn w:val="Bekezdsalapbettpusa"/>
    <w:link w:val="llb"/>
    <w:uiPriority w:val="99"/>
    <w:rsid w:val="00A07C5F"/>
    <w:rPr>
      <w:rFonts w:ascii="Calibri" w:eastAsia="Calibri" w:hAnsi="Calibri" w:cs="Times New Roman"/>
    </w:rPr>
  </w:style>
  <w:style w:type="paragraph" w:styleId="Listaszerbekezds">
    <w:name w:val="List Paragraph"/>
    <w:aliases w:val="Normal bullet 2,lp1,Heading x1,Antes de enumeración,body 2,List Paragraph1,Listă paragraf,List Paragraph11,Listă colorată - Accentuare 11,Bullet,Citation List"/>
    <w:basedOn w:val="Norml"/>
    <w:link w:val="ListaszerbekezdsChar"/>
    <w:uiPriority w:val="34"/>
    <w:qFormat/>
    <w:rsid w:val="00A07C5F"/>
    <w:pPr>
      <w:spacing w:after="200" w:line="276" w:lineRule="auto"/>
      <w:ind w:left="720"/>
      <w:contextualSpacing/>
    </w:pPr>
    <w:rPr>
      <w:rFonts w:ascii="Calibri" w:eastAsia="Calibri" w:hAnsi="Calibri" w:cs="Times New Roman"/>
    </w:rPr>
  </w:style>
  <w:style w:type="paragraph" w:styleId="NormlWeb">
    <w:name w:val="Normal (Web)"/>
    <w:aliases w:val="Normal (Web) Char Char,Normal (Web) Char"/>
    <w:basedOn w:val="Norml"/>
    <w:uiPriority w:val="1"/>
    <w:qFormat/>
    <w:rsid w:val="00A07C5F"/>
    <w:pPr>
      <w:spacing w:before="30" w:after="0" w:line="240" w:lineRule="auto"/>
    </w:pPr>
    <w:rPr>
      <w:rFonts w:ascii="Times New Roman" w:eastAsia="Times New Roman" w:hAnsi="Times New Roman" w:cs="Times New Roman"/>
      <w:sz w:val="24"/>
      <w:szCs w:val="24"/>
      <w:lang w:val="en-US"/>
    </w:rPr>
  </w:style>
  <w:style w:type="paragraph" w:styleId="Buborkszveg">
    <w:name w:val="Balloon Text"/>
    <w:basedOn w:val="Norml"/>
    <w:link w:val="BuborkszvegChar"/>
    <w:uiPriority w:val="99"/>
    <w:unhideWhenUsed/>
    <w:rsid w:val="00A07C5F"/>
    <w:pPr>
      <w:spacing w:after="0" w:line="240" w:lineRule="auto"/>
    </w:pPr>
    <w:rPr>
      <w:rFonts w:ascii="Tahoma" w:eastAsia="Calibri" w:hAnsi="Tahoma" w:cs="Tahoma"/>
      <w:sz w:val="16"/>
      <w:szCs w:val="16"/>
    </w:rPr>
  </w:style>
  <w:style w:type="character" w:customStyle="1" w:styleId="BuborkszvegChar">
    <w:name w:val="Buborékszöveg Char"/>
    <w:basedOn w:val="Bekezdsalapbettpusa"/>
    <w:link w:val="Buborkszveg"/>
    <w:uiPriority w:val="99"/>
    <w:rsid w:val="00A07C5F"/>
    <w:rPr>
      <w:rFonts w:ascii="Tahoma" w:eastAsia="Calibri" w:hAnsi="Tahoma" w:cs="Tahoma"/>
      <w:sz w:val="16"/>
      <w:szCs w:val="16"/>
    </w:rPr>
  </w:style>
  <w:style w:type="character" w:styleId="Hiperhivatkozs">
    <w:name w:val="Hyperlink"/>
    <w:uiPriority w:val="99"/>
    <w:unhideWhenUsed/>
    <w:rsid w:val="00A07C5F"/>
    <w:rPr>
      <w:color w:val="0000FF"/>
      <w:u w:val="single"/>
    </w:rPr>
  </w:style>
  <w:style w:type="table" w:styleId="Rcsostblzat">
    <w:name w:val="Table Grid"/>
    <w:basedOn w:val="Norml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unhideWhenUsed/>
    <w:rsid w:val="00A07C5F"/>
    <w:rPr>
      <w:sz w:val="16"/>
      <w:szCs w:val="16"/>
    </w:rPr>
  </w:style>
  <w:style w:type="paragraph" w:styleId="Jegyzetszveg">
    <w:name w:val="annotation text"/>
    <w:basedOn w:val="Norml"/>
    <w:link w:val="JegyzetszvegChar"/>
    <w:uiPriority w:val="99"/>
    <w:unhideWhenUsed/>
    <w:rsid w:val="00A07C5F"/>
    <w:pPr>
      <w:spacing w:after="200" w:line="240" w:lineRule="auto"/>
    </w:pPr>
    <w:rPr>
      <w:rFonts w:ascii="Calibri" w:eastAsia="Calibri" w:hAnsi="Calibri" w:cs="Times New Roman"/>
      <w:sz w:val="20"/>
      <w:szCs w:val="20"/>
    </w:rPr>
  </w:style>
  <w:style w:type="character" w:customStyle="1" w:styleId="JegyzetszvegChar">
    <w:name w:val="Jegyzetszöveg Char"/>
    <w:basedOn w:val="Bekezdsalapbettpusa"/>
    <w:link w:val="Jegyzetszveg"/>
    <w:uiPriority w:val="99"/>
    <w:rsid w:val="00A07C5F"/>
    <w:rPr>
      <w:rFonts w:ascii="Calibri" w:eastAsia="Calibri" w:hAnsi="Calibri" w:cs="Times New Roman"/>
      <w:sz w:val="20"/>
      <w:szCs w:val="20"/>
    </w:rPr>
  </w:style>
  <w:style w:type="paragraph" w:styleId="Megjegyzstrgya">
    <w:name w:val="annotation subject"/>
    <w:basedOn w:val="Jegyzetszveg"/>
    <w:next w:val="Jegyzetszveg"/>
    <w:link w:val="MegjegyzstrgyaChar"/>
    <w:uiPriority w:val="99"/>
    <w:unhideWhenUsed/>
    <w:rsid w:val="00A07C5F"/>
    <w:rPr>
      <w:b/>
      <w:bCs/>
    </w:rPr>
  </w:style>
  <w:style w:type="character" w:customStyle="1" w:styleId="MegjegyzstrgyaChar">
    <w:name w:val="Megjegyzés tárgya Char"/>
    <w:basedOn w:val="JegyzetszvegChar"/>
    <w:link w:val="Megjegyzstrgya"/>
    <w:uiPriority w:val="99"/>
    <w:rsid w:val="00A07C5F"/>
    <w:rPr>
      <w:rFonts w:ascii="Calibri" w:eastAsia="Calibri" w:hAnsi="Calibri" w:cs="Times New Roman"/>
      <w:b/>
      <w:bCs/>
      <w:sz w:val="20"/>
      <w:szCs w:val="20"/>
    </w:rPr>
  </w:style>
  <w:style w:type="paragraph" w:styleId="Lbjegyzetszveg">
    <w:name w:val="footnote text"/>
    <w:aliases w:val="Podrozdział,Footnote Text Char Char,Fußnote,single space,footnote text,FOOTNOTES,fn,Sprotna opomba - besedilo Znak1,Sprotna opomba - besedilo Znak Znak2,Sprotna opomba - besedilo Znak1 Znak Znak1,stile 1,Footnote1, Char2,Char2"/>
    <w:basedOn w:val="Norml"/>
    <w:link w:val="LbjegyzetszvegChar"/>
    <w:unhideWhenUsed/>
    <w:rsid w:val="00A07C5F"/>
    <w:pPr>
      <w:spacing w:after="0" w:line="240" w:lineRule="auto"/>
    </w:pPr>
    <w:rPr>
      <w:rFonts w:ascii="Calibri" w:eastAsia="Calibri" w:hAnsi="Calibri" w:cs="Times New Roman"/>
      <w:sz w:val="20"/>
      <w:szCs w:val="20"/>
    </w:rPr>
  </w:style>
  <w:style w:type="character" w:customStyle="1" w:styleId="LbjegyzetszvegChar">
    <w:name w:val="Lábjegyzetszöveg Char"/>
    <w:aliases w:val="Podrozdział Char1,Footnote Text Char Char Char1,Fußnote Char1,single space Char1,footnote text Char1,FOOTNOTES Char1,fn Char1,Sprotna opomba - besedilo Znak1 Char1,Sprotna opomba - besedilo Znak Znak2 Char1,stile 1 Char, Char2 Char"/>
    <w:basedOn w:val="Bekezdsalapbettpusa"/>
    <w:link w:val="Lbjegyzetszveg"/>
    <w:rsid w:val="00A07C5F"/>
    <w:rPr>
      <w:rFonts w:ascii="Calibri" w:eastAsia="Calibri" w:hAnsi="Calibri" w:cs="Times New Roman"/>
      <w:sz w:val="20"/>
      <w:szCs w:val="20"/>
    </w:rPr>
  </w:style>
  <w:style w:type="character" w:styleId="Lbjegyzet-hivatkozs">
    <w:name w:val="footnote reference"/>
    <w:aliases w:val="Footnote,Footnote symbol,Fussnota,ftref"/>
    <w:unhideWhenUsed/>
    <w:rsid w:val="00A07C5F"/>
    <w:rPr>
      <w:vertAlign w:val="superscript"/>
    </w:rPr>
  </w:style>
  <w:style w:type="paragraph" w:styleId="Szvegtrzs">
    <w:name w:val="Body Text"/>
    <w:basedOn w:val="Norml"/>
    <w:link w:val="SzvegtrzsChar"/>
    <w:unhideWhenUsed/>
    <w:rsid w:val="00A07C5F"/>
    <w:pPr>
      <w:spacing w:after="120" w:line="276" w:lineRule="auto"/>
    </w:pPr>
    <w:rPr>
      <w:rFonts w:ascii="Calibri" w:eastAsia="Calibri" w:hAnsi="Calibri" w:cs="Times New Roman"/>
    </w:rPr>
  </w:style>
  <w:style w:type="character" w:customStyle="1" w:styleId="SzvegtrzsChar">
    <w:name w:val="Szövegtörzs Char"/>
    <w:basedOn w:val="Bekezdsalapbettpusa"/>
    <w:link w:val="Szvegtrzs"/>
    <w:rsid w:val="00A07C5F"/>
    <w:rPr>
      <w:rFonts w:ascii="Calibri" w:eastAsia="Calibri" w:hAnsi="Calibri" w:cs="Times New Roman"/>
    </w:rPr>
  </w:style>
  <w:style w:type="paragraph" w:styleId="TJ1">
    <w:name w:val="toc 1"/>
    <w:basedOn w:val="Norml"/>
    <w:next w:val="Norml"/>
    <w:autoRedefine/>
    <w:uiPriority w:val="39"/>
    <w:unhideWhenUsed/>
    <w:qFormat/>
    <w:rsid w:val="00A07C5F"/>
    <w:pPr>
      <w:spacing w:after="100" w:line="276" w:lineRule="auto"/>
    </w:pPr>
    <w:rPr>
      <w:rFonts w:ascii="Calibri" w:eastAsia="Calibri" w:hAnsi="Calibri" w:cs="Times New Roman"/>
    </w:rPr>
  </w:style>
  <w:style w:type="paragraph" w:styleId="TJ2">
    <w:name w:val="toc 2"/>
    <w:basedOn w:val="Norml"/>
    <w:next w:val="Norml"/>
    <w:autoRedefine/>
    <w:uiPriority w:val="39"/>
    <w:unhideWhenUsed/>
    <w:qFormat/>
    <w:rsid w:val="00A07C5F"/>
    <w:pPr>
      <w:tabs>
        <w:tab w:val="right" w:leader="dot" w:pos="9074"/>
      </w:tabs>
      <w:spacing w:after="100" w:line="276" w:lineRule="auto"/>
    </w:pPr>
    <w:rPr>
      <w:rFonts w:ascii="Calibri" w:eastAsia="Calibri" w:hAnsi="Calibri" w:cs="Times New Roman"/>
    </w:rPr>
  </w:style>
  <w:style w:type="paragraph" w:customStyle="1" w:styleId="xl47">
    <w:name w:val="xl47"/>
    <w:basedOn w:val="Norml"/>
    <w:uiPriority w:val="39"/>
    <w:qFormat/>
    <w:rsid w:val="00A07C5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Vltozat">
    <w:name w:val="Revision"/>
    <w:hidden/>
    <w:uiPriority w:val="99"/>
    <w:semiHidden/>
    <w:rsid w:val="00A07C5F"/>
    <w:pPr>
      <w:spacing w:after="0" w:line="240" w:lineRule="auto"/>
    </w:pPr>
    <w:rPr>
      <w:rFonts w:ascii="Calibri" w:eastAsia="Calibri" w:hAnsi="Calibri" w:cs="Times New Roman"/>
    </w:rPr>
  </w:style>
  <w:style w:type="numbering" w:customStyle="1" w:styleId="NoList1">
    <w:name w:val="No List1"/>
    <w:next w:val="Nemlista"/>
    <w:uiPriority w:val="99"/>
    <w:semiHidden/>
    <w:unhideWhenUsed/>
    <w:rsid w:val="00A07C5F"/>
  </w:style>
  <w:style w:type="character" w:styleId="Mrltotthiperhivatkozs">
    <w:name w:val="FollowedHyperlink"/>
    <w:unhideWhenUsed/>
    <w:rsid w:val="00A07C5F"/>
    <w:rPr>
      <w:color w:val="800080"/>
      <w:u w:val="single"/>
    </w:rPr>
  </w:style>
  <w:style w:type="paragraph" w:styleId="TJ3">
    <w:name w:val="toc 3"/>
    <w:basedOn w:val="Norml"/>
    <w:next w:val="Norml"/>
    <w:autoRedefine/>
    <w:uiPriority w:val="39"/>
    <w:unhideWhenUsed/>
    <w:qFormat/>
    <w:rsid w:val="00A07C5F"/>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A07C5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A07C5F"/>
    <w:rPr>
      <w:rFonts w:ascii="Calibri" w:eastAsia="Times New Roman" w:hAnsi="Calibri" w:cs="Times New Roman"/>
      <w:lang w:val="en-US"/>
    </w:rPr>
  </w:style>
  <w:style w:type="paragraph" w:styleId="Vgjegyzetszvege">
    <w:name w:val="endnote text"/>
    <w:basedOn w:val="Norml"/>
    <w:link w:val="VgjegyzetszvegeChar"/>
    <w:uiPriority w:val="99"/>
    <w:semiHidden/>
    <w:unhideWhenUsed/>
    <w:rsid w:val="00A07C5F"/>
    <w:pPr>
      <w:spacing w:after="200" w:line="276" w:lineRule="auto"/>
    </w:pPr>
    <w:rPr>
      <w:rFonts w:ascii="Calibri" w:eastAsia="Times New Roman" w:hAnsi="Calibri" w:cs="Times New Roman"/>
      <w:sz w:val="20"/>
      <w:szCs w:val="20"/>
      <w:lang w:val="en-US"/>
    </w:rPr>
  </w:style>
  <w:style w:type="character" w:customStyle="1" w:styleId="VgjegyzetszvegeChar">
    <w:name w:val="Végjegyzet szövege Char"/>
    <w:basedOn w:val="Bekezdsalapbettpusa"/>
    <w:link w:val="Vgjegyzetszvege"/>
    <w:uiPriority w:val="99"/>
    <w:semiHidden/>
    <w:rsid w:val="00A07C5F"/>
    <w:rPr>
      <w:rFonts w:ascii="Calibri" w:eastAsia="Times New Roman" w:hAnsi="Calibri" w:cs="Times New Roman"/>
      <w:sz w:val="20"/>
      <w:szCs w:val="20"/>
      <w:lang w:val="en-US"/>
    </w:rPr>
  </w:style>
  <w:style w:type="paragraph" w:styleId="Cm">
    <w:name w:val="Title"/>
    <w:basedOn w:val="Norml"/>
    <w:link w:val="CmChar"/>
    <w:qFormat/>
    <w:rsid w:val="00A07C5F"/>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CmChar">
    <w:name w:val="Cím Char"/>
    <w:basedOn w:val="Bekezdsalapbettpusa"/>
    <w:link w:val="Cm"/>
    <w:rsid w:val="00A07C5F"/>
    <w:rPr>
      <w:rFonts w:ascii="Times New Roman" w:eastAsia="Times New Roman" w:hAnsi="Times New Roman" w:cs="Times New Roman"/>
      <w:b/>
      <w:bCs/>
      <w:sz w:val="24"/>
      <w:szCs w:val="20"/>
      <w:lang w:val="fr-FR" w:eastAsia="fr-FR"/>
    </w:rPr>
  </w:style>
  <w:style w:type="paragraph" w:styleId="Szvegtrzsbehzssal">
    <w:name w:val="Body Text Indent"/>
    <w:basedOn w:val="Norml"/>
    <w:link w:val="SzvegtrzsbehzssalChar"/>
    <w:unhideWhenUsed/>
    <w:rsid w:val="00A07C5F"/>
    <w:pPr>
      <w:spacing w:after="120" w:line="240" w:lineRule="auto"/>
      <w:ind w:left="360"/>
    </w:pPr>
    <w:rPr>
      <w:rFonts w:ascii="Arial" w:eastAsia="Times New Roman" w:hAnsi="Arial" w:cs="Times New Roman"/>
      <w:sz w:val="28"/>
      <w:szCs w:val="28"/>
    </w:rPr>
  </w:style>
  <w:style w:type="character" w:customStyle="1" w:styleId="SzvegtrzsbehzssalChar">
    <w:name w:val="Szövegtörzs behúzással Char"/>
    <w:basedOn w:val="Bekezdsalapbettpusa"/>
    <w:link w:val="Szvegtrzsbehzssal"/>
    <w:rsid w:val="00A07C5F"/>
    <w:rPr>
      <w:rFonts w:ascii="Arial" w:eastAsia="Times New Roman" w:hAnsi="Arial" w:cs="Times New Roman"/>
      <w:sz w:val="28"/>
      <w:szCs w:val="28"/>
    </w:rPr>
  </w:style>
  <w:style w:type="paragraph" w:styleId="Szvegtrzselssora">
    <w:name w:val="Body Text First Indent"/>
    <w:basedOn w:val="Szvegtrzs"/>
    <w:link w:val="SzvegtrzselssoraChar"/>
    <w:semiHidden/>
    <w:unhideWhenUsed/>
    <w:rsid w:val="00A07C5F"/>
    <w:pPr>
      <w:spacing w:line="240" w:lineRule="auto"/>
      <w:ind w:firstLine="210"/>
    </w:pPr>
    <w:rPr>
      <w:rFonts w:ascii="Arial" w:eastAsia="Times New Roman" w:hAnsi="Arial"/>
      <w:sz w:val="28"/>
      <w:szCs w:val="28"/>
    </w:rPr>
  </w:style>
  <w:style w:type="character" w:customStyle="1" w:styleId="SzvegtrzselssoraChar">
    <w:name w:val="Szövegtörzs első sora Char"/>
    <w:basedOn w:val="SzvegtrzsChar"/>
    <w:link w:val="Szvegtrzselssora"/>
    <w:semiHidden/>
    <w:rsid w:val="00A07C5F"/>
    <w:rPr>
      <w:rFonts w:ascii="Arial" w:eastAsia="Times New Roman" w:hAnsi="Arial" w:cs="Times New Roman"/>
      <w:sz w:val="28"/>
      <w:szCs w:val="28"/>
    </w:rPr>
  </w:style>
  <w:style w:type="paragraph" w:styleId="Megjegyzsfej">
    <w:name w:val="Note Heading"/>
    <w:basedOn w:val="Norml"/>
    <w:next w:val="Norml"/>
    <w:link w:val="MegjegyzsfejChar"/>
    <w:unhideWhenUsed/>
    <w:rsid w:val="00A07C5F"/>
    <w:pPr>
      <w:spacing w:after="200" w:line="276" w:lineRule="auto"/>
    </w:pPr>
    <w:rPr>
      <w:rFonts w:ascii="Calibri" w:eastAsia="Times New Roman" w:hAnsi="Calibri" w:cs="Times New Roman"/>
      <w:sz w:val="20"/>
      <w:szCs w:val="20"/>
      <w:lang w:val="en-US" w:eastAsia="x-none"/>
    </w:rPr>
  </w:style>
  <w:style w:type="character" w:customStyle="1" w:styleId="MegjegyzsfejChar">
    <w:name w:val="Megjegyzésfej Char"/>
    <w:basedOn w:val="Bekezdsalapbettpusa"/>
    <w:link w:val="Megjegyzsfej"/>
    <w:rsid w:val="00A07C5F"/>
    <w:rPr>
      <w:rFonts w:ascii="Calibri" w:eastAsia="Times New Roman" w:hAnsi="Calibri" w:cs="Times New Roman"/>
      <w:sz w:val="20"/>
      <w:szCs w:val="20"/>
      <w:lang w:val="en-US" w:eastAsia="x-none"/>
    </w:rPr>
  </w:style>
  <w:style w:type="paragraph" w:styleId="Szvegtrzs2">
    <w:name w:val="Body Text 2"/>
    <w:basedOn w:val="Norml"/>
    <w:link w:val="Szvegtrzs2Char"/>
    <w:uiPriority w:val="99"/>
    <w:unhideWhenUsed/>
    <w:rsid w:val="00A07C5F"/>
    <w:pPr>
      <w:spacing w:after="120" w:line="480" w:lineRule="auto"/>
    </w:pPr>
    <w:rPr>
      <w:rFonts w:ascii="Arial" w:eastAsia="Times New Roman" w:hAnsi="Arial" w:cs="Times New Roman"/>
      <w:sz w:val="28"/>
      <w:szCs w:val="28"/>
    </w:rPr>
  </w:style>
  <w:style w:type="character" w:customStyle="1" w:styleId="Szvegtrzs2Char">
    <w:name w:val="Szövegtörzs 2 Char"/>
    <w:basedOn w:val="Bekezdsalapbettpusa"/>
    <w:link w:val="Szvegtrzs2"/>
    <w:uiPriority w:val="99"/>
    <w:rsid w:val="00A07C5F"/>
    <w:rPr>
      <w:rFonts w:ascii="Arial" w:eastAsia="Times New Roman" w:hAnsi="Arial" w:cs="Times New Roman"/>
      <w:sz w:val="28"/>
      <w:szCs w:val="28"/>
    </w:rPr>
  </w:style>
  <w:style w:type="paragraph" w:styleId="Szvegtrzs3">
    <w:name w:val="Body Text 3"/>
    <w:basedOn w:val="Norml"/>
    <w:link w:val="Szvegtrzs3Char"/>
    <w:unhideWhenUsed/>
    <w:rsid w:val="00A07C5F"/>
    <w:pPr>
      <w:spacing w:after="120" w:line="240" w:lineRule="auto"/>
    </w:pPr>
    <w:rPr>
      <w:rFonts w:ascii="Arial" w:eastAsia="Times New Roman" w:hAnsi="Arial" w:cs="Times New Roman"/>
      <w:sz w:val="16"/>
      <w:szCs w:val="16"/>
    </w:rPr>
  </w:style>
  <w:style w:type="character" w:customStyle="1" w:styleId="Szvegtrzs3Char">
    <w:name w:val="Szövegtörzs 3 Char"/>
    <w:basedOn w:val="Bekezdsalapbettpusa"/>
    <w:link w:val="Szvegtrzs3"/>
    <w:rsid w:val="00A07C5F"/>
    <w:rPr>
      <w:rFonts w:ascii="Arial" w:eastAsia="Times New Roman" w:hAnsi="Arial" w:cs="Times New Roman"/>
      <w:sz w:val="16"/>
      <w:szCs w:val="16"/>
    </w:rPr>
  </w:style>
  <w:style w:type="paragraph" w:styleId="Szvegtrzsbehzssal3">
    <w:name w:val="Body Text Indent 3"/>
    <w:basedOn w:val="Norml"/>
    <w:link w:val="Szvegtrzsbehzssal3Char"/>
    <w:unhideWhenUsed/>
    <w:rsid w:val="00A07C5F"/>
    <w:pPr>
      <w:spacing w:after="120" w:line="240" w:lineRule="auto"/>
      <w:ind w:left="360"/>
    </w:pPr>
    <w:rPr>
      <w:rFonts w:ascii="Arial" w:eastAsia="Times New Roman" w:hAnsi="Arial" w:cs="Times New Roman"/>
      <w:sz w:val="16"/>
      <w:szCs w:val="16"/>
    </w:rPr>
  </w:style>
  <w:style w:type="character" w:customStyle="1" w:styleId="Szvegtrzsbehzssal3Char">
    <w:name w:val="Szövegtörzs behúzással 3 Char"/>
    <w:basedOn w:val="Bekezdsalapbettpusa"/>
    <w:link w:val="Szvegtrzsbehzssal3"/>
    <w:rsid w:val="00A07C5F"/>
    <w:rPr>
      <w:rFonts w:ascii="Arial" w:eastAsia="Times New Roman" w:hAnsi="Arial" w:cs="Times New Roman"/>
      <w:sz w:val="16"/>
      <w:szCs w:val="16"/>
    </w:rPr>
  </w:style>
  <w:style w:type="paragraph" w:styleId="Dokumentumtrkp">
    <w:name w:val="Document Map"/>
    <w:basedOn w:val="Norml"/>
    <w:link w:val="DokumentumtrkpChar"/>
    <w:semiHidden/>
    <w:unhideWhenUsed/>
    <w:rsid w:val="00A07C5F"/>
    <w:pPr>
      <w:shd w:val="clear" w:color="auto" w:fill="000080"/>
      <w:spacing w:after="0" w:line="240" w:lineRule="auto"/>
    </w:pPr>
    <w:rPr>
      <w:rFonts w:ascii="Tahoma" w:eastAsia="Times New Roman" w:hAnsi="Tahoma" w:cs="Tahoma"/>
      <w:sz w:val="20"/>
      <w:szCs w:val="20"/>
    </w:rPr>
  </w:style>
  <w:style w:type="character" w:customStyle="1" w:styleId="DokumentumtrkpChar">
    <w:name w:val="Dokumentumtérkép Char"/>
    <w:basedOn w:val="Bekezdsalapbettpusa"/>
    <w:link w:val="Dokumentumtrkp"/>
    <w:semiHidden/>
    <w:rsid w:val="00A07C5F"/>
    <w:rPr>
      <w:rFonts w:ascii="Tahoma" w:eastAsia="Times New Roman" w:hAnsi="Tahoma" w:cs="Tahoma"/>
      <w:sz w:val="20"/>
      <w:szCs w:val="20"/>
      <w:shd w:val="clear" w:color="auto" w:fill="000080"/>
    </w:rPr>
  </w:style>
  <w:style w:type="paragraph" w:styleId="Csakszveg">
    <w:name w:val="Plain Text"/>
    <w:basedOn w:val="Norml"/>
    <w:link w:val="CsakszvegChar"/>
    <w:uiPriority w:val="99"/>
    <w:unhideWhenUsed/>
    <w:rsid w:val="00A07C5F"/>
    <w:pPr>
      <w:spacing w:after="0" w:line="240" w:lineRule="auto"/>
    </w:pPr>
    <w:rPr>
      <w:rFonts w:ascii="Consolas" w:eastAsia="Calibri" w:hAnsi="Consolas" w:cs="Times New Roman"/>
      <w:sz w:val="21"/>
      <w:szCs w:val="21"/>
      <w:lang w:val="en-US"/>
    </w:rPr>
  </w:style>
  <w:style w:type="character" w:customStyle="1" w:styleId="CsakszvegChar">
    <w:name w:val="Csak szöveg Char"/>
    <w:basedOn w:val="Bekezdsalapbettpusa"/>
    <w:link w:val="Csakszveg"/>
    <w:uiPriority w:val="99"/>
    <w:rsid w:val="00A07C5F"/>
    <w:rPr>
      <w:rFonts w:ascii="Consolas" w:eastAsia="Calibri" w:hAnsi="Consolas" w:cs="Times New Roman"/>
      <w:sz w:val="21"/>
      <w:szCs w:val="21"/>
      <w:lang w:val="en-US"/>
    </w:rPr>
  </w:style>
  <w:style w:type="paragraph" w:styleId="Nincstrkz">
    <w:name w:val="No Spacing"/>
    <w:link w:val="NincstrkzChar"/>
    <w:uiPriority w:val="1"/>
    <w:qFormat/>
    <w:rsid w:val="00A07C5F"/>
    <w:pPr>
      <w:spacing w:after="0" w:line="240" w:lineRule="auto"/>
    </w:pPr>
    <w:rPr>
      <w:rFonts w:ascii="Arial" w:eastAsia="Times New Roman" w:hAnsi="Arial" w:cs="Times New Roman"/>
      <w:sz w:val="28"/>
      <w:szCs w:val="28"/>
    </w:rPr>
  </w:style>
  <w:style w:type="paragraph" w:styleId="Tartalomjegyzkcmsora">
    <w:name w:val="TOC Heading"/>
    <w:basedOn w:val="Cmsor1"/>
    <w:next w:val="Norml"/>
    <w:uiPriority w:val="39"/>
    <w:unhideWhenUsed/>
    <w:qFormat/>
    <w:rsid w:val="00A07C5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l"/>
    <w:uiPriority w:val="39"/>
    <w:qFormat/>
    <w:rsid w:val="00A07C5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A07C5F"/>
    <w:rPr>
      <w:sz w:val="24"/>
      <w:lang w:val="en-GB" w:eastAsia="en-GB"/>
    </w:rPr>
  </w:style>
  <w:style w:type="paragraph" w:customStyle="1" w:styleId="Text1">
    <w:name w:val="Text 1"/>
    <w:basedOn w:val="Norml"/>
    <w:link w:val="Text1Char"/>
    <w:qFormat/>
    <w:rsid w:val="00A07C5F"/>
    <w:pPr>
      <w:spacing w:after="240" w:line="240" w:lineRule="auto"/>
      <w:ind w:left="482"/>
      <w:jc w:val="both"/>
    </w:pPr>
    <w:rPr>
      <w:sz w:val="24"/>
      <w:lang w:val="en-GB" w:eastAsia="en-GB"/>
    </w:rPr>
  </w:style>
  <w:style w:type="paragraph" w:customStyle="1" w:styleId="ZchnZchnCharCharChar">
    <w:name w:val="Zchn Zchn Char Char Char"/>
    <w:basedOn w:val="Norml"/>
    <w:uiPriority w:val="39"/>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l"/>
    <w:uiPriority w:val="39"/>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l"/>
    <w:rsid w:val="00A07C5F"/>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l"/>
    <w:uiPriority w:val="39"/>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l"/>
    <w:uiPriority w:val="39"/>
    <w:qFormat/>
    <w:rsid w:val="00A07C5F"/>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l"/>
    <w:uiPriority w:val="39"/>
    <w:qFormat/>
    <w:rsid w:val="00A07C5F"/>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A07C5F"/>
    <w:pPr>
      <w:numPr>
        <w:numId w:val="1"/>
      </w:numPr>
      <w:tabs>
        <w:tab w:val="clear" w:pos="765"/>
      </w:tabs>
      <w:ind w:left="720" w:hanging="360"/>
    </w:pPr>
  </w:style>
  <w:style w:type="paragraph" w:customStyle="1" w:styleId="CaracterCaracterCaracter">
    <w:name w:val="Caracter Caracter Caracter"/>
    <w:basedOn w:val="Norml"/>
    <w:rsid w:val="00A07C5F"/>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l"/>
    <w:uiPriority w:val="39"/>
    <w:qFormat/>
    <w:rsid w:val="00A07C5F"/>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A07C5F"/>
    <w:pPr>
      <w:spacing w:after="0" w:line="240" w:lineRule="auto"/>
    </w:pPr>
    <w:rPr>
      <w:rFonts w:ascii="Arial" w:eastAsia="Times New Roman" w:hAnsi="Arial" w:cs="Times New Roman"/>
      <w:sz w:val="28"/>
      <w:szCs w:val="28"/>
    </w:rPr>
  </w:style>
  <w:style w:type="paragraph" w:customStyle="1" w:styleId="xl34">
    <w:name w:val="xl34"/>
    <w:basedOn w:val="Norml"/>
    <w:uiPriority w:val="39"/>
    <w:qFormat/>
    <w:rsid w:val="00A07C5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Vgjegyzet-hivatkozs">
    <w:name w:val="endnote reference"/>
    <w:uiPriority w:val="99"/>
    <w:semiHidden/>
    <w:unhideWhenUsed/>
    <w:rsid w:val="00A07C5F"/>
    <w:rPr>
      <w:vertAlign w:val="superscript"/>
    </w:rPr>
  </w:style>
  <w:style w:type="character" w:styleId="Knyvcme">
    <w:name w:val="Book Title"/>
    <w:qFormat/>
    <w:rsid w:val="00A07C5F"/>
    <w:rPr>
      <w:b/>
      <w:bCs/>
      <w:smallCaps/>
      <w:spacing w:val="5"/>
    </w:rPr>
  </w:style>
  <w:style w:type="character" w:customStyle="1" w:styleId="tpa1">
    <w:name w:val="tpa1"/>
    <w:basedOn w:val="Bekezdsalapbettpusa"/>
    <w:rsid w:val="00A07C5F"/>
  </w:style>
  <w:style w:type="character" w:customStyle="1" w:styleId="tli1">
    <w:name w:val="tli1"/>
    <w:basedOn w:val="Bekezdsalapbettpusa"/>
    <w:rsid w:val="00A07C5F"/>
  </w:style>
  <w:style w:type="character" w:customStyle="1" w:styleId="text10">
    <w:name w:val="text1"/>
    <w:basedOn w:val="Bekezdsalapbettpusa"/>
    <w:rsid w:val="00A07C5F"/>
  </w:style>
  <w:style w:type="character" w:customStyle="1" w:styleId="pt1">
    <w:name w:val="pt1"/>
    <w:rsid w:val="00A07C5F"/>
    <w:rPr>
      <w:b/>
      <w:bCs/>
      <w:color w:val="8F0000"/>
    </w:rPr>
  </w:style>
  <w:style w:type="character" w:customStyle="1" w:styleId="tpt1">
    <w:name w:val="tpt1"/>
    <w:basedOn w:val="Bekezdsalapbettpusa"/>
    <w:rsid w:val="00A07C5F"/>
  </w:style>
  <w:style w:type="character" w:customStyle="1" w:styleId="al1">
    <w:name w:val="al1"/>
    <w:rsid w:val="00A07C5F"/>
    <w:rPr>
      <w:b/>
      <w:bCs/>
      <w:color w:val="008F00"/>
    </w:rPr>
  </w:style>
  <w:style w:type="character" w:customStyle="1" w:styleId="tal1">
    <w:name w:val="tal1"/>
    <w:basedOn w:val="Bekezdsalapbettpusa"/>
    <w:rsid w:val="00A07C5F"/>
  </w:style>
  <w:style w:type="character" w:customStyle="1" w:styleId="do1">
    <w:name w:val="do1"/>
    <w:rsid w:val="00A07C5F"/>
    <w:rPr>
      <w:b/>
      <w:bCs/>
      <w:sz w:val="26"/>
      <w:szCs w:val="26"/>
    </w:rPr>
  </w:style>
  <w:style w:type="character" w:customStyle="1" w:styleId="def">
    <w:name w:val="def"/>
    <w:basedOn w:val="Bekezdsalapbettpusa"/>
    <w:rsid w:val="00A07C5F"/>
  </w:style>
  <w:style w:type="character" w:customStyle="1" w:styleId="titlupag">
    <w:name w:val="titlu_pag"/>
    <w:basedOn w:val="Bekezdsalapbettpusa"/>
    <w:rsid w:val="00A07C5F"/>
  </w:style>
  <w:style w:type="character" w:customStyle="1" w:styleId="ar1">
    <w:name w:val="ar1"/>
    <w:rsid w:val="00A07C5F"/>
    <w:rPr>
      <w:b/>
      <w:bCs/>
      <w:color w:val="0000AF"/>
      <w:sz w:val="22"/>
      <w:szCs w:val="22"/>
    </w:rPr>
  </w:style>
  <w:style w:type="paragraph" w:styleId="z-Akrdvteteje">
    <w:name w:val="HTML Top of Form"/>
    <w:basedOn w:val="Norml"/>
    <w:next w:val="Norml"/>
    <w:link w:val="z-AkrdvtetejeChar"/>
    <w:hidden/>
    <w:uiPriority w:val="99"/>
    <w:unhideWhenUsed/>
    <w:rsid w:val="00A07C5F"/>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AkrdvtetejeChar">
    <w:name w:val="z-A kérdőív teteje Char"/>
    <w:basedOn w:val="Bekezdsalapbettpusa"/>
    <w:link w:val="z-Akrdvteteje"/>
    <w:uiPriority w:val="99"/>
    <w:rsid w:val="00A07C5F"/>
    <w:rPr>
      <w:rFonts w:ascii="Arial" w:eastAsia="Times New Roman" w:hAnsi="Arial" w:cs="Arial"/>
      <w:vanish/>
      <w:sz w:val="16"/>
      <w:szCs w:val="16"/>
      <w:lang w:val="en-US"/>
    </w:rPr>
  </w:style>
  <w:style w:type="paragraph" w:styleId="z-Akrdvalja">
    <w:name w:val="HTML Bottom of Form"/>
    <w:basedOn w:val="Norml"/>
    <w:next w:val="Norml"/>
    <w:link w:val="z-AkrdvaljaChar"/>
    <w:hidden/>
    <w:uiPriority w:val="99"/>
    <w:unhideWhenUsed/>
    <w:rsid w:val="00A07C5F"/>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AkrdvaljaChar">
    <w:name w:val="z-A kérdőív alja Char"/>
    <w:basedOn w:val="Bekezdsalapbettpusa"/>
    <w:link w:val="z-Akrdvalja"/>
    <w:uiPriority w:val="99"/>
    <w:rsid w:val="00A07C5F"/>
    <w:rPr>
      <w:rFonts w:ascii="Arial" w:eastAsia="Times New Roman" w:hAnsi="Arial" w:cs="Arial"/>
      <w:vanish/>
      <w:sz w:val="16"/>
      <w:szCs w:val="16"/>
      <w:lang w:val="en-US"/>
    </w:rPr>
  </w:style>
  <w:style w:type="table" w:customStyle="1" w:styleId="TableGrid1">
    <w:name w:val="Table Grid1"/>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nhideWhenUsed/>
    <w:rsid w:val="00A07C5F"/>
  </w:style>
  <w:style w:type="table" w:customStyle="1" w:styleId="TableGrid2">
    <w:name w:val="Table Grid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l"/>
    <w:uiPriority w:val="39"/>
    <w:qFormat/>
    <w:rsid w:val="00A07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l"/>
    <w:uiPriority w:val="39"/>
    <w:qFormat/>
    <w:rsid w:val="00A07C5F"/>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l"/>
    <w:rsid w:val="00A07C5F"/>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l"/>
    <w:uiPriority w:val="39"/>
    <w:qFormat/>
    <w:rsid w:val="00A07C5F"/>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l"/>
    <w:rsid w:val="00A07C5F"/>
    <w:pPr>
      <w:widowControl w:val="0"/>
      <w:spacing w:after="0" w:line="240" w:lineRule="auto"/>
      <w:jc w:val="both"/>
    </w:pPr>
    <w:rPr>
      <w:rFonts w:ascii="Arial" w:eastAsia="Times New Roman" w:hAnsi="Arial" w:cs="Times New Roman"/>
      <w:sz w:val="20"/>
      <w:szCs w:val="20"/>
      <w:lang w:val="it-IT" w:eastAsia="ro-RO"/>
    </w:rPr>
  </w:style>
  <w:style w:type="paragraph" w:styleId="Trgymutat1">
    <w:name w:val="index 1"/>
    <w:basedOn w:val="Norml"/>
    <w:next w:val="Norml"/>
    <w:autoRedefine/>
    <w:rsid w:val="00A07C5F"/>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l"/>
    <w:uiPriority w:val="39"/>
    <w:qFormat/>
    <w:rsid w:val="00A07C5F"/>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l"/>
    <w:rsid w:val="00A07C5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l"/>
    <w:rsid w:val="00A07C5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uiPriority w:val="39"/>
    <w:qFormat/>
    <w:rsid w:val="00A07C5F"/>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l"/>
    <w:uiPriority w:val="39"/>
    <w:qFormat/>
    <w:rsid w:val="00A07C5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l"/>
    <w:rsid w:val="00A07C5F"/>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l"/>
    <w:rsid w:val="00A07C5F"/>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Cmsor1"/>
    <w:next w:val="Norml"/>
    <w:autoRedefine/>
    <w:rsid w:val="00A07C5F"/>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l"/>
    <w:rsid w:val="00A07C5F"/>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l"/>
    <w:rsid w:val="00A07C5F"/>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A07C5F"/>
    <w:rPr>
      <w:b/>
      <w:bCs/>
      <w:color w:val="8F0000"/>
    </w:rPr>
  </w:style>
  <w:style w:type="character" w:customStyle="1" w:styleId="tsp1">
    <w:name w:val="tsp1"/>
    <w:basedOn w:val="Bekezdsalapbettpusa"/>
    <w:rsid w:val="00A07C5F"/>
  </w:style>
  <w:style w:type="character" w:styleId="Kiemels2">
    <w:name w:val="Strong"/>
    <w:qFormat/>
    <w:rsid w:val="00A07C5F"/>
    <w:rPr>
      <w:b/>
      <w:bCs/>
    </w:rPr>
  </w:style>
  <w:style w:type="character" w:customStyle="1" w:styleId="tax1">
    <w:name w:val="tax1"/>
    <w:rsid w:val="00A07C5F"/>
    <w:rPr>
      <w:b/>
      <w:bCs/>
      <w:sz w:val="26"/>
      <w:szCs w:val="26"/>
    </w:rPr>
  </w:style>
  <w:style w:type="character" w:customStyle="1" w:styleId="tca1">
    <w:name w:val="tca1"/>
    <w:rsid w:val="00A07C5F"/>
    <w:rPr>
      <w:b/>
      <w:bCs/>
      <w:sz w:val="24"/>
      <w:szCs w:val="24"/>
    </w:rPr>
  </w:style>
  <w:style w:type="character" w:customStyle="1" w:styleId="BodyTextIndentChar1">
    <w:name w:val="Body Text Indent Char1"/>
    <w:rsid w:val="00A07C5F"/>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l"/>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l"/>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l"/>
    <w:rsid w:val="00A07C5F"/>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l"/>
    <w:next w:val="Norml"/>
    <w:rsid w:val="00A07C5F"/>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Szvegtrzsbehzssal2">
    <w:name w:val="Body Text Indent 2"/>
    <w:basedOn w:val="Norml"/>
    <w:link w:val="Szvegtrzsbehzssal2Char"/>
    <w:unhideWhenUsed/>
    <w:rsid w:val="00A07C5F"/>
    <w:pPr>
      <w:spacing w:after="120" w:line="480" w:lineRule="auto"/>
      <w:ind w:left="360"/>
    </w:pPr>
    <w:rPr>
      <w:rFonts w:ascii="Calibri" w:eastAsia="Times New Roman" w:hAnsi="Calibri" w:cs="Times New Roman"/>
      <w:sz w:val="20"/>
      <w:szCs w:val="20"/>
      <w:lang w:val="x-none" w:eastAsia="x-none"/>
    </w:rPr>
  </w:style>
  <w:style w:type="character" w:customStyle="1" w:styleId="Szvegtrzsbehzssal2Char">
    <w:name w:val="Szövegtörzs behúzással 2 Char"/>
    <w:basedOn w:val="Bekezdsalapbettpusa"/>
    <w:link w:val="Szvegtrzsbehzssal2"/>
    <w:rsid w:val="00A07C5F"/>
    <w:rPr>
      <w:rFonts w:ascii="Calibri" w:eastAsia="Times New Roman" w:hAnsi="Calibri" w:cs="Times New Roman"/>
      <w:sz w:val="20"/>
      <w:szCs w:val="20"/>
      <w:lang w:val="x-none" w:eastAsia="x-none"/>
    </w:rPr>
  </w:style>
  <w:style w:type="paragraph" w:styleId="TJ4">
    <w:name w:val="toc 4"/>
    <w:basedOn w:val="Norml"/>
    <w:next w:val="Norml"/>
    <w:autoRedefine/>
    <w:uiPriority w:val="39"/>
    <w:unhideWhenUsed/>
    <w:rsid w:val="00A07C5F"/>
    <w:pPr>
      <w:spacing w:after="100" w:line="276" w:lineRule="auto"/>
      <w:ind w:left="660"/>
    </w:pPr>
    <w:rPr>
      <w:rFonts w:ascii="Calibri" w:eastAsia="Times New Roman" w:hAnsi="Calibri" w:cs="Times New Roman"/>
      <w:lang w:val="en-US"/>
    </w:rPr>
  </w:style>
  <w:style w:type="paragraph" w:styleId="TJ5">
    <w:name w:val="toc 5"/>
    <w:basedOn w:val="Norml"/>
    <w:next w:val="Norml"/>
    <w:autoRedefine/>
    <w:uiPriority w:val="39"/>
    <w:unhideWhenUsed/>
    <w:rsid w:val="00A07C5F"/>
    <w:pPr>
      <w:spacing w:after="100" w:line="276" w:lineRule="auto"/>
      <w:ind w:left="880"/>
    </w:pPr>
    <w:rPr>
      <w:rFonts w:ascii="Calibri" w:eastAsia="Times New Roman" w:hAnsi="Calibri" w:cs="Times New Roman"/>
      <w:lang w:val="en-US"/>
    </w:rPr>
  </w:style>
  <w:style w:type="paragraph" w:styleId="TJ6">
    <w:name w:val="toc 6"/>
    <w:basedOn w:val="Norml"/>
    <w:next w:val="Norml"/>
    <w:autoRedefine/>
    <w:uiPriority w:val="39"/>
    <w:unhideWhenUsed/>
    <w:rsid w:val="00A07C5F"/>
    <w:pPr>
      <w:spacing w:after="100" w:line="276" w:lineRule="auto"/>
      <w:ind w:left="1100"/>
    </w:pPr>
    <w:rPr>
      <w:rFonts w:ascii="Calibri" w:eastAsia="Times New Roman" w:hAnsi="Calibri" w:cs="Times New Roman"/>
      <w:lang w:val="en-US"/>
    </w:rPr>
  </w:style>
  <w:style w:type="paragraph" w:styleId="TJ7">
    <w:name w:val="toc 7"/>
    <w:basedOn w:val="Norml"/>
    <w:next w:val="Norml"/>
    <w:autoRedefine/>
    <w:uiPriority w:val="39"/>
    <w:unhideWhenUsed/>
    <w:rsid w:val="00A07C5F"/>
    <w:pPr>
      <w:spacing w:after="100" w:line="276" w:lineRule="auto"/>
      <w:ind w:left="1320"/>
    </w:pPr>
    <w:rPr>
      <w:rFonts w:ascii="Calibri" w:eastAsia="Times New Roman" w:hAnsi="Calibri" w:cs="Times New Roman"/>
      <w:lang w:val="en-US"/>
    </w:rPr>
  </w:style>
  <w:style w:type="paragraph" w:styleId="TJ8">
    <w:name w:val="toc 8"/>
    <w:basedOn w:val="Norml"/>
    <w:next w:val="Norml"/>
    <w:autoRedefine/>
    <w:uiPriority w:val="39"/>
    <w:unhideWhenUsed/>
    <w:rsid w:val="00A07C5F"/>
    <w:pPr>
      <w:spacing w:after="100" w:line="276" w:lineRule="auto"/>
      <w:ind w:left="1540"/>
    </w:pPr>
    <w:rPr>
      <w:rFonts w:ascii="Calibri" w:eastAsia="Times New Roman" w:hAnsi="Calibri" w:cs="Times New Roman"/>
      <w:lang w:val="en-US"/>
    </w:rPr>
  </w:style>
  <w:style w:type="paragraph" w:styleId="TJ9">
    <w:name w:val="toc 9"/>
    <w:basedOn w:val="Norml"/>
    <w:next w:val="Norml"/>
    <w:autoRedefine/>
    <w:uiPriority w:val="39"/>
    <w:unhideWhenUsed/>
    <w:rsid w:val="00A07C5F"/>
    <w:pPr>
      <w:spacing w:after="100" w:line="276" w:lineRule="auto"/>
      <w:ind w:left="1760"/>
    </w:pPr>
    <w:rPr>
      <w:rFonts w:ascii="Calibri" w:eastAsia="Times New Roman" w:hAnsi="Calibri" w:cs="Times New Roman"/>
      <w:lang w:val="en-US"/>
    </w:rPr>
  </w:style>
  <w:style w:type="table" w:customStyle="1" w:styleId="TableGrid11">
    <w:name w:val="Table Grid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emlista"/>
    <w:semiHidden/>
    <w:unhideWhenUsed/>
    <w:rsid w:val="00A07C5F"/>
  </w:style>
  <w:style w:type="paragraph" w:customStyle="1" w:styleId="text">
    <w:name w:val="text"/>
    <w:basedOn w:val="Norml"/>
    <w:rsid w:val="00A07C5F"/>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emlista"/>
    <w:uiPriority w:val="99"/>
    <w:semiHidden/>
    <w:unhideWhenUsed/>
    <w:rsid w:val="00A07C5F"/>
  </w:style>
  <w:style w:type="numbering" w:customStyle="1" w:styleId="NoList111">
    <w:name w:val="No List111"/>
    <w:next w:val="Nemlista"/>
    <w:uiPriority w:val="99"/>
    <w:semiHidden/>
    <w:unhideWhenUsed/>
    <w:rsid w:val="00A07C5F"/>
  </w:style>
  <w:style w:type="table" w:customStyle="1" w:styleId="TableGrid21">
    <w:name w:val="Table Grid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emlista"/>
    <w:uiPriority w:val="99"/>
    <w:semiHidden/>
    <w:unhideWhenUsed/>
    <w:rsid w:val="00A07C5F"/>
  </w:style>
  <w:style w:type="numbering" w:customStyle="1" w:styleId="NoList3">
    <w:name w:val="No List3"/>
    <w:next w:val="Nemlista"/>
    <w:uiPriority w:val="99"/>
    <w:semiHidden/>
    <w:unhideWhenUsed/>
    <w:rsid w:val="00A07C5F"/>
  </w:style>
  <w:style w:type="paragraph" w:customStyle="1" w:styleId="Stil2">
    <w:name w:val="Stil2"/>
    <w:basedOn w:val="Cmsor1"/>
    <w:autoRedefine/>
    <w:rsid w:val="00A07C5F"/>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l"/>
    <w:link w:val="NormalWeb2Char"/>
    <w:uiPriority w:val="39"/>
    <w:qFormat/>
    <w:rsid w:val="00A07C5F"/>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l"/>
    <w:rsid w:val="00A07C5F"/>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l"/>
    <w:rsid w:val="00A07C5F"/>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l"/>
    <w:rsid w:val="00A07C5F"/>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Cmsor1"/>
    <w:rsid w:val="00A07C5F"/>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lbehzs">
    <w:name w:val="Normal Indent"/>
    <w:basedOn w:val="Norml"/>
    <w:rsid w:val="00A07C5F"/>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l"/>
    <w:rsid w:val="00A07C5F"/>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l"/>
    <w:rsid w:val="00A07C5F"/>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l"/>
    <w:rsid w:val="00A07C5F"/>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A07C5F"/>
    <w:rPr>
      <w:b/>
      <w:bCs/>
      <w:noProof/>
      <w:sz w:val="24"/>
      <w:szCs w:val="24"/>
      <w:lang w:val="ro-RO" w:eastAsia="fr-FR" w:bidi="ar-SA"/>
    </w:rPr>
  </w:style>
  <w:style w:type="paragraph" w:customStyle="1" w:styleId="Application3">
    <w:name w:val="Application3"/>
    <w:basedOn w:val="Norml"/>
    <w:rsid w:val="00A07C5F"/>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l"/>
    <w:rsid w:val="00A07C5F"/>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l"/>
    <w:rsid w:val="00A07C5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l"/>
    <w:rsid w:val="00A07C5F"/>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l"/>
    <w:rsid w:val="00A07C5F"/>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A07C5F"/>
    <w:rPr>
      <w:b/>
    </w:rPr>
  </w:style>
  <w:style w:type="paragraph" w:customStyle="1" w:styleId="Titreobjet">
    <w:name w:val="Titre objet"/>
    <w:basedOn w:val="Norml"/>
    <w:next w:val="Norml"/>
    <w:uiPriority w:val="39"/>
    <w:qFormat/>
    <w:rsid w:val="00A07C5F"/>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Alcm">
    <w:name w:val="Subtitle"/>
    <w:basedOn w:val="Norml"/>
    <w:link w:val="AlcmChar"/>
    <w:qFormat/>
    <w:rsid w:val="00A07C5F"/>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AlcmChar">
    <w:name w:val="Alcím Char"/>
    <w:basedOn w:val="Bekezdsalapbettpusa"/>
    <w:link w:val="Alcm"/>
    <w:rsid w:val="00A07C5F"/>
    <w:rPr>
      <w:rFonts w:ascii="Times New Roman" w:eastAsia="Times New Roman" w:hAnsi="Times New Roman" w:cs="Times New Roman"/>
      <w:b/>
      <w:bCs/>
      <w:smallCaps/>
      <w:noProof/>
      <w:sz w:val="24"/>
      <w:szCs w:val="24"/>
      <w:lang w:val="en-GB"/>
    </w:rPr>
  </w:style>
  <w:style w:type="paragraph" w:customStyle="1" w:styleId="BULLET">
    <w:name w:val="BULLET"/>
    <w:basedOn w:val="Norml"/>
    <w:rsid w:val="00A07C5F"/>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Szmozottlista5">
    <w:name w:val="List Number 5"/>
    <w:basedOn w:val="Norml"/>
    <w:rsid w:val="00A07C5F"/>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Alcm"/>
    <w:rsid w:val="00A07C5F"/>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l"/>
    <w:rsid w:val="00A07C5F"/>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Trgymutatcm">
    <w:name w:val="index heading"/>
    <w:basedOn w:val="Norml"/>
    <w:next w:val="Trgymutat1"/>
    <w:semiHidden/>
    <w:rsid w:val="00A07C5F"/>
    <w:pPr>
      <w:keepNext/>
      <w:spacing w:after="0" w:line="480" w:lineRule="atLeast"/>
    </w:pPr>
    <w:rPr>
      <w:rFonts w:ascii="Arial Black" w:eastAsia="Times New Roman" w:hAnsi="Arial Black" w:cs="Times New Roman"/>
      <w:spacing w:val="-5"/>
      <w:sz w:val="24"/>
      <w:szCs w:val="20"/>
      <w:lang w:eastAsia="ro-RO"/>
    </w:rPr>
  </w:style>
  <w:style w:type="paragraph" w:styleId="Szvegblokk">
    <w:name w:val="Block Text"/>
    <w:basedOn w:val="Norml"/>
    <w:rsid w:val="00A07C5F"/>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l"/>
    <w:rsid w:val="00A07C5F"/>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l"/>
    <w:rsid w:val="00A07C5F"/>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A07C5F"/>
    <w:pPr>
      <w:ind w:left="680" w:hanging="113"/>
    </w:pPr>
  </w:style>
  <w:style w:type="paragraph" w:customStyle="1" w:styleId="CharCharCharCharCharCharCharCharCharChar">
    <w:name w:val="Char Char Char Char Char Char Cha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A07C5F"/>
    <w:rPr>
      <w:sz w:val="24"/>
      <w:szCs w:val="24"/>
      <w:lang w:val="ro-RO"/>
    </w:rPr>
  </w:style>
  <w:style w:type="paragraph" w:customStyle="1" w:styleId="xl22">
    <w:name w:val="xl22"/>
    <w:basedOn w:val="Norml"/>
    <w:rsid w:val="00A07C5F"/>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l"/>
    <w:rsid w:val="00A07C5F"/>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A07C5F"/>
    <w:rPr>
      <w:rFonts w:ascii="Times New Roman" w:hAnsi="Times New Roman" w:cs="Times New Roman"/>
      <w:sz w:val="20"/>
      <w:szCs w:val="20"/>
    </w:rPr>
  </w:style>
  <w:style w:type="character" w:customStyle="1" w:styleId="FontStyle509">
    <w:name w:val="Font Style509"/>
    <w:rsid w:val="00A07C5F"/>
    <w:rPr>
      <w:rFonts w:ascii="Times New Roman" w:hAnsi="Times New Roman" w:cs="Times New Roman"/>
      <w:b/>
      <w:bCs/>
      <w:sz w:val="20"/>
      <w:szCs w:val="20"/>
    </w:rPr>
  </w:style>
  <w:style w:type="paragraph" w:customStyle="1" w:styleId="Style164">
    <w:name w:val="Style164"/>
    <w:basedOn w:val="Norml"/>
    <w:rsid w:val="00A07C5F"/>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Kiemels">
    <w:name w:val="Emphasis"/>
    <w:qFormat/>
    <w:rsid w:val="00A07C5F"/>
    <w:rPr>
      <w:i/>
      <w:iCs/>
    </w:rPr>
  </w:style>
  <w:style w:type="numbering" w:customStyle="1" w:styleId="NoList4">
    <w:name w:val="No List4"/>
    <w:next w:val="Nemlista"/>
    <w:semiHidden/>
    <w:unhideWhenUsed/>
    <w:rsid w:val="00A07C5F"/>
  </w:style>
  <w:style w:type="paragraph" w:styleId="Kpalrs">
    <w:name w:val="caption"/>
    <w:basedOn w:val="Norml"/>
    <w:next w:val="Norml"/>
    <w:qFormat/>
    <w:rsid w:val="00A07C5F"/>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l"/>
    <w:uiPriority w:val="39"/>
    <w:qFormat/>
    <w:rsid w:val="00A07C5F"/>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l"/>
    <w:next w:val="Norml"/>
    <w:uiPriority w:val="39"/>
    <w:qFormat/>
    <w:rsid w:val="00A07C5F"/>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l"/>
    <w:rsid w:val="00A07C5F"/>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l"/>
    <w:rsid w:val="00A07C5F"/>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l"/>
    <w:rsid w:val="00A07C5F"/>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l"/>
    <w:rsid w:val="00A07C5F"/>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l"/>
    <w:rsid w:val="00A07C5F"/>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l"/>
    <w:next w:val="Cmsor1"/>
    <w:rsid w:val="00A07C5F"/>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l"/>
    <w:rsid w:val="00A07C5F"/>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A07C5F"/>
    <w:pPr>
      <w:spacing w:before="120"/>
      <w:jc w:val="center"/>
    </w:pPr>
    <w:rPr>
      <w:sz w:val="20"/>
    </w:rPr>
  </w:style>
  <w:style w:type="paragraph" w:customStyle="1" w:styleId="textcslovan">
    <w:name w:val="text císlovaný"/>
    <w:basedOn w:val="text"/>
    <w:rsid w:val="00A07C5F"/>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A07C5F"/>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A07C5F"/>
    <w:pPr>
      <w:pageBreakBefore w:val="0"/>
      <w:spacing w:before="0"/>
    </w:pPr>
    <w:rPr>
      <w:sz w:val="32"/>
    </w:rPr>
  </w:style>
  <w:style w:type="table" w:customStyle="1" w:styleId="TableGrid6">
    <w:name w:val="Table Grid6"/>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A07C5F"/>
    <w:rPr>
      <w:b/>
      <w:bCs/>
      <w:sz w:val="24"/>
      <w:szCs w:val="24"/>
    </w:rPr>
  </w:style>
  <w:style w:type="character" w:customStyle="1" w:styleId="NormalWeb2Char">
    <w:name w:val="Normal (Web)2 Char"/>
    <w:link w:val="NormalWeb2"/>
    <w:uiPriority w:val="39"/>
    <w:rsid w:val="00A07C5F"/>
    <w:rPr>
      <w:rFonts w:ascii="Times New Roman" w:eastAsia="Times New Roman" w:hAnsi="Times New Roman" w:cs="Times New Roman"/>
      <w:sz w:val="24"/>
      <w:szCs w:val="24"/>
      <w:lang w:val="x-none"/>
    </w:rPr>
  </w:style>
  <w:style w:type="paragraph" w:customStyle="1" w:styleId="Default">
    <w:name w:val="Default"/>
    <w:uiPriority w:val="39"/>
    <w:qFormat/>
    <w:rsid w:val="00A07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emlista"/>
    <w:uiPriority w:val="99"/>
    <w:semiHidden/>
    <w:unhideWhenUsed/>
    <w:rsid w:val="00A07C5F"/>
  </w:style>
  <w:style w:type="table" w:customStyle="1" w:styleId="TableGrid7">
    <w:name w:val="Table Grid7"/>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tblzat"/>
    <w:next w:val="Rcsostblzat"/>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emlista"/>
    <w:uiPriority w:val="99"/>
    <w:semiHidden/>
    <w:unhideWhenUsed/>
    <w:rsid w:val="00A07C5F"/>
  </w:style>
  <w:style w:type="character" w:styleId="Ershivatkozs">
    <w:name w:val="Intense Reference"/>
    <w:uiPriority w:val="32"/>
    <w:qFormat/>
    <w:rsid w:val="00A07C5F"/>
    <w:rPr>
      <w:b/>
      <w:bCs/>
      <w:smallCaps/>
      <w:color w:val="C0504D"/>
      <w:spacing w:val="5"/>
      <w:u w:val="single"/>
    </w:rPr>
  </w:style>
  <w:style w:type="table" w:customStyle="1" w:styleId="TableGrid10">
    <w:name w:val="Table Grid10"/>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lfej"/>
    <w:rsid w:val="00A07C5F"/>
    <w:rPr>
      <w:rFonts w:ascii="Times New Roman" w:eastAsia="Times New Roman" w:hAnsi="Times New Roman"/>
      <w:b/>
      <w:sz w:val="24"/>
      <w:szCs w:val="24"/>
      <w:lang w:eastAsia="fr-FR"/>
    </w:rPr>
  </w:style>
  <w:style w:type="paragraph" w:customStyle="1" w:styleId="msolistparagraph0">
    <w:name w:val="msolistparagraph"/>
    <w:basedOn w:val="Norml"/>
    <w:uiPriority w:val="39"/>
    <w:qFormat/>
    <w:rsid w:val="00A07C5F"/>
    <w:pPr>
      <w:spacing w:after="0" w:line="240" w:lineRule="auto"/>
      <w:ind w:left="720"/>
    </w:pPr>
    <w:rPr>
      <w:rFonts w:ascii="Calibri" w:eastAsia="Times New Roman" w:hAnsi="Calibri" w:cs="Times New Roman"/>
      <w:lang w:eastAsia="ro-RO"/>
    </w:rPr>
  </w:style>
  <w:style w:type="table" w:customStyle="1" w:styleId="TableGrid12">
    <w:name w:val="Table Grid1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emlista"/>
    <w:uiPriority w:val="99"/>
    <w:semiHidden/>
    <w:unhideWhenUsed/>
    <w:rsid w:val="00A07C5F"/>
  </w:style>
  <w:style w:type="numbering" w:customStyle="1" w:styleId="NoList31">
    <w:name w:val="No List31"/>
    <w:next w:val="Nemlista"/>
    <w:uiPriority w:val="99"/>
    <w:semiHidden/>
    <w:unhideWhenUsed/>
    <w:rsid w:val="00A07C5F"/>
  </w:style>
  <w:style w:type="character" w:customStyle="1" w:styleId="NincstrkzChar">
    <w:name w:val="Nincs térköz Char"/>
    <w:link w:val="Nincstrkz"/>
    <w:uiPriority w:val="1"/>
    <w:rsid w:val="00A07C5F"/>
    <w:rPr>
      <w:rFonts w:ascii="Arial" w:eastAsia="Times New Roman" w:hAnsi="Arial" w:cs="Times New Roman"/>
      <w:sz w:val="28"/>
      <w:szCs w:val="28"/>
    </w:rPr>
  </w:style>
  <w:style w:type="table" w:customStyle="1" w:styleId="TableGrid71">
    <w:name w:val="Table Grid71"/>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emlista"/>
    <w:uiPriority w:val="99"/>
    <w:semiHidden/>
    <w:unhideWhenUsed/>
    <w:rsid w:val="00A07C5F"/>
  </w:style>
  <w:style w:type="numbering" w:customStyle="1" w:styleId="NoList22">
    <w:name w:val="No List22"/>
    <w:next w:val="Nemlista"/>
    <w:uiPriority w:val="99"/>
    <w:semiHidden/>
    <w:unhideWhenUsed/>
    <w:rsid w:val="00A07C5F"/>
  </w:style>
  <w:style w:type="numbering" w:customStyle="1" w:styleId="NoList112">
    <w:name w:val="No List112"/>
    <w:next w:val="Nemlista"/>
    <w:uiPriority w:val="99"/>
    <w:semiHidden/>
    <w:unhideWhenUsed/>
    <w:rsid w:val="00A07C5F"/>
  </w:style>
  <w:style w:type="table" w:customStyle="1" w:styleId="TableGrid41">
    <w:name w:val="Table Grid41"/>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emlista"/>
    <w:uiPriority w:val="99"/>
    <w:semiHidden/>
    <w:unhideWhenUsed/>
    <w:rsid w:val="00A07C5F"/>
  </w:style>
  <w:style w:type="numbering" w:customStyle="1" w:styleId="NoList32">
    <w:name w:val="No List32"/>
    <w:next w:val="Nemlista"/>
    <w:uiPriority w:val="99"/>
    <w:semiHidden/>
    <w:unhideWhenUsed/>
    <w:rsid w:val="00A07C5F"/>
  </w:style>
  <w:style w:type="table" w:customStyle="1" w:styleId="TableGrid51">
    <w:name w:val="Table Grid51"/>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emlista"/>
    <w:semiHidden/>
    <w:unhideWhenUsed/>
    <w:rsid w:val="00A07C5F"/>
  </w:style>
  <w:style w:type="paragraph" w:customStyle="1" w:styleId="List2">
    <w:name w:val="List2"/>
    <w:basedOn w:val="Norml"/>
    <w:rsid w:val="00A07C5F"/>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emlista"/>
    <w:uiPriority w:val="99"/>
    <w:semiHidden/>
    <w:unhideWhenUsed/>
    <w:rsid w:val="00A07C5F"/>
  </w:style>
  <w:style w:type="table" w:customStyle="1" w:styleId="TableGrid15">
    <w:name w:val="Table Grid15"/>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emlista"/>
    <w:uiPriority w:val="99"/>
    <w:semiHidden/>
    <w:unhideWhenUsed/>
    <w:rsid w:val="00A07C5F"/>
  </w:style>
  <w:style w:type="table" w:customStyle="1" w:styleId="TableGrid17">
    <w:name w:val="Table Grid17"/>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Norml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Normal bullet 2 Char,lp1 Char,Heading x1 Char,Antes de enumeración Char,body 2 Char,List Paragraph1 Char,Listă paragraf Char,List Paragraph11 Char,Listă colorată - Accentuare 11 Char,Bullet Char,Citation List Char"/>
    <w:link w:val="Listaszerbekezds"/>
    <w:uiPriority w:val="34"/>
    <w:locked/>
    <w:rsid w:val="00A07C5F"/>
    <w:rPr>
      <w:rFonts w:ascii="Calibri" w:eastAsia="Calibri" w:hAnsi="Calibri" w:cs="Times New Roman"/>
    </w:rPr>
  </w:style>
  <w:style w:type="numbering" w:customStyle="1" w:styleId="NoList11111">
    <w:name w:val="No List11111"/>
    <w:next w:val="Nemlista"/>
    <w:uiPriority w:val="99"/>
    <w:semiHidden/>
    <w:unhideWhenUsed/>
    <w:rsid w:val="00A07C5F"/>
  </w:style>
  <w:style w:type="table" w:customStyle="1" w:styleId="TableGrid191">
    <w:name w:val="Table Grid19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l"/>
    <w:uiPriority w:val="39"/>
    <w:qFormat/>
    <w:rsid w:val="00A07C5F"/>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l"/>
    <w:uiPriority w:val="39"/>
    <w:qFormat/>
    <w:rsid w:val="00A07C5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l"/>
    <w:uiPriority w:val="39"/>
    <w:qFormat/>
    <w:rsid w:val="00A07C5F"/>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A07C5F"/>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l"/>
    <w:uiPriority w:val="39"/>
    <w:qFormat/>
    <w:rsid w:val="00A07C5F"/>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l"/>
    <w:uiPriority w:val="39"/>
    <w:qFormat/>
    <w:rsid w:val="00A07C5F"/>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Bekezdsalapbettpusa"/>
    <w:rsid w:val="00A07C5F"/>
  </w:style>
  <w:style w:type="paragraph" w:customStyle="1" w:styleId="StilStil1Stnga">
    <w:name w:val="Stil Stil1 + Stânga"/>
    <w:basedOn w:val="Norml"/>
    <w:uiPriority w:val="39"/>
    <w:qFormat/>
    <w:rsid w:val="00A07C5F"/>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l"/>
    <w:uiPriority w:val="39"/>
    <w:qFormat/>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A07C5F"/>
    <w:rPr>
      <w:rFonts w:ascii="Times New Roman" w:eastAsia="Times New Roman" w:hAnsi="Times New Roman" w:cs="Times New Roman"/>
      <w:b/>
      <w:sz w:val="20"/>
      <w:szCs w:val="20"/>
      <w:u w:val="single"/>
      <w:lang w:val="fr-FR" w:eastAsia="fr-FR"/>
    </w:rPr>
  </w:style>
  <w:style w:type="character" w:customStyle="1" w:styleId="CharChar14">
    <w:name w:val="Char Char14"/>
    <w:rsid w:val="00A07C5F"/>
    <w:rPr>
      <w:rFonts w:ascii="Times New Roman" w:eastAsia="Times New Roman" w:hAnsi="Times New Roman" w:cs="Times New Roman"/>
      <w:sz w:val="24"/>
      <w:szCs w:val="24"/>
      <w:lang w:val="fr-FR" w:eastAsia="fr-FR"/>
    </w:rPr>
  </w:style>
  <w:style w:type="character" w:customStyle="1" w:styleId="CharChar141">
    <w:name w:val="Char Char141"/>
    <w:locked/>
    <w:rsid w:val="00A07C5F"/>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l"/>
    <w:uiPriority w:val="39"/>
    <w:qFormat/>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A07C5F"/>
    <w:rPr>
      <w:rFonts w:ascii="Arial" w:hAnsi="Arial" w:cs="Arial" w:hint="default"/>
      <w:strike w:val="0"/>
      <w:dstrike w:val="0"/>
      <w:color w:val="224870"/>
      <w:sz w:val="16"/>
      <w:szCs w:val="16"/>
      <w:u w:val="none"/>
      <w:effect w:val="none"/>
    </w:rPr>
  </w:style>
  <w:style w:type="paragraph" w:customStyle="1" w:styleId="CM1">
    <w:name w:val="CM1"/>
    <w:basedOn w:val="Norml"/>
    <w:next w:val="Norml"/>
    <w:uiPriority w:val="99"/>
    <w:qFormat/>
    <w:rsid w:val="00A07C5F"/>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A07C5F"/>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A07C5F"/>
    <w:rPr>
      <w:rFonts w:ascii="Calibri" w:eastAsia="Calibri" w:hAnsi="Calibri" w:cs="Times New Roman"/>
      <w:lang w:val="ro-RO"/>
    </w:rPr>
  </w:style>
  <w:style w:type="character" w:customStyle="1" w:styleId="BodyTextChar1">
    <w:name w:val="Body Text Char1"/>
    <w:semiHidden/>
    <w:rsid w:val="00A07C5F"/>
    <w:rPr>
      <w:rFonts w:ascii="Calibri" w:eastAsia="Calibri" w:hAnsi="Calibri" w:cs="Times New Roman"/>
      <w:lang w:val="ro-RO"/>
    </w:rPr>
  </w:style>
  <w:style w:type="character" w:customStyle="1" w:styleId="CommentTextChar1">
    <w:name w:val="Comment Text Char1"/>
    <w:uiPriority w:val="99"/>
    <w:semiHidden/>
    <w:rsid w:val="00A07C5F"/>
    <w:rPr>
      <w:rFonts w:ascii="Calibri" w:eastAsia="Calibri" w:hAnsi="Calibri" w:cs="Times New Roman"/>
      <w:sz w:val="20"/>
      <w:szCs w:val="20"/>
      <w:lang w:val="ro-RO"/>
    </w:rPr>
  </w:style>
  <w:style w:type="character" w:customStyle="1" w:styleId="SubtitleChar1">
    <w:name w:val="Subtitle Char1"/>
    <w:rsid w:val="00A07C5F"/>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A07C5F"/>
    <w:rPr>
      <w:rFonts w:ascii="Cambria" w:eastAsia="Times New Roman" w:hAnsi="Cambria" w:cs="Times New Roman"/>
      <w:i/>
      <w:iCs/>
      <w:color w:val="404040"/>
      <w:sz w:val="22"/>
      <w:szCs w:val="22"/>
      <w:lang w:val="ro-RO"/>
    </w:rPr>
  </w:style>
  <w:style w:type="character" w:customStyle="1" w:styleId="Heading8Char1">
    <w:name w:val="Heading 8 Char1"/>
    <w:semiHidden/>
    <w:rsid w:val="00A07C5F"/>
    <w:rPr>
      <w:rFonts w:ascii="Cambria" w:eastAsia="Times New Roman" w:hAnsi="Cambria" w:cs="Times New Roman"/>
      <w:color w:val="404040"/>
      <w:lang w:val="ro-RO"/>
    </w:rPr>
  </w:style>
  <w:style w:type="character" w:customStyle="1" w:styleId="Heading9Char1">
    <w:name w:val="Heading 9 Char1"/>
    <w:semiHidden/>
    <w:rsid w:val="00A07C5F"/>
    <w:rPr>
      <w:rFonts w:ascii="Cambria" w:eastAsia="Times New Roman" w:hAnsi="Cambria" w:cs="Times New Roman"/>
      <w:i/>
      <w:iCs/>
      <w:color w:val="404040"/>
      <w:lang w:val="ro-RO"/>
    </w:rPr>
  </w:style>
  <w:style w:type="character" w:customStyle="1" w:styleId="BalloonTextChar1">
    <w:name w:val="Balloon Text Char1"/>
    <w:semiHidden/>
    <w:rsid w:val="00A07C5F"/>
    <w:rPr>
      <w:rFonts w:ascii="Tahoma" w:eastAsia="Calibri" w:hAnsi="Tahoma" w:cs="Tahoma"/>
      <w:sz w:val="16"/>
      <w:szCs w:val="16"/>
      <w:lang w:val="ro-RO"/>
    </w:rPr>
  </w:style>
  <w:style w:type="character" w:customStyle="1" w:styleId="CommentSubjectChar1">
    <w:name w:val="Comment Subject Char1"/>
    <w:semiHidden/>
    <w:rsid w:val="00A07C5F"/>
    <w:rPr>
      <w:rFonts w:ascii="Calibri" w:eastAsia="Calibri" w:hAnsi="Calibri" w:cs="Times New Roman"/>
      <w:b/>
      <w:bCs/>
      <w:sz w:val="20"/>
      <w:szCs w:val="20"/>
      <w:lang w:val="ro-RO"/>
    </w:rPr>
  </w:style>
  <w:style w:type="character" w:customStyle="1" w:styleId="EndnoteTextChar1">
    <w:name w:val="Endnote Text Char1"/>
    <w:uiPriority w:val="99"/>
    <w:semiHidden/>
    <w:rsid w:val="00A07C5F"/>
    <w:rPr>
      <w:rFonts w:ascii="Calibri" w:eastAsia="Calibri" w:hAnsi="Calibri" w:cs="Times New Roman"/>
      <w:sz w:val="20"/>
      <w:szCs w:val="20"/>
      <w:lang w:val="ro-RO"/>
    </w:rPr>
  </w:style>
  <w:style w:type="character" w:customStyle="1" w:styleId="TitleChar1">
    <w:name w:val="Title Char1"/>
    <w:rsid w:val="00A07C5F"/>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A07C5F"/>
    <w:rPr>
      <w:rFonts w:ascii="Calibri" w:eastAsia="Calibri" w:hAnsi="Calibri" w:cs="Times New Roman"/>
      <w:lang w:val="ro-RO"/>
    </w:rPr>
  </w:style>
  <w:style w:type="character" w:customStyle="1" w:styleId="NoteHeadingChar1">
    <w:name w:val="Note Heading Char1"/>
    <w:semiHidden/>
    <w:rsid w:val="00A07C5F"/>
    <w:rPr>
      <w:rFonts w:ascii="Calibri" w:eastAsia="Calibri" w:hAnsi="Calibri" w:cs="Times New Roman"/>
      <w:lang w:val="ro-RO"/>
    </w:rPr>
  </w:style>
  <w:style w:type="character" w:customStyle="1" w:styleId="BodyText2Char1">
    <w:name w:val="Body Text 2 Char1"/>
    <w:semiHidden/>
    <w:rsid w:val="00A07C5F"/>
    <w:rPr>
      <w:rFonts w:ascii="Calibri" w:eastAsia="Calibri" w:hAnsi="Calibri" w:cs="Times New Roman"/>
      <w:lang w:val="ro-RO"/>
    </w:rPr>
  </w:style>
  <w:style w:type="character" w:customStyle="1" w:styleId="BodyText3Char1">
    <w:name w:val="Body Text 3 Char1"/>
    <w:semiHidden/>
    <w:rsid w:val="00A07C5F"/>
    <w:rPr>
      <w:rFonts w:ascii="Calibri" w:eastAsia="Calibri" w:hAnsi="Calibri" w:cs="Times New Roman"/>
      <w:sz w:val="16"/>
      <w:szCs w:val="16"/>
      <w:lang w:val="ro-RO"/>
    </w:rPr>
  </w:style>
  <w:style w:type="character" w:customStyle="1" w:styleId="BodyTextIndent3Char1">
    <w:name w:val="Body Text Indent 3 Char1"/>
    <w:semiHidden/>
    <w:rsid w:val="00A07C5F"/>
    <w:rPr>
      <w:rFonts w:ascii="Calibri" w:eastAsia="Calibri" w:hAnsi="Calibri" w:cs="Times New Roman"/>
      <w:sz w:val="16"/>
      <w:szCs w:val="16"/>
      <w:lang w:val="ro-RO"/>
    </w:rPr>
  </w:style>
  <w:style w:type="character" w:customStyle="1" w:styleId="DocumentMapChar1">
    <w:name w:val="Document Map Char1"/>
    <w:semiHidden/>
    <w:rsid w:val="00A07C5F"/>
    <w:rPr>
      <w:rFonts w:ascii="Tahoma" w:eastAsia="Calibri" w:hAnsi="Tahoma" w:cs="Tahoma"/>
      <w:sz w:val="16"/>
      <w:szCs w:val="16"/>
      <w:lang w:val="ro-RO"/>
    </w:rPr>
  </w:style>
  <w:style w:type="character" w:customStyle="1" w:styleId="PlainTextChar1">
    <w:name w:val="Plain Text Char1"/>
    <w:uiPriority w:val="99"/>
    <w:semiHidden/>
    <w:rsid w:val="00A07C5F"/>
    <w:rPr>
      <w:rFonts w:ascii="Consolas" w:eastAsia="Calibri" w:hAnsi="Consolas" w:cs="Consolas"/>
      <w:sz w:val="21"/>
      <w:szCs w:val="21"/>
      <w:lang w:val="ro-RO"/>
    </w:rPr>
  </w:style>
  <w:style w:type="character" w:customStyle="1" w:styleId="BodyTextIndent2Char1">
    <w:name w:val="Body Text Indent 2 Char1"/>
    <w:semiHidden/>
    <w:rsid w:val="00A07C5F"/>
    <w:rPr>
      <w:rFonts w:ascii="Calibri" w:eastAsia="Calibri" w:hAnsi="Calibri" w:cs="Times New Roman"/>
      <w:lang w:val="ro-RO"/>
    </w:rPr>
  </w:style>
  <w:style w:type="character" w:customStyle="1" w:styleId="label1">
    <w:name w:val="label1"/>
    <w:rsid w:val="00A07C5F"/>
    <w:rPr>
      <w:b/>
      <w:bCs/>
      <w:vanish/>
      <w:webHidden w:val="0"/>
      <w:color w:val="FFFFFF"/>
      <w:sz w:val="18"/>
      <w:szCs w:val="18"/>
      <w:vertAlign w:val="baseline"/>
      <w:specVanish/>
    </w:rPr>
  </w:style>
  <w:style w:type="paragraph" w:customStyle="1" w:styleId="instruct">
    <w:name w:val="instruct"/>
    <w:basedOn w:val="Norml"/>
    <w:rsid w:val="00A07C5F"/>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A07C5F"/>
    <w:rPr>
      <w:color w:val="0000FF"/>
      <w:u w:val="single"/>
    </w:rPr>
  </w:style>
  <w:style w:type="character" w:customStyle="1" w:styleId="Fontdeparagrafimplicit">
    <w:name w:val="Font de paragraf implicit"/>
    <w:rsid w:val="00A07C5F"/>
  </w:style>
  <w:style w:type="character" w:customStyle="1" w:styleId="sp1">
    <w:name w:val="sp1"/>
    <w:rsid w:val="00A07C5F"/>
    <w:rPr>
      <w:b/>
      <w:bCs/>
      <w:color w:val="8F0000"/>
    </w:rPr>
  </w:style>
  <w:style w:type="character" w:customStyle="1" w:styleId="Fontdeparagrafimplicit1">
    <w:name w:val="Font de paragraf implicit1"/>
    <w:rsid w:val="00A07C5F"/>
  </w:style>
  <w:style w:type="character" w:customStyle="1" w:styleId="Bodytext10pt">
    <w:name w:val="Body text + 10 pt"/>
    <w:basedOn w:val="Bekezdsalapbettpusa"/>
    <w:rsid w:val="00C470B8"/>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o-RO"/>
    </w:rPr>
  </w:style>
  <w:style w:type="numbering" w:customStyle="1" w:styleId="NoList8">
    <w:name w:val="No List8"/>
    <w:next w:val="Nemlista"/>
    <w:uiPriority w:val="99"/>
    <w:semiHidden/>
    <w:unhideWhenUsed/>
    <w:rsid w:val="00F262D3"/>
  </w:style>
  <w:style w:type="table" w:customStyle="1" w:styleId="TableGrid113">
    <w:name w:val="Table Grid113"/>
    <w:basedOn w:val="Normltblzat"/>
    <w:next w:val="Rcsostblzat"/>
    <w:rsid w:val="00F262D3"/>
    <w:pPr>
      <w:spacing w:after="0" w:line="240" w:lineRule="auto"/>
    </w:pPr>
    <w:rPr>
      <w:rFonts w:ascii="Times New Roman" w:eastAsia="Times New Roman" w:hAnsi="Times New Roman"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l"/>
    <w:uiPriority w:val="1"/>
    <w:qFormat/>
    <w:rsid w:val="00F262D3"/>
    <w:pPr>
      <w:widowControl w:val="0"/>
      <w:autoSpaceDE w:val="0"/>
      <w:autoSpaceDN w:val="0"/>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50721">
      <w:bodyDiv w:val="1"/>
      <w:marLeft w:val="0"/>
      <w:marRight w:val="0"/>
      <w:marTop w:val="0"/>
      <w:marBottom w:val="0"/>
      <w:divBdr>
        <w:top w:val="none" w:sz="0" w:space="0" w:color="auto"/>
        <w:left w:val="none" w:sz="0" w:space="0" w:color="auto"/>
        <w:bottom w:val="none" w:sz="0" w:space="0" w:color="auto"/>
        <w:right w:val="none" w:sz="0" w:space="0" w:color="auto"/>
      </w:divBdr>
      <w:divsChild>
        <w:div w:id="672605232">
          <w:marLeft w:val="0"/>
          <w:marRight w:val="0"/>
          <w:marTop w:val="0"/>
          <w:marBottom w:val="0"/>
          <w:divBdr>
            <w:top w:val="none" w:sz="0" w:space="0" w:color="auto"/>
            <w:left w:val="none" w:sz="0" w:space="0" w:color="auto"/>
            <w:bottom w:val="none" w:sz="0" w:space="0" w:color="auto"/>
            <w:right w:val="none" w:sz="0" w:space="0" w:color="auto"/>
          </w:divBdr>
        </w:div>
        <w:div w:id="1617983108">
          <w:marLeft w:val="0"/>
          <w:marRight w:val="0"/>
          <w:marTop w:val="0"/>
          <w:marBottom w:val="0"/>
          <w:divBdr>
            <w:top w:val="none" w:sz="0" w:space="0" w:color="auto"/>
            <w:left w:val="none" w:sz="0" w:space="0" w:color="auto"/>
            <w:bottom w:val="none" w:sz="0" w:space="0" w:color="auto"/>
            <w:right w:val="none" w:sz="0" w:space="0" w:color="auto"/>
          </w:divBdr>
        </w:div>
        <w:div w:id="1583644335">
          <w:marLeft w:val="0"/>
          <w:marRight w:val="0"/>
          <w:marTop w:val="0"/>
          <w:marBottom w:val="0"/>
          <w:divBdr>
            <w:top w:val="none" w:sz="0" w:space="0" w:color="auto"/>
            <w:left w:val="none" w:sz="0" w:space="0" w:color="auto"/>
            <w:bottom w:val="none" w:sz="0" w:space="0" w:color="auto"/>
            <w:right w:val="none" w:sz="0" w:space="0" w:color="auto"/>
          </w:divBdr>
        </w:div>
        <w:div w:id="937181711">
          <w:marLeft w:val="0"/>
          <w:marRight w:val="0"/>
          <w:marTop w:val="0"/>
          <w:marBottom w:val="0"/>
          <w:divBdr>
            <w:top w:val="none" w:sz="0" w:space="0" w:color="auto"/>
            <w:left w:val="none" w:sz="0" w:space="0" w:color="auto"/>
            <w:bottom w:val="none" w:sz="0" w:space="0" w:color="auto"/>
            <w:right w:val="none" w:sz="0" w:space="0" w:color="auto"/>
          </w:divBdr>
        </w:div>
        <w:div w:id="1286043893">
          <w:marLeft w:val="0"/>
          <w:marRight w:val="0"/>
          <w:marTop w:val="0"/>
          <w:marBottom w:val="0"/>
          <w:divBdr>
            <w:top w:val="none" w:sz="0" w:space="0" w:color="auto"/>
            <w:left w:val="none" w:sz="0" w:space="0" w:color="auto"/>
            <w:bottom w:val="none" w:sz="0" w:space="0" w:color="auto"/>
            <w:right w:val="none" w:sz="0" w:space="0" w:color="auto"/>
          </w:divBdr>
        </w:div>
        <w:div w:id="1841849685">
          <w:marLeft w:val="0"/>
          <w:marRight w:val="0"/>
          <w:marTop w:val="0"/>
          <w:marBottom w:val="0"/>
          <w:divBdr>
            <w:top w:val="none" w:sz="0" w:space="0" w:color="auto"/>
            <w:left w:val="none" w:sz="0" w:space="0" w:color="auto"/>
            <w:bottom w:val="none" w:sz="0" w:space="0" w:color="auto"/>
            <w:right w:val="none" w:sz="0" w:space="0" w:color="auto"/>
          </w:divBdr>
        </w:div>
        <w:div w:id="47340325">
          <w:marLeft w:val="0"/>
          <w:marRight w:val="0"/>
          <w:marTop w:val="0"/>
          <w:marBottom w:val="0"/>
          <w:divBdr>
            <w:top w:val="none" w:sz="0" w:space="0" w:color="auto"/>
            <w:left w:val="none" w:sz="0" w:space="0" w:color="auto"/>
            <w:bottom w:val="none" w:sz="0" w:space="0" w:color="auto"/>
            <w:right w:val="none" w:sz="0" w:space="0" w:color="auto"/>
          </w:divBdr>
        </w:div>
        <w:div w:id="1186016745">
          <w:marLeft w:val="0"/>
          <w:marRight w:val="0"/>
          <w:marTop w:val="0"/>
          <w:marBottom w:val="0"/>
          <w:divBdr>
            <w:top w:val="none" w:sz="0" w:space="0" w:color="auto"/>
            <w:left w:val="none" w:sz="0" w:space="0" w:color="auto"/>
            <w:bottom w:val="none" w:sz="0" w:space="0" w:color="auto"/>
            <w:right w:val="none" w:sz="0" w:space="0" w:color="auto"/>
          </w:divBdr>
        </w:div>
        <w:div w:id="1280140948">
          <w:marLeft w:val="0"/>
          <w:marRight w:val="0"/>
          <w:marTop w:val="0"/>
          <w:marBottom w:val="0"/>
          <w:divBdr>
            <w:top w:val="none" w:sz="0" w:space="0" w:color="auto"/>
            <w:left w:val="none" w:sz="0" w:space="0" w:color="auto"/>
            <w:bottom w:val="none" w:sz="0" w:space="0" w:color="auto"/>
            <w:right w:val="none" w:sz="0" w:space="0" w:color="auto"/>
          </w:divBdr>
        </w:div>
        <w:div w:id="1623921827">
          <w:marLeft w:val="0"/>
          <w:marRight w:val="0"/>
          <w:marTop w:val="0"/>
          <w:marBottom w:val="0"/>
          <w:divBdr>
            <w:top w:val="none" w:sz="0" w:space="0" w:color="auto"/>
            <w:left w:val="none" w:sz="0" w:space="0" w:color="auto"/>
            <w:bottom w:val="none" w:sz="0" w:space="0" w:color="auto"/>
            <w:right w:val="none" w:sz="0" w:space="0" w:color="auto"/>
          </w:divBdr>
        </w:div>
        <w:div w:id="1107966907">
          <w:marLeft w:val="0"/>
          <w:marRight w:val="0"/>
          <w:marTop w:val="0"/>
          <w:marBottom w:val="0"/>
          <w:divBdr>
            <w:top w:val="none" w:sz="0" w:space="0" w:color="auto"/>
            <w:left w:val="none" w:sz="0" w:space="0" w:color="auto"/>
            <w:bottom w:val="none" w:sz="0" w:space="0" w:color="auto"/>
            <w:right w:val="none" w:sz="0" w:space="0" w:color="auto"/>
          </w:divBdr>
        </w:div>
        <w:div w:id="34504455">
          <w:marLeft w:val="0"/>
          <w:marRight w:val="0"/>
          <w:marTop w:val="0"/>
          <w:marBottom w:val="0"/>
          <w:divBdr>
            <w:top w:val="none" w:sz="0" w:space="0" w:color="auto"/>
            <w:left w:val="none" w:sz="0" w:space="0" w:color="auto"/>
            <w:bottom w:val="none" w:sz="0" w:space="0" w:color="auto"/>
            <w:right w:val="none" w:sz="0" w:space="0" w:color="auto"/>
          </w:divBdr>
        </w:div>
        <w:div w:id="1655064640">
          <w:marLeft w:val="0"/>
          <w:marRight w:val="0"/>
          <w:marTop w:val="0"/>
          <w:marBottom w:val="0"/>
          <w:divBdr>
            <w:top w:val="none" w:sz="0" w:space="0" w:color="auto"/>
            <w:left w:val="none" w:sz="0" w:space="0" w:color="auto"/>
            <w:bottom w:val="none" w:sz="0" w:space="0" w:color="auto"/>
            <w:right w:val="none" w:sz="0" w:space="0" w:color="auto"/>
          </w:divBdr>
        </w:div>
        <w:div w:id="1746027917">
          <w:marLeft w:val="0"/>
          <w:marRight w:val="0"/>
          <w:marTop w:val="0"/>
          <w:marBottom w:val="0"/>
          <w:divBdr>
            <w:top w:val="none" w:sz="0" w:space="0" w:color="auto"/>
            <w:left w:val="none" w:sz="0" w:space="0" w:color="auto"/>
            <w:bottom w:val="none" w:sz="0" w:space="0" w:color="auto"/>
            <w:right w:val="none" w:sz="0" w:space="0" w:color="auto"/>
          </w:divBdr>
        </w:div>
        <w:div w:id="1422876138">
          <w:marLeft w:val="0"/>
          <w:marRight w:val="0"/>
          <w:marTop w:val="0"/>
          <w:marBottom w:val="0"/>
          <w:divBdr>
            <w:top w:val="none" w:sz="0" w:space="0" w:color="auto"/>
            <w:left w:val="none" w:sz="0" w:space="0" w:color="auto"/>
            <w:bottom w:val="none" w:sz="0" w:space="0" w:color="auto"/>
            <w:right w:val="none" w:sz="0" w:space="0" w:color="auto"/>
          </w:divBdr>
        </w:div>
        <w:div w:id="2091585330">
          <w:marLeft w:val="0"/>
          <w:marRight w:val="0"/>
          <w:marTop w:val="0"/>
          <w:marBottom w:val="0"/>
          <w:divBdr>
            <w:top w:val="none" w:sz="0" w:space="0" w:color="auto"/>
            <w:left w:val="none" w:sz="0" w:space="0" w:color="auto"/>
            <w:bottom w:val="none" w:sz="0" w:space="0" w:color="auto"/>
            <w:right w:val="none" w:sz="0" w:space="0" w:color="auto"/>
          </w:divBdr>
        </w:div>
        <w:div w:id="2036148348">
          <w:marLeft w:val="0"/>
          <w:marRight w:val="0"/>
          <w:marTop w:val="0"/>
          <w:marBottom w:val="0"/>
          <w:divBdr>
            <w:top w:val="none" w:sz="0" w:space="0" w:color="auto"/>
            <w:left w:val="none" w:sz="0" w:space="0" w:color="auto"/>
            <w:bottom w:val="none" w:sz="0" w:space="0" w:color="auto"/>
            <w:right w:val="none" w:sz="0" w:space="0" w:color="auto"/>
          </w:divBdr>
        </w:div>
        <w:div w:id="579171999">
          <w:marLeft w:val="0"/>
          <w:marRight w:val="0"/>
          <w:marTop w:val="0"/>
          <w:marBottom w:val="0"/>
          <w:divBdr>
            <w:top w:val="none" w:sz="0" w:space="0" w:color="auto"/>
            <w:left w:val="none" w:sz="0" w:space="0" w:color="auto"/>
            <w:bottom w:val="none" w:sz="0" w:space="0" w:color="auto"/>
            <w:right w:val="none" w:sz="0" w:space="0" w:color="auto"/>
          </w:divBdr>
        </w:div>
        <w:div w:id="1703553024">
          <w:marLeft w:val="0"/>
          <w:marRight w:val="0"/>
          <w:marTop w:val="0"/>
          <w:marBottom w:val="0"/>
          <w:divBdr>
            <w:top w:val="none" w:sz="0" w:space="0" w:color="auto"/>
            <w:left w:val="none" w:sz="0" w:space="0" w:color="auto"/>
            <w:bottom w:val="none" w:sz="0" w:space="0" w:color="auto"/>
            <w:right w:val="none" w:sz="0" w:space="0" w:color="auto"/>
          </w:divBdr>
        </w:div>
        <w:div w:id="749887414">
          <w:marLeft w:val="0"/>
          <w:marRight w:val="0"/>
          <w:marTop w:val="0"/>
          <w:marBottom w:val="0"/>
          <w:divBdr>
            <w:top w:val="none" w:sz="0" w:space="0" w:color="auto"/>
            <w:left w:val="none" w:sz="0" w:space="0" w:color="auto"/>
            <w:bottom w:val="none" w:sz="0" w:space="0" w:color="auto"/>
            <w:right w:val="none" w:sz="0" w:space="0" w:color="auto"/>
          </w:divBdr>
        </w:div>
        <w:div w:id="1838691341">
          <w:marLeft w:val="0"/>
          <w:marRight w:val="0"/>
          <w:marTop w:val="0"/>
          <w:marBottom w:val="0"/>
          <w:divBdr>
            <w:top w:val="none" w:sz="0" w:space="0" w:color="auto"/>
            <w:left w:val="none" w:sz="0" w:space="0" w:color="auto"/>
            <w:bottom w:val="none" w:sz="0" w:space="0" w:color="auto"/>
            <w:right w:val="none" w:sz="0" w:space="0" w:color="auto"/>
          </w:divBdr>
        </w:div>
        <w:div w:id="2138177724">
          <w:marLeft w:val="0"/>
          <w:marRight w:val="0"/>
          <w:marTop w:val="0"/>
          <w:marBottom w:val="0"/>
          <w:divBdr>
            <w:top w:val="none" w:sz="0" w:space="0" w:color="auto"/>
            <w:left w:val="none" w:sz="0" w:space="0" w:color="auto"/>
            <w:bottom w:val="none" w:sz="0" w:space="0" w:color="auto"/>
            <w:right w:val="none" w:sz="0" w:space="0" w:color="auto"/>
          </w:divBdr>
        </w:div>
        <w:div w:id="773937312">
          <w:marLeft w:val="0"/>
          <w:marRight w:val="0"/>
          <w:marTop w:val="0"/>
          <w:marBottom w:val="0"/>
          <w:divBdr>
            <w:top w:val="none" w:sz="0" w:space="0" w:color="auto"/>
            <w:left w:val="none" w:sz="0" w:space="0" w:color="auto"/>
            <w:bottom w:val="none" w:sz="0" w:space="0" w:color="auto"/>
            <w:right w:val="none" w:sz="0" w:space="0" w:color="auto"/>
          </w:divBdr>
        </w:div>
        <w:div w:id="328796244">
          <w:marLeft w:val="0"/>
          <w:marRight w:val="0"/>
          <w:marTop w:val="0"/>
          <w:marBottom w:val="0"/>
          <w:divBdr>
            <w:top w:val="none" w:sz="0" w:space="0" w:color="auto"/>
            <w:left w:val="none" w:sz="0" w:space="0" w:color="auto"/>
            <w:bottom w:val="none" w:sz="0" w:space="0" w:color="auto"/>
            <w:right w:val="none" w:sz="0" w:space="0" w:color="auto"/>
          </w:divBdr>
        </w:div>
        <w:div w:id="125314032">
          <w:marLeft w:val="0"/>
          <w:marRight w:val="0"/>
          <w:marTop w:val="0"/>
          <w:marBottom w:val="0"/>
          <w:divBdr>
            <w:top w:val="none" w:sz="0" w:space="0" w:color="auto"/>
            <w:left w:val="none" w:sz="0" w:space="0" w:color="auto"/>
            <w:bottom w:val="none" w:sz="0" w:space="0" w:color="auto"/>
            <w:right w:val="none" w:sz="0" w:space="0" w:color="auto"/>
          </w:divBdr>
        </w:div>
        <w:div w:id="936526488">
          <w:marLeft w:val="0"/>
          <w:marRight w:val="0"/>
          <w:marTop w:val="0"/>
          <w:marBottom w:val="0"/>
          <w:divBdr>
            <w:top w:val="none" w:sz="0" w:space="0" w:color="auto"/>
            <w:left w:val="none" w:sz="0" w:space="0" w:color="auto"/>
            <w:bottom w:val="none" w:sz="0" w:space="0" w:color="auto"/>
            <w:right w:val="none" w:sz="0" w:space="0" w:color="auto"/>
          </w:divBdr>
        </w:div>
        <w:div w:id="1371032998">
          <w:marLeft w:val="0"/>
          <w:marRight w:val="0"/>
          <w:marTop w:val="0"/>
          <w:marBottom w:val="0"/>
          <w:divBdr>
            <w:top w:val="none" w:sz="0" w:space="0" w:color="auto"/>
            <w:left w:val="none" w:sz="0" w:space="0" w:color="auto"/>
            <w:bottom w:val="none" w:sz="0" w:space="0" w:color="auto"/>
            <w:right w:val="none" w:sz="0" w:space="0" w:color="auto"/>
          </w:divBdr>
        </w:div>
        <w:div w:id="2108236469">
          <w:marLeft w:val="0"/>
          <w:marRight w:val="0"/>
          <w:marTop w:val="0"/>
          <w:marBottom w:val="0"/>
          <w:divBdr>
            <w:top w:val="none" w:sz="0" w:space="0" w:color="auto"/>
            <w:left w:val="none" w:sz="0" w:space="0" w:color="auto"/>
            <w:bottom w:val="none" w:sz="0" w:space="0" w:color="auto"/>
            <w:right w:val="none" w:sz="0" w:space="0" w:color="auto"/>
          </w:divBdr>
        </w:div>
        <w:div w:id="127598642">
          <w:marLeft w:val="0"/>
          <w:marRight w:val="0"/>
          <w:marTop w:val="0"/>
          <w:marBottom w:val="0"/>
          <w:divBdr>
            <w:top w:val="none" w:sz="0" w:space="0" w:color="auto"/>
            <w:left w:val="none" w:sz="0" w:space="0" w:color="auto"/>
            <w:bottom w:val="none" w:sz="0" w:space="0" w:color="auto"/>
            <w:right w:val="none" w:sz="0" w:space="0" w:color="auto"/>
          </w:divBdr>
        </w:div>
        <w:div w:id="306394787">
          <w:marLeft w:val="0"/>
          <w:marRight w:val="0"/>
          <w:marTop w:val="0"/>
          <w:marBottom w:val="0"/>
          <w:divBdr>
            <w:top w:val="none" w:sz="0" w:space="0" w:color="auto"/>
            <w:left w:val="none" w:sz="0" w:space="0" w:color="auto"/>
            <w:bottom w:val="none" w:sz="0" w:space="0" w:color="auto"/>
            <w:right w:val="none" w:sz="0" w:space="0" w:color="auto"/>
          </w:divBdr>
        </w:div>
        <w:div w:id="518743208">
          <w:marLeft w:val="0"/>
          <w:marRight w:val="0"/>
          <w:marTop w:val="0"/>
          <w:marBottom w:val="0"/>
          <w:divBdr>
            <w:top w:val="none" w:sz="0" w:space="0" w:color="auto"/>
            <w:left w:val="none" w:sz="0" w:space="0" w:color="auto"/>
            <w:bottom w:val="none" w:sz="0" w:space="0" w:color="auto"/>
            <w:right w:val="none" w:sz="0" w:space="0" w:color="auto"/>
          </w:divBdr>
        </w:div>
        <w:div w:id="793642932">
          <w:marLeft w:val="0"/>
          <w:marRight w:val="0"/>
          <w:marTop w:val="0"/>
          <w:marBottom w:val="0"/>
          <w:divBdr>
            <w:top w:val="none" w:sz="0" w:space="0" w:color="auto"/>
            <w:left w:val="none" w:sz="0" w:space="0" w:color="auto"/>
            <w:bottom w:val="none" w:sz="0" w:space="0" w:color="auto"/>
            <w:right w:val="none" w:sz="0" w:space="0" w:color="auto"/>
          </w:divBdr>
        </w:div>
        <w:div w:id="48768159">
          <w:marLeft w:val="0"/>
          <w:marRight w:val="0"/>
          <w:marTop w:val="0"/>
          <w:marBottom w:val="0"/>
          <w:divBdr>
            <w:top w:val="none" w:sz="0" w:space="0" w:color="auto"/>
            <w:left w:val="none" w:sz="0" w:space="0" w:color="auto"/>
            <w:bottom w:val="none" w:sz="0" w:space="0" w:color="auto"/>
            <w:right w:val="none" w:sz="0" w:space="0" w:color="auto"/>
          </w:divBdr>
        </w:div>
        <w:div w:id="1792898898">
          <w:marLeft w:val="0"/>
          <w:marRight w:val="0"/>
          <w:marTop w:val="0"/>
          <w:marBottom w:val="0"/>
          <w:divBdr>
            <w:top w:val="none" w:sz="0" w:space="0" w:color="auto"/>
            <w:left w:val="none" w:sz="0" w:space="0" w:color="auto"/>
            <w:bottom w:val="none" w:sz="0" w:space="0" w:color="auto"/>
            <w:right w:val="none" w:sz="0" w:space="0" w:color="auto"/>
          </w:divBdr>
        </w:div>
        <w:div w:id="988636743">
          <w:marLeft w:val="0"/>
          <w:marRight w:val="0"/>
          <w:marTop w:val="0"/>
          <w:marBottom w:val="0"/>
          <w:divBdr>
            <w:top w:val="none" w:sz="0" w:space="0" w:color="auto"/>
            <w:left w:val="none" w:sz="0" w:space="0" w:color="auto"/>
            <w:bottom w:val="none" w:sz="0" w:space="0" w:color="auto"/>
            <w:right w:val="none" w:sz="0" w:space="0" w:color="auto"/>
          </w:divBdr>
        </w:div>
        <w:div w:id="1721202595">
          <w:marLeft w:val="0"/>
          <w:marRight w:val="0"/>
          <w:marTop w:val="0"/>
          <w:marBottom w:val="0"/>
          <w:divBdr>
            <w:top w:val="none" w:sz="0" w:space="0" w:color="auto"/>
            <w:left w:val="none" w:sz="0" w:space="0" w:color="auto"/>
            <w:bottom w:val="none" w:sz="0" w:space="0" w:color="auto"/>
            <w:right w:val="none" w:sz="0" w:space="0" w:color="auto"/>
          </w:divBdr>
        </w:div>
        <w:div w:id="1222014654">
          <w:marLeft w:val="0"/>
          <w:marRight w:val="0"/>
          <w:marTop w:val="0"/>
          <w:marBottom w:val="0"/>
          <w:divBdr>
            <w:top w:val="none" w:sz="0" w:space="0" w:color="auto"/>
            <w:left w:val="none" w:sz="0" w:space="0" w:color="auto"/>
            <w:bottom w:val="none" w:sz="0" w:space="0" w:color="auto"/>
            <w:right w:val="none" w:sz="0" w:space="0" w:color="auto"/>
          </w:divBdr>
        </w:div>
        <w:div w:id="2036804578">
          <w:marLeft w:val="0"/>
          <w:marRight w:val="0"/>
          <w:marTop w:val="0"/>
          <w:marBottom w:val="0"/>
          <w:divBdr>
            <w:top w:val="none" w:sz="0" w:space="0" w:color="auto"/>
            <w:left w:val="none" w:sz="0" w:space="0" w:color="auto"/>
            <w:bottom w:val="none" w:sz="0" w:space="0" w:color="auto"/>
            <w:right w:val="none" w:sz="0" w:space="0" w:color="auto"/>
          </w:divBdr>
        </w:div>
        <w:div w:id="259142726">
          <w:marLeft w:val="0"/>
          <w:marRight w:val="0"/>
          <w:marTop w:val="0"/>
          <w:marBottom w:val="0"/>
          <w:divBdr>
            <w:top w:val="none" w:sz="0" w:space="0" w:color="auto"/>
            <w:left w:val="none" w:sz="0" w:space="0" w:color="auto"/>
            <w:bottom w:val="none" w:sz="0" w:space="0" w:color="auto"/>
            <w:right w:val="none" w:sz="0" w:space="0" w:color="auto"/>
          </w:divBdr>
        </w:div>
        <w:div w:id="1831096709">
          <w:marLeft w:val="0"/>
          <w:marRight w:val="0"/>
          <w:marTop w:val="0"/>
          <w:marBottom w:val="0"/>
          <w:divBdr>
            <w:top w:val="none" w:sz="0" w:space="0" w:color="auto"/>
            <w:left w:val="none" w:sz="0" w:space="0" w:color="auto"/>
            <w:bottom w:val="none" w:sz="0" w:space="0" w:color="auto"/>
            <w:right w:val="none" w:sz="0" w:space="0" w:color="auto"/>
          </w:divBdr>
        </w:div>
        <w:div w:id="37512569">
          <w:marLeft w:val="0"/>
          <w:marRight w:val="0"/>
          <w:marTop w:val="0"/>
          <w:marBottom w:val="0"/>
          <w:divBdr>
            <w:top w:val="none" w:sz="0" w:space="0" w:color="auto"/>
            <w:left w:val="none" w:sz="0" w:space="0" w:color="auto"/>
            <w:bottom w:val="none" w:sz="0" w:space="0" w:color="auto"/>
            <w:right w:val="none" w:sz="0" w:space="0" w:color="auto"/>
          </w:divBdr>
        </w:div>
        <w:div w:id="1975018111">
          <w:marLeft w:val="0"/>
          <w:marRight w:val="0"/>
          <w:marTop w:val="0"/>
          <w:marBottom w:val="0"/>
          <w:divBdr>
            <w:top w:val="none" w:sz="0" w:space="0" w:color="auto"/>
            <w:left w:val="none" w:sz="0" w:space="0" w:color="auto"/>
            <w:bottom w:val="none" w:sz="0" w:space="0" w:color="auto"/>
            <w:right w:val="none" w:sz="0" w:space="0" w:color="auto"/>
          </w:divBdr>
        </w:div>
        <w:div w:id="1037049124">
          <w:marLeft w:val="0"/>
          <w:marRight w:val="0"/>
          <w:marTop w:val="0"/>
          <w:marBottom w:val="0"/>
          <w:divBdr>
            <w:top w:val="none" w:sz="0" w:space="0" w:color="auto"/>
            <w:left w:val="none" w:sz="0" w:space="0" w:color="auto"/>
            <w:bottom w:val="none" w:sz="0" w:space="0" w:color="auto"/>
            <w:right w:val="none" w:sz="0" w:space="0" w:color="auto"/>
          </w:divBdr>
        </w:div>
        <w:div w:id="92210311">
          <w:marLeft w:val="0"/>
          <w:marRight w:val="0"/>
          <w:marTop w:val="0"/>
          <w:marBottom w:val="0"/>
          <w:divBdr>
            <w:top w:val="none" w:sz="0" w:space="0" w:color="auto"/>
            <w:left w:val="none" w:sz="0" w:space="0" w:color="auto"/>
            <w:bottom w:val="none" w:sz="0" w:space="0" w:color="auto"/>
            <w:right w:val="none" w:sz="0" w:space="0" w:color="auto"/>
          </w:divBdr>
        </w:div>
        <w:div w:id="794757948">
          <w:marLeft w:val="0"/>
          <w:marRight w:val="0"/>
          <w:marTop w:val="0"/>
          <w:marBottom w:val="0"/>
          <w:divBdr>
            <w:top w:val="none" w:sz="0" w:space="0" w:color="auto"/>
            <w:left w:val="none" w:sz="0" w:space="0" w:color="auto"/>
            <w:bottom w:val="none" w:sz="0" w:space="0" w:color="auto"/>
            <w:right w:val="none" w:sz="0" w:space="0" w:color="auto"/>
          </w:divBdr>
        </w:div>
        <w:div w:id="192156181">
          <w:marLeft w:val="0"/>
          <w:marRight w:val="0"/>
          <w:marTop w:val="0"/>
          <w:marBottom w:val="0"/>
          <w:divBdr>
            <w:top w:val="none" w:sz="0" w:space="0" w:color="auto"/>
            <w:left w:val="none" w:sz="0" w:space="0" w:color="auto"/>
            <w:bottom w:val="none" w:sz="0" w:space="0" w:color="auto"/>
            <w:right w:val="none" w:sz="0" w:space="0" w:color="auto"/>
          </w:divBdr>
        </w:div>
        <w:div w:id="1227909025">
          <w:marLeft w:val="0"/>
          <w:marRight w:val="0"/>
          <w:marTop w:val="0"/>
          <w:marBottom w:val="0"/>
          <w:divBdr>
            <w:top w:val="none" w:sz="0" w:space="0" w:color="auto"/>
            <w:left w:val="none" w:sz="0" w:space="0" w:color="auto"/>
            <w:bottom w:val="none" w:sz="0" w:space="0" w:color="auto"/>
            <w:right w:val="none" w:sz="0" w:space="0" w:color="auto"/>
          </w:divBdr>
        </w:div>
        <w:div w:id="934170774">
          <w:marLeft w:val="0"/>
          <w:marRight w:val="0"/>
          <w:marTop w:val="0"/>
          <w:marBottom w:val="0"/>
          <w:divBdr>
            <w:top w:val="none" w:sz="0" w:space="0" w:color="auto"/>
            <w:left w:val="none" w:sz="0" w:space="0" w:color="auto"/>
            <w:bottom w:val="none" w:sz="0" w:space="0" w:color="auto"/>
            <w:right w:val="none" w:sz="0" w:space="0" w:color="auto"/>
          </w:divBdr>
        </w:div>
        <w:div w:id="904072428">
          <w:marLeft w:val="0"/>
          <w:marRight w:val="0"/>
          <w:marTop w:val="0"/>
          <w:marBottom w:val="0"/>
          <w:divBdr>
            <w:top w:val="none" w:sz="0" w:space="0" w:color="auto"/>
            <w:left w:val="none" w:sz="0" w:space="0" w:color="auto"/>
            <w:bottom w:val="none" w:sz="0" w:space="0" w:color="auto"/>
            <w:right w:val="none" w:sz="0" w:space="0" w:color="auto"/>
          </w:divBdr>
        </w:div>
        <w:div w:id="1454979583">
          <w:marLeft w:val="0"/>
          <w:marRight w:val="0"/>
          <w:marTop w:val="0"/>
          <w:marBottom w:val="0"/>
          <w:divBdr>
            <w:top w:val="none" w:sz="0" w:space="0" w:color="auto"/>
            <w:left w:val="none" w:sz="0" w:space="0" w:color="auto"/>
            <w:bottom w:val="none" w:sz="0" w:space="0" w:color="auto"/>
            <w:right w:val="none" w:sz="0" w:space="0" w:color="auto"/>
          </w:divBdr>
        </w:div>
        <w:div w:id="1925873038">
          <w:marLeft w:val="0"/>
          <w:marRight w:val="0"/>
          <w:marTop w:val="0"/>
          <w:marBottom w:val="0"/>
          <w:divBdr>
            <w:top w:val="none" w:sz="0" w:space="0" w:color="auto"/>
            <w:left w:val="none" w:sz="0" w:space="0" w:color="auto"/>
            <w:bottom w:val="none" w:sz="0" w:space="0" w:color="auto"/>
            <w:right w:val="none" w:sz="0" w:space="0" w:color="auto"/>
          </w:divBdr>
        </w:div>
        <w:div w:id="1290169151">
          <w:marLeft w:val="0"/>
          <w:marRight w:val="0"/>
          <w:marTop w:val="0"/>
          <w:marBottom w:val="0"/>
          <w:divBdr>
            <w:top w:val="none" w:sz="0" w:space="0" w:color="auto"/>
            <w:left w:val="none" w:sz="0" w:space="0" w:color="auto"/>
            <w:bottom w:val="none" w:sz="0" w:space="0" w:color="auto"/>
            <w:right w:val="none" w:sz="0" w:space="0" w:color="auto"/>
          </w:divBdr>
        </w:div>
        <w:div w:id="2044011852">
          <w:marLeft w:val="0"/>
          <w:marRight w:val="0"/>
          <w:marTop w:val="0"/>
          <w:marBottom w:val="0"/>
          <w:divBdr>
            <w:top w:val="none" w:sz="0" w:space="0" w:color="auto"/>
            <w:left w:val="none" w:sz="0" w:space="0" w:color="auto"/>
            <w:bottom w:val="none" w:sz="0" w:space="0" w:color="auto"/>
            <w:right w:val="none" w:sz="0" w:space="0" w:color="auto"/>
          </w:divBdr>
        </w:div>
        <w:div w:id="1638218072">
          <w:marLeft w:val="0"/>
          <w:marRight w:val="0"/>
          <w:marTop w:val="0"/>
          <w:marBottom w:val="0"/>
          <w:divBdr>
            <w:top w:val="none" w:sz="0" w:space="0" w:color="auto"/>
            <w:left w:val="none" w:sz="0" w:space="0" w:color="auto"/>
            <w:bottom w:val="none" w:sz="0" w:space="0" w:color="auto"/>
            <w:right w:val="none" w:sz="0" w:space="0" w:color="auto"/>
          </w:divBdr>
        </w:div>
        <w:div w:id="137770299">
          <w:marLeft w:val="0"/>
          <w:marRight w:val="0"/>
          <w:marTop w:val="0"/>
          <w:marBottom w:val="0"/>
          <w:divBdr>
            <w:top w:val="none" w:sz="0" w:space="0" w:color="auto"/>
            <w:left w:val="none" w:sz="0" w:space="0" w:color="auto"/>
            <w:bottom w:val="none" w:sz="0" w:space="0" w:color="auto"/>
            <w:right w:val="none" w:sz="0" w:space="0" w:color="auto"/>
          </w:divBdr>
        </w:div>
        <w:div w:id="1028220319">
          <w:marLeft w:val="0"/>
          <w:marRight w:val="0"/>
          <w:marTop w:val="0"/>
          <w:marBottom w:val="0"/>
          <w:divBdr>
            <w:top w:val="none" w:sz="0" w:space="0" w:color="auto"/>
            <w:left w:val="none" w:sz="0" w:space="0" w:color="auto"/>
            <w:bottom w:val="none" w:sz="0" w:space="0" w:color="auto"/>
            <w:right w:val="none" w:sz="0" w:space="0" w:color="auto"/>
          </w:divBdr>
        </w:div>
        <w:div w:id="458887560">
          <w:marLeft w:val="0"/>
          <w:marRight w:val="0"/>
          <w:marTop w:val="0"/>
          <w:marBottom w:val="0"/>
          <w:divBdr>
            <w:top w:val="none" w:sz="0" w:space="0" w:color="auto"/>
            <w:left w:val="none" w:sz="0" w:space="0" w:color="auto"/>
            <w:bottom w:val="none" w:sz="0" w:space="0" w:color="auto"/>
            <w:right w:val="none" w:sz="0" w:space="0" w:color="auto"/>
          </w:divBdr>
        </w:div>
        <w:div w:id="389545998">
          <w:marLeft w:val="0"/>
          <w:marRight w:val="0"/>
          <w:marTop w:val="0"/>
          <w:marBottom w:val="0"/>
          <w:divBdr>
            <w:top w:val="none" w:sz="0" w:space="0" w:color="auto"/>
            <w:left w:val="none" w:sz="0" w:space="0" w:color="auto"/>
            <w:bottom w:val="none" w:sz="0" w:space="0" w:color="auto"/>
            <w:right w:val="none" w:sz="0" w:space="0" w:color="auto"/>
          </w:divBdr>
        </w:div>
        <w:div w:id="289483648">
          <w:marLeft w:val="0"/>
          <w:marRight w:val="0"/>
          <w:marTop w:val="0"/>
          <w:marBottom w:val="0"/>
          <w:divBdr>
            <w:top w:val="none" w:sz="0" w:space="0" w:color="auto"/>
            <w:left w:val="none" w:sz="0" w:space="0" w:color="auto"/>
            <w:bottom w:val="none" w:sz="0" w:space="0" w:color="auto"/>
            <w:right w:val="none" w:sz="0" w:space="0" w:color="auto"/>
          </w:divBdr>
        </w:div>
        <w:div w:id="1946301308">
          <w:marLeft w:val="0"/>
          <w:marRight w:val="0"/>
          <w:marTop w:val="0"/>
          <w:marBottom w:val="0"/>
          <w:divBdr>
            <w:top w:val="none" w:sz="0" w:space="0" w:color="auto"/>
            <w:left w:val="none" w:sz="0" w:space="0" w:color="auto"/>
            <w:bottom w:val="none" w:sz="0" w:space="0" w:color="auto"/>
            <w:right w:val="none" w:sz="0" w:space="0" w:color="auto"/>
          </w:divBdr>
        </w:div>
        <w:div w:id="570967899">
          <w:marLeft w:val="0"/>
          <w:marRight w:val="0"/>
          <w:marTop w:val="0"/>
          <w:marBottom w:val="0"/>
          <w:divBdr>
            <w:top w:val="none" w:sz="0" w:space="0" w:color="auto"/>
            <w:left w:val="none" w:sz="0" w:space="0" w:color="auto"/>
            <w:bottom w:val="none" w:sz="0" w:space="0" w:color="auto"/>
            <w:right w:val="none" w:sz="0" w:space="0" w:color="auto"/>
          </w:divBdr>
        </w:div>
        <w:div w:id="148325073">
          <w:marLeft w:val="0"/>
          <w:marRight w:val="0"/>
          <w:marTop w:val="0"/>
          <w:marBottom w:val="0"/>
          <w:divBdr>
            <w:top w:val="none" w:sz="0" w:space="0" w:color="auto"/>
            <w:left w:val="none" w:sz="0" w:space="0" w:color="auto"/>
            <w:bottom w:val="none" w:sz="0" w:space="0" w:color="auto"/>
            <w:right w:val="none" w:sz="0" w:space="0" w:color="auto"/>
          </w:divBdr>
        </w:div>
        <w:div w:id="1477842906">
          <w:marLeft w:val="0"/>
          <w:marRight w:val="0"/>
          <w:marTop w:val="0"/>
          <w:marBottom w:val="0"/>
          <w:divBdr>
            <w:top w:val="none" w:sz="0" w:space="0" w:color="auto"/>
            <w:left w:val="none" w:sz="0" w:space="0" w:color="auto"/>
            <w:bottom w:val="none" w:sz="0" w:space="0" w:color="auto"/>
            <w:right w:val="none" w:sz="0" w:space="0" w:color="auto"/>
          </w:divBdr>
        </w:div>
        <w:div w:id="268900527">
          <w:marLeft w:val="0"/>
          <w:marRight w:val="0"/>
          <w:marTop w:val="0"/>
          <w:marBottom w:val="0"/>
          <w:divBdr>
            <w:top w:val="none" w:sz="0" w:space="0" w:color="auto"/>
            <w:left w:val="none" w:sz="0" w:space="0" w:color="auto"/>
            <w:bottom w:val="none" w:sz="0" w:space="0" w:color="auto"/>
            <w:right w:val="none" w:sz="0" w:space="0" w:color="auto"/>
          </w:divBdr>
        </w:div>
        <w:div w:id="251360167">
          <w:marLeft w:val="0"/>
          <w:marRight w:val="0"/>
          <w:marTop w:val="0"/>
          <w:marBottom w:val="0"/>
          <w:divBdr>
            <w:top w:val="none" w:sz="0" w:space="0" w:color="auto"/>
            <w:left w:val="none" w:sz="0" w:space="0" w:color="auto"/>
            <w:bottom w:val="none" w:sz="0" w:space="0" w:color="auto"/>
            <w:right w:val="none" w:sz="0" w:space="0" w:color="auto"/>
          </w:divBdr>
        </w:div>
        <w:div w:id="30420765">
          <w:marLeft w:val="0"/>
          <w:marRight w:val="0"/>
          <w:marTop w:val="0"/>
          <w:marBottom w:val="0"/>
          <w:divBdr>
            <w:top w:val="none" w:sz="0" w:space="0" w:color="auto"/>
            <w:left w:val="none" w:sz="0" w:space="0" w:color="auto"/>
            <w:bottom w:val="none" w:sz="0" w:space="0" w:color="auto"/>
            <w:right w:val="none" w:sz="0" w:space="0" w:color="auto"/>
          </w:divBdr>
        </w:div>
        <w:div w:id="1969511850">
          <w:marLeft w:val="0"/>
          <w:marRight w:val="0"/>
          <w:marTop w:val="0"/>
          <w:marBottom w:val="0"/>
          <w:divBdr>
            <w:top w:val="none" w:sz="0" w:space="0" w:color="auto"/>
            <w:left w:val="none" w:sz="0" w:space="0" w:color="auto"/>
            <w:bottom w:val="none" w:sz="0" w:space="0" w:color="auto"/>
            <w:right w:val="none" w:sz="0" w:space="0" w:color="auto"/>
          </w:divBdr>
        </w:div>
        <w:div w:id="1439909278">
          <w:marLeft w:val="0"/>
          <w:marRight w:val="0"/>
          <w:marTop w:val="0"/>
          <w:marBottom w:val="0"/>
          <w:divBdr>
            <w:top w:val="none" w:sz="0" w:space="0" w:color="auto"/>
            <w:left w:val="none" w:sz="0" w:space="0" w:color="auto"/>
            <w:bottom w:val="none" w:sz="0" w:space="0" w:color="auto"/>
            <w:right w:val="none" w:sz="0" w:space="0" w:color="auto"/>
          </w:divBdr>
        </w:div>
        <w:div w:id="1253931644">
          <w:marLeft w:val="0"/>
          <w:marRight w:val="0"/>
          <w:marTop w:val="0"/>
          <w:marBottom w:val="0"/>
          <w:divBdr>
            <w:top w:val="none" w:sz="0" w:space="0" w:color="auto"/>
            <w:left w:val="none" w:sz="0" w:space="0" w:color="auto"/>
            <w:bottom w:val="none" w:sz="0" w:space="0" w:color="auto"/>
            <w:right w:val="none" w:sz="0" w:space="0" w:color="auto"/>
          </w:divBdr>
        </w:div>
        <w:div w:id="380635347">
          <w:marLeft w:val="0"/>
          <w:marRight w:val="0"/>
          <w:marTop w:val="0"/>
          <w:marBottom w:val="0"/>
          <w:divBdr>
            <w:top w:val="none" w:sz="0" w:space="0" w:color="auto"/>
            <w:left w:val="none" w:sz="0" w:space="0" w:color="auto"/>
            <w:bottom w:val="none" w:sz="0" w:space="0" w:color="auto"/>
            <w:right w:val="none" w:sz="0" w:space="0" w:color="auto"/>
          </w:divBdr>
        </w:div>
        <w:div w:id="359092508">
          <w:marLeft w:val="0"/>
          <w:marRight w:val="0"/>
          <w:marTop w:val="0"/>
          <w:marBottom w:val="0"/>
          <w:divBdr>
            <w:top w:val="none" w:sz="0" w:space="0" w:color="auto"/>
            <w:left w:val="none" w:sz="0" w:space="0" w:color="auto"/>
            <w:bottom w:val="none" w:sz="0" w:space="0" w:color="auto"/>
            <w:right w:val="none" w:sz="0" w:space="0" w:color="auto"/>
          </w:divBdr>
        </w:div>
        <w:div w:id="786049445">
          <w:marLeft w:val="0"/>
          <w:marRight w:val="0"/>
          <w:marTop w:val="0"/>
          <w:marBottom w:val="0"/>
          <w:divBdr>
            <w:top w:val="none" w:sz="0" w:space="0" w:color="auto"/>
            <w:left w:val="none" w:sz="0" w:space="0" w:color="auto"/>
            <w:bottom w:val="none" w:sz="0" w:space="0" w:color="auto"/>
            <w:right w:val="none" w:sz="0" w:space="0" w:color="auto"/>
          </w:divBdr>
        </w:div>
        <w:div w:id="1177382800">
          <w:marLeft w:val="0"/>
          <w:marRight w:val="0"/>
          <w:marTop w:val="0"/>
          <w:marBottom w:val="0"/>
          <w:divBdr>
            <w:top w:val="none" w:sz="0" w:space="0" w:color="auto"/>
            <w:left w:val="none" w:sz="0" w:space="0" w:color="auto"/>
            <w:bottom w:val="none" w:sz="0" w:space="0" w:color="auto"/>
            <w:right w:val="none" w:sz="0" w:space="0" w:color="auto"/>
          </w:divBdr>
        </w:div>
        <w:div w:id="394544826">
          <w:marLeft w:val="0"/>
          <w:marRight w:val="0"/>
          <w:marTop w:val="0"/>
          <w:marBottom w:val="0"/>
          <w:divBdr>
            <w:top w:val="none" w:sz="0" w:space="0" w:color="auto"/>
            <w:left w:val="none" w:sz="0" w:space="0" w:color="auto"/>
            <w:bottom w:val="none" w:sz="0" w:space="0" w:color="auto"/>
            <w:right w:val="none" w:sz="0" w:space="0" w:color="auto"/>
          </w:divBdr>
        </w:div>
        <w:div w:id="1646281752">
          <w:marLeft w:val="0"/>
          <w:marRight w:val="0"/>
          <w:marTop w:val="0"/>
          <w:marBottom w:val="0"/>
          <w:divBdr>
            <w:top w:val="none" w:sz="0" w:space="0" w:color="auto"/>
            <w:left w:val="none" w:sz="0" w:space="0" w:color="auto"/>
            <w:bottom w:val="none" w:sz="0" w:space="0" w:color="auto"/>
            <w:right w:val="none" w:sz="0" w:space="0" w:color="auto"/>
          </w:divBdr>
        </w:div>
        <w:div w:id="1441607336">
          <w:marLeft w:val="0"/>
          <w:marRight w:val="0"/>
          <w:marTop w:val="0"/>
          <w:marBottom w:val="0"/>
          <w:divBdr>
            <w:top w:val="none" w:sz="0" w:space="0" w:color="auto"/>
            <w:left w:val="none" w:sz="0" w:space="0" w:color="auto"/>
            <w:bottom w:val="none" w:sz="0" w:space="0" w:color="auto"/>
            <w:right w:val="none" w:sz="0" w:space="0" w:color="auto"/>
          </w:divBdr>
        </w:div>
      </w:divsChild>
    </w:div>
    <w:div w:id="2032680257">
      <w:bodyDiv w:val="1"/>
      <w:marLeft w:val="0"/>
      <w:marRight w:val="0"/>
      <w:marTop w:val="0"/>
      <w:marBottom w:val="0"/>
      <w:divBdr>
        <w:top w:val="none" w:sz="0" w:space="0" w:color="auto"/>
        <w:left w:val="none" w:sz="0" w:space="0" w:color="auto"/>
        <w:bottom w:val="none" w:sz="0" w:space="0" w:color="auto"/>
        <w:right w:val="none" w:sz="0" w:space="0" w:color="auto"/>
      </w:divBdr>
      <w:divsChild>
        <w:div w:id="830294922">
          <w:marLeft w:val="0"/>
          <w:marRight w:val="0"/>
          <w:marTop w:val="0"/>
          <w:marBottom w:val="0"/>
          <w:divBdr>
            <w:top w:val="none" w:sz="0" w:space="0" w:color="auto"/>
            <w:left w:val="none" w:sz="0" w:space="0" w:color="auto"/>
            <w:bottom w:val="none" w:sz="0" w:space="0" w:color="auto"/>
            <w:right w:val="none" w:sz="0" w:space="0" w:color="auto"/>
          </w:divBdr>
        </w:div>
        <w:div w:id="434591422">
          <w:marLeft w:val="0"/>
          <w:marRight w:val="0"/>
          <w:marTop w:val="0"/>
          <w:marBottom w:val="0"/>
          <w:divBdr>
            <w:top w:val="none" w:sz="0" w:space="0" w:color="auto"/>
            <w:left w:val="none" w:sz="0" w:space="0" w:color="auto"/>
            <w:bottom w:val="none" w:sz="0" w:space="0" w:color="auto"/>
            <w:right w:val="none" w:sz="0" w:space="0" w:color="auto"/>
          </w:divBdr>
        </w:div>
        <w:div w:id="1604340163">
          <w:marLeft w:val="0"/>
          <w:marRight w:val="0"/>
          <w:marTop w:val="0"/>
          <w:marBottom w:val="0"/>
          <w:divBdr>
            <w:top w:val="none" w:sz="0" w:space="0" w:color="auto"/>
            <w:left w:val="none" w:sz="0" w:space="0" w:color="auto"/>
            <w:bottom w:val="none" w:sz="0" w:space="0" w:color="auto"/>
            <w:right w:val="none" w:sz="0" w:space="0" w:color="auto"/>
          </w:divBdr>
        </w:div>
        <w:div w:id="1429623235">
          <w:marLeft w:val="0"/>
          <w:marRight w:val="0"/>
          <w:marTop w:val="0"/>
          <w:marBottom w:val="0"/>
          <w:divBdr>
            <w:top w:val="none" w:sz="0" w:space="0" w:color="auto"/>
            <w:left w:val="none" w:sz="0" w:space="0" w:color="auto"/>
            <w:bottom w:val="none" w:sz="0" w:space="0" w:color="auto"/>
            <w:right w:val="none" w:sz="0" w:space="0" w:color="auto"/>
          </w:divBdr>
        </w:div>
        <w:div w:id="1382629131">
          <w:marLeft w:val="0"/>
          <w:marRight w:val="0"/>
          <w:marTop w:val="0"/>
          <w:marBottom w:val="0"/>
          <w:divBdr>
            <w:top w:val="none" w:sz="0" w:space="0" w:color="auto"/>
            <w:left w:val="none" w:sz="0" w:space="0" w:color="auto"/>
            <w:bottom w:val="none" w:sz="0" w:space="0" w:color="auto"/>
            <w:right w:val="none" w:sz="0" w:space="0" w:color="auto"/>
          </w:divBdr>
        </w:div>
        <w:div w:id="399450114">
          <w:marLeft w:val="0"/>
          <w:marRight w:val="0"/>
          <w:marTop w:val="0"/>
          <w:marBottom w:val="0"/>
          <w:divBdr>
            <w:top w:val="none" w:sz="0" w:space="0" w:color="auto"/>
            <w:left w:val="none" w:sz="0" w:space="0" w:color="auto"/>
            <w:bottom w:val="none" w:sz="0" w:space="0" w:color="auto"/>
            <w:right w:val="none" w:sz="0" w:space="0" w:color="auto"/>
          </w:divBdr>
        </w:div>
        <w:div w:id="2118596271">
          <w:marLeft w:val="0"/>
          <w:marRight w:val="0"/>
          <w:marTop w:val="0"/>
          <w:marBottom w:val="0"/>
          <w:divBdr>
            <w:top w:val="none" w:sz="0" w:space="0" w:color="auto"/>
            <w:left w:val="none" w:sz="0" w:space="0" w:color="auto"/>
            <w:bottom w:val="none" w:sz="0" w:space="0" w:color="auto"/>
            <w:right w:val="none" w:sz="0" w:space="0" w:color="auto"/>
          </w:divBdr>
        </w:div>
        <w:div w:id="1917321291">
          <w:marLeft w:val="0"/>
          <w:marRight w:val="0"/>
          <w:marTop w:val="0"/>
          <w:marBottom w:val="0"/>
          <w:divBdr>
            <w:top w:val="none" w:sz="0" w:space="0" w:color="auto"/>
            <w:left w:val="none" w:sz="0" w:space="0" w:color="auto"/>
            <w:bottom w:val="none" w:sz="0" w:space="0" w:color="auto"/>
            <w:right w:val="none" w:sz="0" w:space="0" w:color="auto"/>
          </w:divBdr>
        </w:div>
        <w:div w:id="1347517965">
          <w:marLeft w:val="0"/>
          <w:marRight w:val="0"/>
          <w:marTop w:val="0"/>
          <w:marBottom w:val="0"/>
          <w:divBdr>
            <w:top w:val="none" w:sz="0" w:space="0" w:color="auto"/>
            <w:left w:val="none" w:sz="0" w:space="0" w:color="auto"/>
            <w:bottom w:val="none" w:sz="0" w:space="0" w:color="auto"/>
            <w:right w:val="none" w:sz="0" w:space="0" w:color="auto"/>
          </w:divBdr>
        </w:div>
        <w:div w:id="1843619686">
          <w:marLeft w:val="0"/>
          <w:marRight w:val="0"/>
          <w:marTop w:val="0"/>
          <w:marBottom w:val="0"/>
          <w:divBdr>
            <w:top w:val="none" w:sz="0" w:space="0" w:color="auto"/>
            <w:left w:val="none" w:sz="0" w:space="0" w:color="auto"/>
            <w:bottom w:val="none" w:sz="0" w:space="0" w:color="auto"/>
            <w:right w:val="none" w:sz="0" w:space="0" w:color="auto"/>
          </w:divBdr>
        </w:div>
        <w:div w:id="1311136970">
          <w:marLeft w:val="0"/>
          <w:marRight w:val="0"/>
          <w:marTop w:val="0"/>
          <w:marBottom w:val="0"/>
          <w:divBdr>
            <w:top w:val="none" w:sz="0" w:space="0" w:color="auto"/>
            <w:left w:val="none" w:sz="0" w:space="0" w:color="auto"/>
            <w:bottom w:val="none" w:sz="0" w:space="0" w:color="auto"/>
            <w:right w:val="none" w:sz="0" w:space="0" w:color="auto"/>
          </w:divBdr>
        </w:div>
        <w:div w:id="1684630362">
          <w:marLeft w:val="0"/>
          <w:marRight w:val="0"/>
          <w:marTop w:val="0"/>
          <w:marBottom w:val="0"/>
          <w:divBdr>
            <w:top w:val="none" w:sz="0" w:space="0" w:color="auto"/>
            <w:left w:val="none" w:sz="0" w:space="0" w:color="auto"/>
            <w:bottom w:val="none" w:sz="0" w:space="0" w:color="auto"/>
            <w:right w:val="none" w:sz="0" w:space="0" w:color="auto"/>
          </w:divBdr>
        </w:div>
        <w:div w:id="2035383142">
          <w:marLeft w:val="0"/>
          <w:marRight w:val="0"/>
          <w:marTop w:val="0"/>
          <w:marBottom w:val="0"/>
          <w:divBdr>
            <w:top w:val="none" w:sz="0" w:space="0" w:color="auto"/>
            <w:left w:val="none" w:sz="0" w:space="0" w:color="auto"/>
            <w:bottom w:val="none" w:sz="0" w:space="0" w:color="auto"/>
            <w:right w:val="none" w:sz="0" w:space="0" w:color="auto"/>
          </w:divBdr>
        </w:div>
        <w:div w:id="914123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ecb.int/index.html" TargetMode="External"/><Relationship Id="rId4" Type="http://schemas.openxmlformats.org/officeDocument/2006/relationships/webSettings" Target="webSettings.xml"/><Relationship Id="rId9" Type="http://schemas.openxmlformats.org/officeDocument/2006/relationships/hyperlink" Target="http://www.ecb.int/index.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4.png"/><Relationship Id="rId1" Type="http://schemas.openxmlformats.org/officeDocument/2006/relationships/image" Target="media/image3.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33</Pages>
  <Words>10806</Words>
  <Characters>61596</Characters>
  <Application>Microsoft Office Word</Application>
  <DocSecurity>0</DocSecurity>
  <Lines>513</Lines>
  <Paragraphs>144</Paragraphs>
  <ScaleCrop>false</ScaleCrop>
  <HeadingPairs>
    <vt:vector size="6" baseType="variant">
      <vt:variant>
        <vt:lpstr>Title</vt:lpstr>
      </vt:variant>
      <vt:variant>
        <vt:i4>1</vt:i4>
      </vt:variant>
      <vt:variant>
        <vt:lpstr>Cím</vt:lpstr>
      </vt:variant>
      <vt:variant>
        <vt:i4>1</vt:i4>
      </vt:variant>
      <vt:variant>
        <vt:lpstr>Címsorok</vt:lpstr>
      </vt:variant>
      <vt:variant>
        <vt:i4>1</vt:i4>
      </vt:variant>
    </vt:vector>
  </HeadingPairs>
  <TitlesOfParts>
    <vt:vector size="3" baseType="lpstr">
      <vt:lpstr/>
      <vt:lpstr/>
      <vt:lpstr>E1.2.1L  FIŞA DE VERIFICARE A CONFORMITĂŢII ȘI ÎNCADRĂRII PROIECTULUI</vt:lpstr>
    </vt:vector>
  </TitlesOfParts>
  <Company/>
  <LinksUpToDate>false</LinksUpToDate>
  <CharactersWithSpaces>72258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dc:creator>
  <cp:keywords/>
  <dc:description/>
  <cp:lastModifiedBy>Alutus Egyesulet</cp:lastModifiedBy>
  <cp:revision>94</cp:revision>
  <dcterms:created xsi:type="dcterms:W3CDTF">2017-10-26T18:03:00Z</dcterms:created>
  <dcterms:modified xsi:type="dcterms:W3CDTF">2018-11-14T10:36:00Z</dcterms:modified>
</cp:coreProperties>
</file>